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52328B" w14:textId="3BB02657" w:rsidR="00FA0BB5" w:rsidRDefault="00DC3D31" w:rsidP="0039020D">
      <w:pPr>
        <w:pStyle w:val="Heading1"/>
        <w:spacing w:line="240" w:lineRule="auto"/>
        <w:rPr>
          <w:rFonts w:eastAsia="ariel nova"/>
          <w:sz w:val="48"/>
          <w:szCs w:val="48"/>
          <w:lang w:val="en-US"/>
        </w:rPr>
      </w:pPr>
      <w:r>
        <w:rPr>
          <w:noProof/>
          <w:lang w:val="en-US" w:eastAsia="en-US"/>
        </w:rPr>
        <w:drawing>
          <wp:inline distT="0" distB="0" distL="0" distR="0" wp14:anchorId="374C43C0" wp14:editId="1CB227DE">
            <wp:extent cx="4086860" cy="568563"/>
            <wp:effectExtent l="0" t="0" r="2540" b="3175"/>
            <wp:docPr id="8" name="Picture 8" descr="TNA Logo followed by the words, &quot;advancing the performing ar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NA Logo followed by the words, &quot;advancing the performing arts.&quot;"/>
                    <pic:cNvPicPr/>
                  </pic:nvPicPr>
                  <pic:blipFill>
                    <a:blip r:embed="rId8"/>
                    <a:stretch>
                      <a:fillRect/>
                    </a:stretch>
                  </pic:blipFill>
                  <pic:spPr>
                    <a:xfrm>
                      <a:off x="0" y="0"/>
                      <a:ext cx="4162201" cy="579044"/>
                    </a:xfrm>
                    <a:prstGeom prst="rect">
                      <a:avLst/>
                    </a:prstGeom>
                  </pic:spPr>
                </pic:pic>
              </a:graphicData>
            </a:graphic>
          </wp:inline>
        </w:drawing>
      </w:r>
      <w:r w:rsidR="00BB70C5" w:rsidRPr="006A31AE">
        <w:br/>
      </w:r>
    </w:p>
    <w:p w14:paraId="56A0E2B1" w14:textId="77777777" w:rsidR="008945B2" w:rsidRDefault="008945B2" w:rsidP="0039020D">
      <w:pPr>
        <w:pStyle w:val="Heading1"/>
        <w:spacing w:line="240" w:lineRule="auto"/>
        <w:rPr>
          <w:rFonts w:eastAsia="ariel nova"/>
          <w:b w:val="0"/>
          <w:bCs/>
          <w:sz w:val="56"/>
          <w:szCs w:val="56"/>
          <w:lang w:val="en-US"/>
        </w:rPr>
      </w:pPr>
    </w:p>
    <w:p w14:paraId="39ABEA2C" w14:textId="77777777" w:rsidR="008945B2" w:rsidRDefault="008945B2" w:rsidP="0039020D">
      <w:pPr>
        <w:pStyle w:val="Heading1"/>
        <w:spacing w:line="240" w:lineRule="auto"/>
        <w:rPr>
          <w:rFonts w:eastAsia="ariel nova"/>
          <w:b w:val="0"/>
          <w:bCs/>
          <w:sz w:val="56"/>
          <w:szCs w:val="56"/>
          <w:lang w:val="en-US"/>
        </w:rPr>
      </w:pPr>
    </w:p>
    <w:p w14:paraId="42605F80" w14:textId="75257950" w:rsidR="00BB70C5" w:rsidRPr="00FA1B38" w:rsidRDefault="00D4451C" w:rsidP="0039020D">
      <w:pPr>
        <w:pStyle w:val="Heading1"/>
        <w:spacing w:line="240" w:lineRule="auto"/>
        <w:rPr>
          <w:rFonts w:eastAsia="ariel nova"/>
          <w:sz w:val="56"/>
          <w:szCs w:val="56"/>
          <w:lang w:val="en-US"/>
        </w:rPr>
      </w:pPr>
      <w:r w:rsidRPr="00FA1B38">
        <w:rPr>
          <w:rFonts w:eastAsia="ariel nova"/>
          <w:sz w:val="56"/>
          <w:szCs w:val="56"/>
          <w:lang w:val="en-US"/>
        </w:rPr>
        <w:t>Theatre Network Australia</w:t>
      </w:r>
      <w:r w:rsidR="008945B2" w:rsidRPr="00FA1B38">
        <w:rPr>
          <w:rFonts w:eastAsia="ariel nova"/>
          <w:sz w:val="56"/>
          <w:szCs w:val="56"/>
          <w:lang w:val="en-US"/>
        </w:rPr>
        <w:br/>
      </w:r>
    </w:p>
    <w:p w14:paraId="59A97212" w14:textId="6B995B4A" w:rsidR="00BB70C5" w:rsidRPr="00140634" w:rsidRDefault="00140634" w:rsidP="0039020D">
      <w:pPr>
        <w:rPr>
          <w:rFonts w:ascii="Libre Franklin Light" w:hAnsi="Libre Franklin Light"/>
          <w:sz w:val="96"/>
          <w:szCs w:val="96"/>
        </w:rPr>
      </w:pPr>
      <w:r w:rsidRPr="00140634">
        <w:rPr>
          <w:rFonts w:ascii="Libre Franklin Light" w:hAnsi="Libre Franklin Light"/>
          <w:sz w:val="96"/>
          <w:szCs w:val="96"/>
        </w:rPr>
        <w:t>Annual Report 2021</w:t>
      </w:r>
      <w:r w:rsidR="3C73A6EF" w:rsidRPr="00140634">
        <w:rPr>
          <w:rFonts w:ascii="Libre Franklin Light" w:hAnsi="Libre Franklin Light"/>
          <w:sz w:val="96"/>
          <w:szCs w:val="96"/>
        </w:rPr>
        <w:t xml:space="preserve"> </w:t>
      </w:r>
      <w:r w:rsidR="00D4451C" w:rsidRPr="00140634">
        <w:rPr>
          <w:rFonts w:ascii="Libre Franklin Light" w:hAnsi="Libre Franklin Light"/>
          <w:sz w:val="96"/>
          <w:szCs w:val="96"/>
        </w:rPr>
        <w:br/>
      </w:r>
    </w:p>
    <w:p w14:paraId="548A134D" w14:textId="77777777" w:rsidR="00BB70C5" w:rsidRPr="00D4451C" w:rsidRDefault="00BB70C5" w:rsidP="0039020D">
      <w:pPr>
        <w:rPr>
          <w:rFonts w:ascii="Libre Franklin" w:hAnsi="Libre Franklin"/>
        </w:rPr>
      </w:pPr>
    </w:p>
    <w:p w14:paraId="501346FD" w14:textId="77777777" w:rsidR="00BB70C5" w:rsidRPr="006A31AE" w:rsidRDefault="00BB70C5" w:rsidP="0039020D">
      <w:pPr>
        <w:rPr>
          <w:rFonts w:ascii="Libre Franklin" w:eastAsia="ariel nova" w:hAnsi="Libre Franklin"/>
        </w:rPr>
      </w:pPr>
    </w:p>
    <w:p w14:paraId="5C5EC1C3" w14:textId="77777777" w:rsidR="00BB70C5" w:rsidRPr="006A31AE" w:rsidRDefault="00BB70C5" w:rsidP="0039020D">
      <w:pPr>
        <w:rPr>
          <w:rFonts w:ascii="Libre Franklin" w:eastAsia="ariel nova" w:hAnsi="Libre Franklin"/>
        </w:rPr>
      </w:pPr>
    </w:p>
    <w:p w14:paraId="3A3C3752" w14:textId="77777777" w:rsidR="00BB70C5" w:rsidRPr="006A31AE" w:rsidRDefault="00BB70C5" w:rsidP="0039020D">
      <w:pPr>
        <w:rPr>
          <w:rFonts w:ascii="Libre Franklin" w:eastAsia="ariel nova" w:hAnsi="Libre Franklin"/>
          <w:b/>
          <w:bCs/>
          <w:highlight w:val="magenta"/>
        </w:rPr>
      </w:pPr>
    </w:p>
    <w:p w14:paraId="33232AB1" w14:textId="77777777" w:rsidR="00BB70C5" w:rsidRPr="006A31AE" w:rsidRDefault="00BB70C5" w:rsidP="0039020D">
      <w:pPr>
        <w:rPr>
          <w:rFonts w:ascii="Libre Franklin" w:eastAsia="ariel nova" w:hAnsi="Libre Franklin"/>
          <w:b/>
          <w:bCs/>
          <w:highlight w:val="magenta"/>
        </w:rPr>
      </w:pPr>
      <w:r w:rsidRPr="006A31AE">
        <w:rPr>
          <w:rFonts w:ascii="Libre Franklin" w:eastAsia="ariel nova" w:hAnsi="Libre Franklin"/>
          <w:b/>
          <w:bCs/>
          <w:highlight w:val="magenta"/>
        </w:rPr>
        <w:br w:type="page"/>
      </w:r>
    </w:p>
    <w:p w14:paraId="436C0EAE" w14:textId="2FFDF5A7" w:rsidR="00BB70C5" w:rsidRPr="006A31AE" w:rsidRDefault="00A270C3" w:rsidP="0039020D">
      <w:pPr>
        <w:rPr>
          <w:rFonts w:ascii="Libre Franklin" w:eastAsia="ariel nova" w:hAnsi="Libre Franklin"/>
        </w:rPr>
      </w:pPr>
      <w:r>
        <w:rPr>
          <w:noProof/>
        </w:rPr>
        <w:lastRenderedPageBreak/>
        <w:drawing>
          <wp:inline distT="0" distB="0" distL="0" distR="0" wp14:anchorId="3CC5DCF0" wp14:editId="5A4F9149">
            <wp:extent cx="5728336" cy="3818890"/>
            <wp:effectExtent l="0" t="0" r="0" b="3810"/>
            <wp:docPr id="6" name="Picture 6" descr="A group of people in a conference room raising their hands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9">
                      <a:extLst>
                        <a:ext uri="{28A0092B-C50C-407E-A947-70E740481C1C}">
                          <a14:useLocalDpi xmlns:a14="http://schemas.microsoft.com/office/drawing/2010/main" val="0"/>
                        </a:ext>
                      </a:extLst>
                    </a:blip>
                    <a:stretch>
                      <a:fillRect/>
                    </a:stretch>
                  </pic:blipFill>
                  <pic:spPr>
                    <a:xfrm>
                      <a:off x="0" y="0"/>
                      <a:ext cx="5728336" cy="3818890"/>
                    </a:xfrm>
                    <a:prstGeom prst="rect">
                      <a:avLst/>
                    </a:prstGeom>
                  </pic:spPr>
                </pic:pic>
              </a:graphicData>
            </a:graphic>
          </wp:inline>
        </w:drawing>
      </w:r>
    </w:p>
    <w:p w14:paraId="72D28583" w14:textId="2DD90EAE" w:rsidR="00A270C3" w:rsidRPr="002218E1" w:rsidRDefault="08917776" w:rsidP="0039020D">
      <w:pPr>
        <w:pStyle w:val="Heading2"/>
        <w:spacing w:line="240" w:lineRule="auto"/>
        <w:jc w:val="center"/>
        <w:rPr>
          <w:b w:val="0"/>
          <w:bCs w:val="0"/>
          <w:i/>
          <w:iCs/>
          <w:sz w:val="20"/>
          <w:szCs w:val="20"/>
        </w:rPr>
      </w:pPr>
      <w:r w:rsidRPr="734B618E">
        <w:rPr>
          <w:b w:val="0"/>
          <w:bCs w:val="0"/>
          <w:i/>
          <w:iCs/>
          <w:sz w:val="20"/>
          <w:szCs w:val="20"/>
          <w:lang w:val="en-GB"/>
        </w:rPr>
        <w:t>Neighbourhood</w:t>
      </w:r>
      <w:r w:rsidR="00F8386E" w:rsidRPr="734B618E">
        <w:rPr>
          <w:lang w:val="en-GB"/>
        </w:rPr>
        <w:t xml:space="preserve"> </w:t>
      </w:r>
      <w:r w:rsidR="00F8386E" w:rsidRPr="002218E1">
        <w:rPr>
          <w:b w:val="0"/>
          <w:bCs w:val="0"/>
          <w:i/>
          <w:iCs/>
          <w:sz w:val="20"/>
          <w:szCs w:val="20"/>
        </w:rPr>
        <w:t xml:space="preserve">Gathering at APAM </w:t>
      </w:r>
      <w:r w:rsidR="002218E1" w:rsidRPr="002218E1">
        <w:rPr>
          <w:b w:val="0"/>
          <w:bCs w:val="0"/>
          <w:i/>
          <w:iCs/>
          <w:sz w:val="20"/>
          <w:szCs w:val="20"/>
        </w:rPr>
        <w:t>in Adelaide. Photo by Sam Oste</w:t>
      </w:r>
      <w:r w:rsidR="00F43E40">
        <w:rPr>
          <w:b w:val="0"/>
          <w:bCs w:val="0"/>
          <w:i/>
          <w:iCs/>
          <w:sz w:val="20"/>
          <w:szCs w:val="20"/>
        </w:rPr>
        <w:t>r –</w:t>
      </w:r>
      <w:r w:rsidR="002218E1" w:rsidRPr="002218E1">
        <w:rPr>
          <w:b w:val="0"/>
          <w:bCs w:val="0"/>
          <w:i/>
          <w:iCs/>
          <w:sz w:val="20"/>
          <w:szCs w:val="20"/>
        </w:rPr>
        <w:t xml:space="preserve"> Silvertrace Photos.</w:t>
      </w:r>
    </w:p>
    <w:p w14:paraId="6EF76660" w14:textId="77777777" w:rsidR="003B603F" w:rsidRDefault="003B603F" w:rsidP="0039020D">
      <w:pPr>
        <w:pStyle w:val="Heading2"/>
        <w:spacing w:line="240" w:lineRule="auto"/>
        <w:jc w:val="center"/>
        <w:rPr>
          <w:sz w:val="36"/>
          <w:szCs w:val="36"/>
        </w:rPr>
      </w:pPr>
    </w:p>
    <w:p w14:paraId="237C0D64" w14:textId="1EFD1ABC" w:rsidR="00BB70C5" w:rsidRPr="003B603F" w:rsidRDefault="2CBF62FB" w:rsidP="0039020D">
      <w:pPr>
        <w:pStyle w:val="Heading1"/>
        <w:spacing w:line="240" w:lineRule="auto"/>
        <w:jc w:val="center"/>
        <w:rPr>
          <w:rFonts w:eastAsia="ariel nova"/>
          <w:highlight w:val="green"/>
        </w:rPr>
      </w:pPr>
      <w:r w:rsidRPr="003B603F">
        <w:t>Acknowledgement</w:t>
      </w:r>
      <w:r w:rsidRPr="003B603F">
        <w:rPr>
          <w:rFonts w:eastAsia="ariel nova"/>
        </w:rPr>
        <w:t xml:space="preserve"> of Country</w:t>
      </w:r>
    </w:p>
    <w:p w14:paraId="691A898C" w14:textId="50088F2F" w:rsidR="00BB70C5" w:rsidRPr="006A31AE" w:rsidRDefault="00BB70C5" w:rsidP="0039020D">
      <w:pPr>
        <w:jc w:val="center"/>
        <w:rPr>
          <w:rFonts w:ascii="Libre Franklin" w:eastAsia="ariel nova" w:hAnsi="Libre Franklin"/>
        </w:rPr>
      </w:pPr>
    </w:p>
    <w:p w14:paraId="561367A9" w14:textId="50088F2F" w:rsidR="008A2716" w:rsidRDefault="5BF77BC6" w:rsidP="0039020D">
      <w:pPr>
        <w:jc w:val="center"/>
        <w:rPr>
          <w:rFonts w:ascii="Libre Franklin" w:hAnsi="Libre Franklin"/>
          <w:sz w:val="28"/>
          <w:szCs w:val="28"/>
        </w:rPr>
      </w:pPr>
      <w:r w:rsidRPr="00A270C3">
        <w:rPr>
          <w:rFonts w:ascii="Libre Franklin" w:hAnsi="Libre Franklin"/>
          <w:sz w:val="28"/>
          <w:szCs w:val="28"/>
        </w:rPr>
        <w:t xml:space="preserve">Wherever we are in Australia, TNA acknowledges the traditional custodians of the unceded lands, and we give thanks for the care and custodianship of the land and waterways by Aboriginal and Torres Strait Islander people for tens of thousands of years. </w:t>
      </w:r>
    </w:p>
    <w:p w14:paraId="3872AC24" w14:textId="50088F2F" w:rsidR="000F275A" w:rsidRDefault="5BF77BC6" w:rsidP="0039020D">
      <w:pPr>
        <w:jc w:val="center"/>
        <w:rPr>
          <w:rFonts w:ascii="Libre Franklin" w:hAnsi="Libre Franklin"/>
          <w:sz w:val="28"/>
          <w:szCs w:val="28"/>
        </w:rPr>
      </w:pPr>
      <w:r w:rsidRPr="00A270C3">
        <w:rPr>
          <w:rFonts w:ascii="Libre Franklin" w:hAnsi="Libre Franklin"/>
          <w:sz w:val="28"/>
          <w:szCs w:val="28"/>
        </w:rPr>
        <w:t xml:space="preserve">We especially acknowledge the people of the Kulin nation where our office is based, on the southern banks of the </w:t>
      </w:r>
      <w:proofErr w:type="spellStart"/>
      <w:r w:rsidRPr="00A270C3">
        <w:rPr>
          <w:rFonts w:ascii="Libre Franklin" w:hAnsi="Libre Franklin"/>
          <w:sz w:val="28"/>
          <w:szCs w:val="28"/>
        </w:rPr>
        <w:t>Birrarung</w:t>
      </w:r>
      <w:proofErr w:type="spellEnd"/>
      <w:r w:rsidRPr="00A270C3">
        <w:rPr>
          <w:rFonts w:ascii="Libre Franklin" w:hAnsi="Libre Franklin"/>
          <w:sz w:val="28"/>
          <w:szCs w:val="28"/>
        </w:rPr>
        <w:t xml:space="preserve"> river. </w:t>
      </w:r>
    </w:p>
    <w:p w14:paraId="14FAF014" w14:textId="6AD2EA48" w:rsidR="5BF77BC6" w:rsidRPr="00A270C3" w:rsidRDefault="5BF77BC6" w:rsidP="0039020D">
      <w:pPr>
        <w:jc w:val="center"/>
        <w:rPr>
          <w:rFonts w:ascii="Libre Franklin" w:hAnsi="Libre Franklin"/>
          <w:sz w:val="28"/>
          <w:szCs w:val="28"/>
        </w:rPr>
      </w:pPr>
      <w:r w:rsidRPr="00A270C3">
        <w:rPr>
          <w:rFonts w:ascii="Libre Franklin" w:hAnsi="Libre Franklin"/>
          <w:sz w:val="28"/>
          <w:szCs w:val="28"/>
        </w:rPr>
        <w:t>We pay our respects to Elders past and present.</w:t>
      </w:r>
    </w:p>
    <w:p w14:paraId="7CD49898" w14:textId="77777777" w:rsidR="002218E1" w:rsidRDefault="002218E1" w:rsidP="0039020D">
      <w:pPr>
        <w:rPr>
          <w:rFonts w:ascii="Libre Franklin" w:eastAsia="ariel nova" w:hAnsi="Libre Franklin"/>
          <w:lang w:val="en-US"/>
        </w:rPr>
      </w:pPr>
    </w:p>
    <w:p w14:paraId="2747F2B5" w14:textId="77777777" w:rsidR="002218E1" w:rsidRDefault="002218E1" w:rsidP="0039020D">
      <w:pPr>
        <w:rPr>
          <w:rFonts w:ascii="Libre Franklin" w:eastAsia="ariel nova" w:hAnsi="Libre Franklin"/>
          <w:lang w:val="en-US"/>
        </w:rPr>
      </w:pPr>
      <w:r>
        <w:rPr>
          <w:rFonts w:ascii="Libre Franklin" w:eastAsia="ariel nova" w:hAnsi="Libre Franklin"/>
          <w:lang w:val="en-US"/>
        </w:rPr>
        <w:br w:type="page"/>
      </w:r>
    </w:p>
    <w:p w14:paraId="263487B4" w14:textId="02EF0964" w:rsidR="00BB70C5" w:rsidRPr="00CD2F92" w:rsidRDefault="002218E1" w:rsidP="0039020D">
      <w:pPr>
        <w:pStyle w:val="Heading1"/>
        <w:spacing w:line="240" w:lineRule="auto"/>
      </w:pPr>
      <w:r w:rsidRPr="00CD2F92">
        <w:lastRenderedPageBreak/>
        <w:t>Contents</w:t>
      </w:r>
    </w:p>
    <w:p w14:paraId="5DCBDD04" w14:textId="77777777" w:rsidR="00BB70C5" w:rsidRPr="006A31AE" w:rsidRDefault="00BB70C5" w:rsidP="0039020D">
      <w:pPr>
        <w:rPr>
          <w:rFonts w:ascii="Libre Franklin" w:eastAsia="ariel nova" w:hAnsi="Libre Franklin"/>
        </w:rPr>
      </w:pPr>
    </w:p>
    <w:p w14:paraId="70EAC103" w14:textId="38A86348" w:rsidR="00BB70C5" w:rsidRPr="006A31AE" w:rsidRDefault="2CBF62FB" w:rsidP="0039020D">
      <w:pPr>
        <w:rPr>
          <w:rFonts w:ascii="Libre Franklin" w:hAnsi="Libre Franklin"/>
        </w:rPr>
      </w:pPr>
      <w:r w:rsidRPr="006A31AE">
        <w:rPr>
          <w:rFonts w:ascii="Libre Franklin" w:hAnsi="Libre Franklin"/>
        </w:rPr>
        <w:t xml:space="preserve">About TNA </w:t>
      </w:r>
      <w:r w:rsidRPr="006A31AE">
        <w:rPr>
          <w:rFonts w:ascii="Libre Franklin" w:hAnsi="Libre Franklin"/>
        </w:rPr>
        <w:tab/>
      </w:r>
      <w:r w:rsidRPr="006A31AE">
        <w:rPr>
          <w:rFonts w:ascii="Libre Franklin" w:hAnsi="Libre Franklin"/>
        </w:rPr>
        <w:tab/>
      </w:r>
      <w:r w:rsidRPr="006A31AE">
        <w:rPr>
          <w:rFonts w:ascii="Libre Franklin" w:hAnsi="Libre Franklin"/>
        </w:rPr>
        <w:tab/>
      </w:r>
      <w:r w:rsidR="00D23C3D" w:rsidRPr="006A31AE">
        <w:rPr>
          <w:rFonts w:ascii="Libre Franklin" w:hAnsi="Libre Franklin"/>
        </w:rPr>
        <w:tab/>
      </w:r>
      <w:r w:rsidR="002218E1">
        <w:rPr>
          <w:rFonts w:ascii="Libre Franklin" w:hAnsi="Libre Franklin"/>
        </w:rPr>
        <w:tab/>
      </w:r>
      <w:r w:rsidR="00DB2A18">
        <w:rPr>
          <w:rFonts w:ascii="Libre Franklin" w:hAnsi="Libre Franklin"/>
        </w:rPr>
        <w:t>4</w:t>
      </w:r>
    </w:p>
    <w:p w14:paraId="46A3077C" w14:textId="77777777" w:rsidR="008C3B2F" w:rsidRDefault="008C3B2F" w:rsidP="0039020D">
      <w:pPr>
        <w:rPr>
          <w:rFonts w:ascii="Libre Franklin" w:hAnsi="Libre Franklin"/>
        </w:rPr>
      </w:pPr>
    </w:p>
    <w:p w14:paraId="616ED1F2" w14:textId="20141121" w:rsidR="00BB70C5" w:rsidRPr="006A31AE" w:rsidRDefault="2CBF62FB" w:rsidP="0039020D">
      <w:pPr>
        <w:rPr>
          <w:rFonts w:ascii="Libre Franklin" w:hAnsi="Libre Franklin"/>
        </w:rPr>
      </w:pPr>
      <w:r w:rsidRPr="006A31AE">
        <w:rPr>
          <w:rFonts w:ascii="Libre Franklin" w:hAnsi="Libre Franklin"/>
        </w:rPr>
        <w:t xml:space="preserve">Reports </w:t>
      </w:r>
      <w:r w:rsidRPr="006A31AE">
        <w:rPr>
          <w:rFonts w:ascii="Libre Franklin" w:hAnsi="Libre Franklin"/>
        </w:rPr>
        <w:tab/>
        <w:t xml:space="preserve"> </w:t>
      </w:r>
      <w:r w:rsidRPr="006A31AE">
        <w:rPr>
          <w:rFonts w:ascii="Libre Franklin" w:hAnsi="Libre Franklin"/>
        </w:rPr>
        <w:tab/>
      </w:r>
      <w:r w:rsidRPr="006A31AE">
        <w:rPr>
          <w:rFonts w:ascii="Libre Franklin" w:hAnsi="Libre Franklin"/>
        </w:rPr>
        <w:tab/>
      </w:r>
      <w:r w:rsidR="002218E1">
        <w:rPr>
          <w:rFonts w:ascii="Libre Franklin" w:hAnsi="Libre Franklin"/>
        </w:rPr>
        <w:tab/>
      </w:r>
      <w:r w:rsidRPr="006A31AE">
        <w:rPr>
          <w:rFonts w:ascii="Libre Franklin" w:hAnsi="Libre Franklin"/>
        </w:rPr>
        <w:tab/>
      </w:r>
      <w:r w:rsidR="00DB2A18">
        <w:rPr>
          <w:rFonts w:ascii="Libre Franklin" w:hAnsi="Libre Franklin"/>
        </w:rPr>
        <w:t>5</w:t>
      </w:r>
      <w:r w:rsidRPr="006A31AE">
        <w:rPr>
          <w:rFonts w:ascii="Libre Franklin" w:hAnsi="Libre Franklin"/>
        </w:rPr>
        <w:t xml:space="preserve"> </w:t>
      </w:r>
    </w:p>
    <w:p w14:paraId="73791DC8" w14:textId="77777777" w:rsidR="00BB70C5" w:rsidRPr="006A31AE" w:rsidRDefault="00BB70C5" w:rsidP="0039020D">
      <w:pPr>
        <w:rPr>
          <w:rFonts w:ascii="Libre Franklin" w:hAnsi="Libre Franklin"/>
        </w:rPr>
      </w:pPr>
      <w:bookmarkStart w:id="0" w:name="_vkn98iiwnz1b" w:colFirst="0" w:colLast="0"/>
      <w:bookmarkEnd w:id="0"/>
      <w:r w:rsidRPr="006A31AE">
        <w:rPr>
          <w:rFonts w:ascii="Libre Franklin" w:eastAsia="Calibri" w:hAnsi="Libre Franklin"/>
        </w:rPr>
        <w:tab/>
      </w:r>
    </w:p>
    <w:p w14:paraId="08787EF1" w14:textId="613E456F" w:rsidR="00BB70C5" w:rsidRPr="006A31AE" w:rsidRDefault="2CBF62FB" w:rsidP="0039020D">
      <w:pPr>
        <w:rPr>
          <w:rFonts w:ascii="Libre Franklin" w:hAnsi="Libre Franklin"/>
        </w:rPr>
      </w:pPr>
      <w:bookmarkStart w:id="1" w:name="_lo1sy25blse3"/>
      <w:bookmarkEnd w:id="1"/>
      <w:r w:rsidRPr="006A31AE">
        <w:rPr>
          <w:rFonts w:ascii="Libre Franklin" w:hAnsi="Libre Franklin"/>
        </w:rPr>
        <w:t xml:space="preserve">Advocacy </w:t>
      </w:r>
      <w:r w:rsidRPr="006A31AE">
        <w:rPr>
          <w:rFonts w:ascii="Libre Franklin" w:hAnsi="Libre Franklin"/>
        </w:rPr>
        <w:tab/>
        <w:t xml:space="preserve"> </w:t>
      </w:r>
      <w:r w:rsidRPr="006A31AE">
        <w:rPr>
          <w:rFonts w:ascii="Libre Franklin" w:hAnsi="Libre Franklin"/>
        </w:rPr>
        <w:tab/>
      </w:r>
      <w:r w:rsidRPr="006A31AE">
        <w:rPr>
          <w:rFonts w:ascii="Libre Franklin" w:hAnsi="Libre Franklin"/>
        </w:rPr>
        <w:tab/>
      </w:r>
      <w:r w:rsidRPr="006A31AE">
        <w:rPr>
          <w:rFonts w:ascii="Libre Franklin" w:hAnsi="Libre Franklin"/>
        </w:rPr>
        <w:tab/>
      </w:r>
      <w:r w:rsidR="002218E1">
        <w:rPr>
          <w:rFonts w:ascii="Libre Franklin" w:hAnsi="Libre Franklin"/>
        </w:rPr>
        <w:tab/>
      </w:r>
      <w:r w:rsidR="00DB2A18">
        <w:rPr>
          <w:rFonts w:ascii="Libre Franklin" w:hAnsi="Libre Franklin"/>
        </w:rPr>
        <w:t>11</w:t>
      </w:r>
    </w:p>
    <w:p w14:paraId="11AA8BA4" w14:textId="77777777" w:rsidR="00BB70C5" w:rsidRPr="006A31AE" w:rsidRDefault="00BB70C5" w:rsidP="0039020D">
      <w:pPr>
        <w:rPr>
          <w:rFonts w:ascii="Libre Franklin" w:hAnsi="Libre Franklin"/>
        </w:rPr>
      </w:pPr>
    </w:p>
    <w:p w14:paraId="56BBCCDF" w14:textId="113D20F2" w:rsidR="00BB70C5" w:rsidRPr="006A31AE" w:rsidRDefault="2CBF62FB" w:rsidP="0039020D">
      <w:pPr>
        <w:rPr>
          <w:rFonts w:ascii="Libre Franklin" w:hAnsi="Libre Franklin"/>
        </w:rPr>
      </w:pPr>
      <w:r w:rsidRPr="006A31AE">
        <w:rPr>
          <w:rFonts w:ascii="Libre Franklin" w:hAnsi="Libre Franklin"/>
        </w:rPr>
        <w:t xml:space="preserve">Research and Resources </w:t>
      </w:r>
      <w:r w:rsidRPr="006A31AE">
        <w:rPr>
          <w:rFonts w:ascii="Libre Franklin" w:hAnsi="Libre Franklin"/>
        </w:rPr>
        <w:tab/>
      </w:r>
      <w:r w:rsidR="00D23C3D" w:rsidRPr="006A31AE">
        <w:rPr>
          <w:rFonts w:ascii="Libre Franklin" w:hAnsi="Libre Franklin"/>
        </w:rPr>
        <w:tab/>
      </w:r>
      <w:r w:rsidR="002218E1">
        <w:rPr>
          <w:rFonts w:ascii="Libre Franklin" w:hAnsi="Libre Franklin"/>
        </w:rPr>
        <w:tab/>
      </w:r>
      <w:r w:rsidR="00DB2A18">
        <w:rPr>
          <w:rFonts w:ascii="Libre Franklin" w:hAnsi="Libre Franklin"/>
        </w:rPr>
        <w:t>13</w:t>
      </w:r>
    </w:p>
    <w:p w14:paraId="57F00AFB" w14:textId="77777777" w:rsidR="00D23C3D" w:rsidRPr="006A31AE" w:rsidRDefault="00D23C3D" w:rsidP="0039020D">
      <w:pPr>
        <w:rPr>
          <w:rFonts w:ascii="Libre Franklin" w:hAnsi="Libre Franklin"/>
        </w:rPr>
      </w:pPr>
    </w:p>
    <w:p w14:paraId="7DAF6CFC" w14:textId="4E74871D" w:rsidR="00BB70C5" w:rsidRPr="006A31AE" w:rsidRDefault="2CBF62FB" w:rsidP="0039020D">
      <w:pPr>
        <w:rPr>
          <w:rFonts w:ascii="Libre Franklin" w:hAnsi="Libre Franklin"/>
        </w:rPr>
      </w:pPr>
      <w:r w:rsidRPr="006A31AE">
        <w:rPr>
          <w:rFonts w:ascii="Libre Franklin" w:hAnsi="Libre Franklin"/>
        </w:rPr>
        <w:t xml:space="preserve">Capacity Building </w:t>
      </w:r>
      <w:r w:rsidRPr="006A31AE">
        <w:rPr>
          <w:rFonts w:ascii="Libre Franklin" w:hAnsi="Libre Franklin"/>
        </w:rPr>
        <w:tab/>
      </w:r>
      <w:r w:rsidRPr="006A31AE">
        <w:rPr>
          <w:rFonts w:ascii="Libre Franklin" w:hAnsi="Libre Franklin"/>
        </w:rPr>
        <w:tab/>
      </w:r>
      <w:r w:rsidRPr="006A31AE">
        <w:rPr>
          <w:rFonts w:ascii="Libre Franklin" w:hAnsi="Libre Franklin"/>
        </w:rPr>
        <w:tab/>
      </w:r>
      <w:r w:rsidR="002218E1">
        <w:rPr>
          <w:rFonts w:ascii="Libre Franklin" w:hAnsi="Libre Franklin"/>
        </w:rPr>
        <w:tab/>
      </w:r>
      <w:r w:rsidR="00DB2A18">
        <w:rPr>
          <w:rFonts w:ascii="Libre Franklin" w:hAnsi="Libre Franklin"/>
        </w:rPr>
        <w:t>17</w:t>
      </w:r>
    </w:p>
    <w:p w14:paraId="3267ECB1" w14:textId="77777777" w:rsidR="00D23C3D" w:rsidRPr="006A31AE" w:rsidRDefault="00D23C3D" w:rsidP="0039020D">
      <w:pPr>
        <w:rPr>
          <w:rFonts w:ascii="Libre Franklin" w:hAnsi="Libre Franklin"/>
        </w:rPr>
      </w:pPr>
    </w:p>
    <w:p w14:paraId="4DF507EA" w14:textId="3425168B" w:rsidR="00BB70C5" w:rsidRPr="006A31AE" w:rsidRDefault="2CBF62FB" w:rsidP="0039020D">
      <w:pPr>
        <w:rPr>
          <w:rFonts w:ascii="Libre Franklin" w:hAnsi="Libre Franklin"/>
        </w:rPr>
      </w:pPr>
      <w:bookmarkStart w:id="2" w:name="_ar44b3w8x4fi"/>
      <w:bookmarkEnd w:id="2"/>
      <w:r w:rsidRPr="006A31AE">
        <w:rPr>
          <w:rFonts w:ascii="Libre Franklin" w:hAnsi="Libre Franklin"/>
        </w:rPr>
        <w:t xml:space="preserve">Networks and Connections </w:t>
      </w:r>
      <w:r w:rsidRPr="006A31AE">
        <w:rPr>
          <w:rFonts w:ascii="Libre Franklin" w:hAnsi="Libre Franklin"/>
        </w:rPr>
        <w:tab/>
      </w:r>
      <w:r w:rsidR="00D23C3D" w:rsidRPr="006A31AE">
        <w:rPr>
          <w:rFonts w:ascii="Libre Franklin" w:hAnsi="Libre Franklin"/>
        </w:rPr>
        <w:tab/>
      </w:r>
      <w:r w:rsidR="00DB2A18">
        <w:rPr>
          <w:rFonts w:ascii="Libre Franklin" w:hAnsi="Libre Franklin"/>
        </w:rPr>
        <w:t>24</w:t>
      </w:r>
    </w:p>
    <w:p w14:paraId="4C3D8C53" w14:textId="77777777" w:rsidR="00BB70C5" w:rsidRPr="006A31AE" w:rsidRDefault="00BB70C5" w:rsidP="0039020D">
      <w:pPr>
        <w:rPr>
          <w:rFonts w:ascii="Libre Franklin" w:hAnsi="Libre Franklin"/>
          <w:shd w:val="clear" w:color="auto" w:fill="C9DAF8"/>
        </w:rPr>
      </w:pPr>
    </w:p>
    <w:p w14:paraId="703D30B4" w14:textId="45C3946B" w:rsidR="00BB70C5" w:rsidRPr="006A31AE" w:rsidRDefault="2CBF62FB" w:rsidP="0039020D">
      <w:pPr>
        <w:rPr>
          <w:rFonts w:ascii="Libre Franklin" w:hAnsi="Libre Franklin"/>
        </w:rPr>
      </w:pPr>
      <w:r w:rsidRPr="006A31AE">
        <w:rPr>
          <w:rFonts w:ascii="Libre Franklin" w:hAnsi="Libre Franklin"/>
        </w:rPr>
        <w:t xml:space="preserve">Celebration and Support </w:t>
      </w:r>
      <w:r w:rsidRPr="006A31AE">
        <w:rPr>
          <w:rFonts w:ascii="Libre Franklin" w:hAnsi="Libre Franklin"/>
        </w:rPr>
        <w:tab/>
      </w:r>
      <w:r w:rsidRPr="006A31AE">
        <w:rPr>
          <w:rFonts w:ascii="Libre Franklin" w:hAnsi="Libre Franklin"/>
        </w:rPr>
        <w:tab/>
      </w:r>
      <w:r w:rsidR="002218E1">
        <w:rPr>
          <w:rFonts w:ascii="Libre Franklin" w:hAnsi="Libre Franklin"/>
        </w:rPr>
        <w:tab/>
      </w:r>
      <w:r w:rsidR="008701DD">
        <w:rPr>
          <w:rFonts w:ascii="Libre Franklin" w:hAnsi="Libre Franklin"/>
        </w:rPr>
        <w:t>30</w:t>
      </w:r>
      <w:r w:rsidR="3C73A6EF" w:rsidRPr="006A31AE">
        <w:rPr>
          <w:rFonts w:ascii="Libre Franklin" w:hAnsi="Libre Franklin"/>
        </w:rPr>
        <w:t xml:space="preserve"> </w:t>
      </w:r>
    </w:p>
    <w:p w14:paraId="76826073" w14:textId="77777777" w:rsidR="00BB70C5" w:rsidRPr="006A31AE" w:rsidRDefault="00BB70C5" w:rsidP="0039020D">
      <w:pPr>
        <w:rPr>
          <w:rFonts w:ascii="Libre Franklin" w:hAnsi="Libre Franklin"/>
        </w:rPr>
      </w:pPr>
    </w:p>
    <w:p w14:paraId="02BB0DBF" w14:textId="23C1305D" w:rsidR="00BB70C5" w:rsidRPr="006A31AE" w:rsidRDefault="2CBF62FB" w:rsidP="0039020D">
      <w:pPr>
        <w:rPr>
          <w:rFonts w:ascii="Libre Franklin" w:hAnsi="Libre Franklin"/>
        </w:rPr>
      </w:pPr>
      <w:r w:rsidRPr="006A31AE">
        <w:rPr>
          <w:rFonts w:ascii="Libre Franklin" w:hAnsi="Libre Franklin"/>
        </w:rPr>
        <w:t>Communications</w:t>
      </w:r>
      <w:r w:rsidRPr="006A31AE">
        <w:rPr>
          <w:rFonts w:ascii="Libre Franklin" w:hAnsi="Libre Franklin"/>
        </w:rPr>
        <w:tab/>
      </w:r>
      <w:r w:rsidRPr="006A31AE">
        <w:rPr>
          <w:rFonts w:ascii="Libre Franklin" w:hAnsi="Libre Franklin"/>
        </w:rPr>
        <w:tab/>
      </w:r>
      <w:r w:rsidRPr="006A31AE">
        <w:rPr>
          <w:rFonts w:ascii="Libre Franklin" w:hAnsi="Libre Franklin"/>
        </w:rPr>
        <w:tab/>
      </w:r>
      <w:r w:rsidR="002218E1">
        <w:rPr>
          <w:rFonts w:ascii="Libre Franklin" w:hAnsi="Libre Franklin"/>
        </w:rPr>
        <w:tab/>
      </w:r>
      <w:r w:rsidR="008701DD">
        <w:rPr>
          <w:rFonts w:ascii="Libre Franklin" w:hAnsi="Libre Franklin"/>
        </w:rPr>
        <w:t>32</w:t>
      </w:r>
    </w:p>
    <w:p w14:paraId="5D0B1680" w14:textId="77777777" w:rsidR="00BB70C5" w:rsidRPr="006A31AE" w:rsidRDefault="00BB70C5" w:rsidP="0039020D">
      <w:pPr>
        <w:rPr>
          <w:rFonts w:ascii="Libre Franklin" w:hAnsi="Libre Franklin"/>
          <w:highlight w:val="yellow"/>
        </w:rPr>
      </w:pPr>
    </w:p>
    <w:p w14:paraId="0D6B1C99" w14:textId="34731955" w:rsidR="00BB70C5" w:rsidRPr="006A31AE" w:rsidRDefault="2CBF62FB" w:rsidP="0039020D">
      <w:pPr>
        <w:rPr>
          <w:rFonts w:ascii="Libre Franklin" w:hAnsi="Libre Franklin"/>
        </w:rPr>
      </w:pPr>
      <w:r w:rsidRPr="006A31AE">
        <w:rPr>
          <w:rFonts w:ascii="Libre Franklin" w:hAnsi="Libre Franklin"/>
        </w:rPr>
        <w:t xml:space="preserve">Governance and Management </w:t>
      </w:r>
      <w:r w:rsidRPr="006A31AE">
        <w:rPr>
          <w:rFonts w:ascii="Libre Franklin" w:hAnsi="Libre Franklin"/>
        </w:rPr>
        <w:tab/>
      </w:r>
      <w:r w:rsidR="002218E1">
        <w:rPr>
          <w:rFonts w:ascii="Libre Franklin" w:hAnsi="Libre Franklin"/>
        </w:rPr>
        <w:tab/>
      </w:r>
      <w:r w:rsidR="008701DD">
        <w:rPr>
          <w:rFonts w:ascii="Libre Franklin" w:hAnsi="Libre Franklin"/>
        </w:rPr>
        <w:t>34</w:t>
      </w:r>
    </w:p>
    <w:p w14:paraId="6134D9DE" w14:textId="77777777" w:rsidR="00BB70C5" w:rsidRPr="006A31AE" w:rsidRDefault="00BB70C5" w:rsidP="0039020D">
      <w:pPr>
        <w:rPr>
          <w:rFonts w:ascii="Libre Franklin" w:eastAsia="ariel nova" w:hAnsi="Libre Franklin"/>
          <w:b/>
          <w:bCs/>
          <w:highlight w:val="yellow"/>
        </w:rPr>
      </w:pPr>
      <w:r w:rsidRPr="006A31AE">
        <w:rPr>
          <w:rFonts w:ascii="Libre Franklin" w:eastAsia="ariel nova" w:hAnsi="Libre Franklin"/>
          <w:b/>
          <w:bCs/>
          <w:highlight w:val="yellow"/>
        </w:rPr>
        <w:br w:type="page"/>
      </w:r>
    </w:p>
    <w:p w14:paraId="43971402" w14:textId="2443F443" w:rsidR="00BB70C5" w:rsidRPr="00CD2F92" w:rsidRDefault="2CBF62FB" w:rsidP="0039020D">
      <w:pPr>
        <w:pStyle w:val="Heading1"/>
        <w:spacing w:line="240" w:lineRule="auto"/>
      </w:pPr>
      <w:r w:rsidRPr="00CD2F92">
        <w:lastRenderedPageBreak/>
        <w:t>About TNA</w:t>
      </w:r>
    </w:p>
    <w:p w14:paraId="744B6B78" w14:textId="77777777" w:rsidR="00880CCA" w:rsidRDefault="00880CCA" w:rsidP="0039020D">
      <w:pPr>
        <w:rPr>
          <w:rFonts w:ascii="Libre Franklin" w:eastAsia="ariel nova" w:hAnsi="Libre Franklin"/>
        </w:rPr>
      </w:pPr>
    </w:p>
    <w:p w14:paraId="7447C002" w14:textId="5E3E42C3" w:rsidR="00880CCA" w:rsidRPr="00880CCA" w:rsidRDefault="00880CCA" w:rsidP="0039020D">
      <w:pPr>
        <w:rPr>
          <w:rFonts w:ascii="Libre Franklin" w:eastAsia="ariel nova" w:hAnsi="Libre Franklin"/>
        </w:rPr>
      </w:pPr>
      <w:r w:rsidRPr="00880CCA">
        <w:rPr>
          <w:rFonts w:ascii="Libre Franklin" w:eastAsia="ariel nova" w:hAnsi="Libre Franklin"/>
        </w:rPr>
        <w:t>Founded by the sector in 2009, TNA strengthens artists and arts organisations,</w:t>
      </w:r>
      <w:r>
        <w:rPr>
          <w:rFonts w:ascii="Libre Franklin" w:eastAsia="ariel nova" w:hAnsi="Libre Franklin"/>
        </w:rPr>
        <w:t xml:space="preserve"> </w:t>
      </w:r>
      <w:r w:rsidRPr="00880CCA">
        <w:rPr>
          <w:rFonts w:ascii="Libre Franklin" w:eastAsia="ariel nova" w:hAnsi="Libre Franklin"/>
        </w:rPr>
        <w:t xml:space="preserve">influences cultural policy, facilitates critical debate and networking, and advocates for a safe, healthy and relevant sector. </w:t>
      </w:r>
    </w:p>
    <w:p w14:paraId="7E88E248" w14:textId="44426E2D" w:rsidR="00BB70C5" w:rsidRPr="006A31AE" w:rsidRDefault="00BB70C5" w:rsidP="0039020D">
      <w:pPr>
        <w:rPr>
          <w:rFonts w:ascii="Libre Franklin" w:eastAsia="ariel nova" w:hAnsi="Libre Franklin"/>
          <w:b/>
          <w:bCs/>
        </w:rPr>
      </w:pPr>
    </w:p>
    <w:p w14:paraId="5BB67C0A" w14:textId="77777777" w:rsidR="00070CEA" w:rsidRPr="0088678A" w:rsidRDefault="00070CEA" w:rsidP="0039020D">
      <w:pPr>
        <w:rPr>
          <w:rFonts w:ascii="Libre Franklin" w:eastAsia="ariel nova" w:hAnsi="Libre Franklin"/>
          <w:b/>
          <w:bCs/>
        </w:rPr>
      </w:pPr>
      <w:r w:rsidRPr="0088678A">
        <w:rPr>
          <w:rFonts w:ascii="Libre Franklin" w:eastAsia="ariel nova" w:hAnsi="Libre Franklin"/>
          <w:b/>
          <w:bCs/>
        </w:rPr>
        <w:t xml:space="preserve">TNA believes in the central role that creativity plays in a society. </w:t>
      </w:r>
    </w:p>
    <w:p w14:paraId="0147DB43" w14:textId="77777777" w:rsidR="00070CEA" w:rsidRPr="0088678A" w:rsidRDefault="00070CEA" w:rsidP="0039020D">
      <w:pPr>
        <w:rPr>
          <w:rFonts w:ascii="Libre Franklin" w:eastAsia="ariel nova" w:hAnsi="Libre Franklin"/>
        </w:rPr>
      </w:pPr>
    </w:p>
    <w:p w14:paraId="02C17E21" w14:textId="5C854F80" w:rsidR="00070CEA" w:rsidRPr="0088678A" w:rsidRDefault="00070CEA" w:rsidP="0039020D">
      <w:pPr>
        <w:pStyle w:val="ListParagraph"/>
        <w:numPr>
          <w:ilvl w:val="0"/>
          <w:numId w:val="42"/>
        </w:numPr>
        <w:rPr>
          <w:rFonts w:ascii="Libre Franklin" w:eastAsia="ariel nova" w:hAnsi="Libre Franklin"/>
          <w:sz w:val="24"/>
          <w:szCs w:val="24"/>
        </w:rPr>
      </w:pPr>
      <w:r w:rsidRPr="0088678A">
        <w:rPr>
          <w:rFonts w:ascii="Libre Franklin" w:eastAsia="ariel nova" w:hAnsi="Libre Franklin"/>
          <w:sz w:val="24"/>
          <w:szCs w:val="24"/>
        </w:rPr>
        <w:t xml:space="preserve">We work towards a more diverse and fairer performing arts sector that puts First Nations people first. </w:t>
      </w:r>
    </w:p>
    <w:p w14:paraId="54105A14" w14:textId="468B149B" w:rsidR="00070CEA" w:rsidRPr="0088678A" w:rsidRDefault="00070CEA" w:rsidP="0039020D">
      <w:pPr>
        <w:pStyle w:val="ListParagraph"/>
        <w:numPr>
          <w:ilvl w:val="0"/>
          <w:numId w:val="42"/>
        </w:numPr>
        <w:rPr>
          <w:rFonts w:ascii="Libre Franklin" w:eastAsia="ariel nova" w:hAnsi="Libre Franklin"/>
          <w:sz w:val="24"/>
          <w:szCs w:val="24"/>
        </w:rPr>
      </w:pPr>
      <w:r w:rsidRPr="0088678A">
        <w:rPr>
          <w:rFonts w:ascii="Libre Franklin" w:eastAsia="ariel nova" w:hAnsi="Libre Franklin"/>
          <w:sz w:val="24"/>
          <w:szCs w:val="24"/>
        </w:rPr>
        <w:t xml:space="preserve">We value independent artists, small to medium companies and large organisations, and we want greater interconnections between them. </w:t>
      </w:r>
    </w:p>
    <w:p w14:paraId="125CA3E9" w14:textId="50027121" w:rsidR="00070CEA" w:rsidRPr="0088678A" w:rsidRDefault="00070CEA" w:rsidP="0039020D">
      <w:pPr>
        <w:pStyle w:val="ListParagraph"/>
        <w:numPr>
          <w:ilvl w:val="0"/>
          <w:numId w:val="42"/>
        </w:numPr>
        <w:rPr>
          <w:rFonts w:ascii="Libre Franklin" w:eastAsia="ariel nova" w:hAnsi="Libre Franklin"/>
          <w:sz w:val="24"/>
          <w:szCs w:val="24"/>
        </w:rPr>
      </w:pPr>
      <w:r w:rsidRPr="0088678A">
        <w:rPr>
          <w:rFonts w:ascii="Libre Franklin" w:eastAsia="ariel nova" w:hAnsi="Libre Franklin"/>
          <w:sz w:val="24"/>
          <w:szCs w:val="24"/>
        </w:rPr>
        <w:t xml:space="preserve">We believe in life-long learning. We support different models of working, and we value flexibility. </w:t>
      </w:r>
    </w:p>
    <w:p w14:paraId="0708E8AE" w14:textId="0561B491" w:rsidR="00070CEA" w:rsidRPr="0088678A" w:rsidRDefault="00070CEA" w:rsidP="0039020D">
      <w:pPr>
        <w:pStyle w:val="ListParagraph"/>
        <w:numPr>
          <w:ilvl w:val="0"/>
          <w:numId w:val="42"/>
        </w:numPr>
        <w:rPr>
          <w:rFonts w:ascii="Libre Franklin" w:eastAsia="ariel nova" w:hAnsi="Libre Franklin"/>
          <w:sz w:val="24"/>
          <w:szCs w:val="24"/>
        </w:rPr>
      </w:pPr>
      <w:r w:rsidRPr="0088678A">
        <w:rPr>
          <w:rFonts w:ascii="Libre Franklin" w:eastAsia="ariel nova" w:hAnsi="Libre Franklin"/>
          <w:sz w:val="24"/>
          <w:szCs w:val="24"/>
        </w:rPr>
        <w:t xml:space="preserve">We advocate for fair pay and conditions for our sector. We know that risk and experimentation are important. </w:t>
      </w:r>
    </w:p>
    <w:p w14:paraId="7BD3162D" w14:textId="3C2C60B3" w:rsidR="00070CEA" w:rsidRPr="0088678A" w:rsidRDefault="00070CEA" w:rsidP="0039020D">
      <w:pPr>
        <w:pStyle w:val="ListParagraph"/>
        <w:numPr>
          <w:ilvl w:val="0"/>
          <w:numId w:val="42"/>
        </w:numPr>
        <w:rPr>
          <w:rFonts w:ascii="Libre Franklin" w:eastAsia="ariel nova" w:hAnsi="Libre Franklin"/>
          <w:sz w:val="24"/>
          <w:szCs w:val="24"/>
        </w:rPr>
      </w:pPr>
      <w:r w:rsidRPr="0088678A">
        <w:rPr>
          <w:rFonts w:ascii="Libre Franklin" w:eastAsia="ariel nova" w:hAnsi="Libre Franklin"/>
          <w:sz w:val="24"/>
          <w:szCs w:val="24"/>
        </w:rPr>
        <w:t xml:space="preserve">We foster ongoing, respectful and challenging conversations that connect us, open new ideas, and lead to a stronger sector. </w:t>
      </w:r>
    </w:p>
    <w:p w14:paraId="645DF24B" w14:textId="2B6C6BE9" w:rsidR="0085211A" w:rsidRPr="0088678A" w:rsidRDefault="0085211A" w:rsidP="0039020D">
      <w:pPr>
        <w:rPr>
          <w:rFonts w:ascii="Libre Franklin" w:eastAsia="ariel nova" w:hAnsi="Libre Franklin"/>
          <w:b/>
          <w:bCs/>
        </w:rPr>
      </w:pPr>
    </w:p>
    <w:p w14:paraId="7B7A659E" w14:textId="77777777" w:rsidR="00492E0E" w:rsidRPr="0088678A" w:rsidRDefault="00492E0E" w:rsidP="0039020D">
      <w:pPr>
        <w:rPr>
          <w:rFonts w:ascii="Libre Franklin" w:eastAsia="ariel nova" w:hAnsi="Libre Franklin"/>
          <w:b/>
          <w:bCs/>
        </w:rPr>
      </w:pPr>
      <w:r w:rsidRPr="0088678A">
        <w:rPr>
          <w:rFonts w:ascii="Libre Franklin" w:eastAsia="ariel nova" w:hAnsi="Libre Franklin"/>
          <w:b/>
          <w:bCs/>
        </w:rPr>
        <w:t xml:space="preserve">In practical terms this means TNA: </w:t>
      </w:r>
    </w:p>
    <w:p w14:paraId="33C17118" w14:textId="77777777" w:rsidR="00492E0E" w:rsidRPr="0088678A" w:rsidRDefault="00492E0E" w:rsidP="0039020D">
      <w:pPr>
        <w:rPr>
          <w:rFonts w:ascii="Libre Franklin" w:eastAsia="ariel nova" w:hAnsi="Libre Franklin"/>
        </w:rPr>
      </w:pPr>
    </w:p>
    <w:p w14:paraId="21996A98" w14:textId="36213A2C" w:rsidR="00492E0E" w:rsidRPr="0088678A" w:rsidRDefault="00492E0E" w:rsidP="0039020D">
      <w:pPr>
        <w:pStyle w:val="ListParagraph"/>
        <w:numPr>
          <w:ilvl w:val="0"/>
          <w:numId w:val="43"/>
        </w:numPr>
        <w:rPr>
          <w:rFonts w:ascii="Libre Franklin" w:eastAsia="ariel nova" w:hAnsi="Libre Franklin"/>
          <w:sz w:val="24"/>
          <w:szCs w:val="24"/>
        </w:rPr>
      </w:pPr>
      <w:r w:rsidRPr="0088678A">
        <w:rPr>
          <w:rFonts w:ascii="Libre Franklin" w:eastAsia="ariel nova" w:hAnsi="Libre Franklin"/>
          <w:sz w:val="24"/>
          <w:szCs w:val="24"/>
        </w:rPr>
        <w:t xml:space="preserve">Runs industry forums </w:t>
      </w:r>
    </w:p>
    <w:p w14:paraId="159B0564" w14:textId="1FC16BE1" w:rsidR="00492E0E" w:rsidRPr="0088678A" w:rsidRDefault="00492E0E" w:rsidP="0039020D">
      <w:pPr>
        <w:pStyle w:val="ListParagraph"/>
        <w:numPr>
          <w:ilvl w:val="0"/>
          <w:numId w:val="43"/>
        </w:numPr>
        <w:rPr>
          <w:rFonts w:ascii="Libre Franklin" w:eastAsia="ariel nova" w:hAnsi="Libre Franklin"/>
          <w:sz w:val="24"/>
          <w:szCs w:val="24"/>
        </w:rPr>
      </w:pPr>
      <w:r w:rsidRPr="0088678A">
        <w:rPr>
          <w:rFonts w:ascii="Libre Franklin" w:eastAsia="ariel nova" w:hAnsi="Libre Franklin"/>
          <w:sz w:val="24"/>
          <w:szCs w:val="24"/>
        </w:rPr>
        <w:t xml:space="preserve">Delivers workshops on current issues for the sector </w:t>
      </w:r>
    </w:p>
    <w:p w14:paraId="772A7B55" w14:textId="702880B5" w:rsidR="00492E0E" w:rsidRPr="0088678A" w:rsidRDefault="00492E0E" w:rsidP="0039020D">
      <w:pPr>
        <w:pStyle w:val="ListParagraph"/>
        <w:numPr>
          <w:ilvl w:val="0"/>
          <w:numId w:val="43"/>
        </w:numPr>
        <w:rPr>
          <w:rFonts w:ascii="Libre Franklin" w:eastAsia="ariel nova" w:hAnsi="Libre Franklin"/>
          <w:sz w:val="24"/>
          <w:szCs w:val="24"/>
        </w:rPr>
      </w:pPr>
      <w:r w:rsidRPr="0088678A">
        <w:rPr>
          <w:rFonts w:ascii="Libre Franklin" w:eastAsia="ariel nova" w:hAnsi="Libre Franklin"/>
          <w:sz w:val="24"/>
          <w:szCs w:val="24"/>
        </w:rPr>
        <w:t xml:space="preserve">Drives advocacy campaigns in partnership with other service organisations and the sector </w:t>
      </w:r>
    </w:p>
    <w:p w14:paraId="476DDBCF" w14:textId="77777777" w:rsidR="00492E0E" w:rsidRPr="0088678A" w:rsidRDefault="00492E0E" w:rsidP="0039020D">
      <w:pPr>
        <w:pStyle w:val="ListParagraph"/>
        <w:numPr>
          <w:ilvl w:val="0"/>
          <w:numId w:val="43"/>
        </w:numPr>
        <w:rPr>
          <w:rFonts w:ascii="Libre Franklin" w:eastAsia="ariel nova" w:hAnsi="Libre Franklin"/>
          <w:sz w:val="24"/>
          <w:szCs w:val="24"/>
        </w:rPr>
      </w:pPr>
      <w:r w:rsidRPr="0088678A">
        <w:rPr>
          <w:rFonts w:ascii="Libre Franklin" w:eastAsia="ariel nova" w:hAnsi="Libre Franklin"/>
          <w:sz w:val="24"/>
          <w:szCs w:val="24"/>
        </w:rPr>
        <w:t xml:space="preserve">Undertakes and promotes research and benchmarking </w:t>
      </w:r>
    </w:p>
    <w:p w14:paraId="74E992AB" w14:textId="5C967C33" w:rsidR="00492E0E" w:rsidRPr="0088678A" w:rsidRDefault="00492E0E" w:rsidP="0039020D">
      <w:pPr>
        <w:pStyle w:val="ListParagraph"/>
        <w:numPr>
          <w:ilvl w:val="0"/>
          <w:numId w:val="43"/>
        </w:numPr>
        <w:rPr>
          <w:rFonts w:ascii="Libre Franklin" w:eastAsia="ariel nova" w:hAnsi="Libre Franklin"/>
          <w:sz w:val="24"/>
          <w:szCs w:val="24"/>
        </w:rPr>
      </w:pPr>
      <w:r w:rsidRPr="0088678A">
        <w:rPr>
          <w:rFonts w:ascii="Libre Franklin" w:eastAsia="ariel nova" w:hAnsi="Libre Franklin"/>
          <w:sz w:val="24"/>
          <w:szCs w:val="24"/>
        </w:rPr>
        <w:t xml:space="preserve">Provides advice to industry, the education sector and government </w:t>
      </w:r>
    </w:p>
    <w:p w14:paraId="3FACB0B1" w14:textId="5C7C08E2" w:rsidR="00492E0E" w:rsidRPr="0088678A" w:rsidRDefault="00492E0E" w:rsidP="0039020D">
      <w:pPr>
        <w:pStyle w:val="ListParagraph"/>
        <w:numPr>
          <w:ilvl w:val="0"/>
          <w:numId w:val="43"/>
        </w:numPr>
        <w:rPr>
          <w:rFonts w:ascii="Libre Franklin" w:eastAsia="ariel nova" w:hAnsi="Libre Franklin"/>
          <w:sz w:val="24"/>
          <w:szCs w:val="24"/>
        </w:rPr>
      </w:pPr>
      <w:r w:rsidRPr="0088678A">
        <w:rPr>
          <w:rFonts w:ascii="Libre Franklin" w:eastAsia="ariel nova" w:hAnsi="Libre Franklin"/>
          <w:sz w:val="24"/>
          <w:szCs w:val="24"/>
        </w:rPr>
        <w:t xml:space="preserve">Provides information and resources through our popular </w:t>
      </w:r>
      <w:r w:rsidR="00847B75" w:rsidRPr="0088678A">
        <w:rPr>
          <w:rFonts w:ascii="Libre Franklin" w:eastAsia="ariel nova" w:hAnsi="Libre Franklin"/>
          <w:sz w:val="24"/>
          <w:szCs w:val="24"/>
        </w:rPr>
        <w:t>E</w:t>
      </w:r>
      <w:r w:rsidRPr="0088678A">
        <w:rPr>
          <w:rFonts w:ascii="Libre Franklin" w:eastAsia="ariel nova" w:hAnsi="Libre Franklin"/>
          <w:sz w:val="24"/>
          <w:szCs w:val="24"/>
        </w:rPr>
        <w:t>-</w:t>
      </w:r>
      <w:r w:rsidR="00847B75" w:rsidRPr="0088678A">
        <w:rPr>
          <w:rFonts w:ascii="Libre Franklin" w:eastAsia="ariel nova" w:hAnsi="Libre Franklin"/>
          <w:sz w:val="24"/>
          <w:szCs w:val="24"/>
        </w:rPr>
        <w:t>N</w:t>
      </w:r>
      <w:r w:rsidRPr="0088678A">
        <w:rPr>
          <w:rFonts w:ascii="Libre Franklin" w:eastAsia="ariel nova" w:hAnsi="Libre Franklin"/>
          <w:sz w:val="24"/>
          <w:szCs w:val="24"/>
        </w:rPr>
        <w:t>ews and the online resource library</w:t>
      </w:r>
      <w:r w:rsidR="00C97FFA">
        <w:rPr>
          <w:rFonts w:ascii="Libre Franklin" w:eastAsia="ariel nova" w:hAnsi="Libre Franklin"/>
          <w:sz w:val="24"/>
          <w:szCs w:val="24"/>
        </w:rPr>
        <w:t>.</w:t>
      </w:r>
    </w:p>
    <w:p w14:paraId="16702E27" w14:textId="77777777" w:rsidR="00492E0E" w:rsidRPr="00492E0E" w:rsidRDefault="00492E0E" w:rsidP="0039020D">
      <w:pPr>
        <w:rPr>
          <w:rFonts w:ascii="Libre Franklin" w:eastAsia="ariel nova" w:hAnsi="Libre Franklin"/>
        </w:rPr>
      </w:pPr>
    </w:p>
    <w:p w14:paraId="79C2AB5C" w14:textId="0413A54B" w:rsidR="00CD2F92" w:rsidRPr="00492E0E" w:rsidRDefault="00492E0E" w:rsidP="0039020D">
      <w:pPr>
        <w:rPr>
          <w:rFonts w:ascii="Libre Franklin" w:eastAsia="ariel nova" w:hAnsi="Libre Franklin"/>
        </w:rPr>
      </w:pPr>
      <w:r w:rsidRPr="00492E0E">
        <w:rPr>
          <w:rFonts w:ascii="Libre Franklin" w:eastAsia="ariel nova" w:hAnsi="Libre Franklin"/>
        </w:rPr>
        <w:t xml:space="preserve">We design our work to address the gaps, and our approach is underpinned by a spirit of care, deep listening, and trust in the sector’s capacity to make progress. </w:t>
      </w:r>
    </w:p>
    <w:p w14:paraId="4A22BA9E" w14:textId="26211A14" w:rsidR="0085211A" w:rsidRDefault="0085211A" w:rsidP="0039020D">
      <w:pPr>
        <w:rPr>
          <w:rFonts w:ascii="Libre Franklin" w:eastAsia="ariel nova" w:hAnsi="Libre Franklin"/>
          <w:b/>
          <w:bCs/>
        </w:rPr>
      </w:pPr>
    </w:p>
    <w:p w14:paraId="5AFE840F" w14:textId="77777777" w:rsidR="00A7607B" w:rsidRDefault="00A7607B" w:rsidP="0039020D">
      <w:pPr>
        <w:spacing w:after="160"/>
        <w:textAlignment w:val="baseline"/>
        <w:rPr>
          <w:rFonts w:ascii="Libre Franklin" w:eastAsia="ariel nova" w:hAnsi="Libre Franklin"/>
          <w:b/>
          <w:bCs/>
        </w:rPr>
      </w:pPr>
    </w:p>
    <w:p w14:paraId="71F28469" w14:textId="77777777" w:rsidR="00DC3D31" w:rsidRPr="00102F48" w:rsidRDefault="00DC3D31" w:rsidP="00DC3D31">
      <w:pPr>
        <w:pBdr>
          <w:bottom w:val="single" w:sz="6" w:space="1" w:color="auto"/>
        </w:pBdr>
        <w:tabs>
          <w:tab w:val="left" w:pos="6920"/>
        </w:tabs>
        <w:rPr>
          <w:rFonts w:ascii="Libre Franklin" w:hAnsi="Libre Franklin"/>
          <w:b/>
          <w:bCs/>
        </w:rPr>
      </w:pPr>
    </w:p>
    <w:p w14:paraId="7FCEA88D" w14:textId="77777777" w:rsidR="00A7607B" w:rsidRPr="00102F48" w:rsidRDefault="00A7607B" w:rsidP="00A7607B">
      <w:pPr>
        <w:rPr>
          <w:rFonts w:ascii="Libre Franklin" w:hAnsi="Libre Franklin"/>
          <w:b/>
          <w:bCs/>
          <w:color w:val="195EB3"/>
        </w:rPr>
      </w:pPr>
    </w:p>
    <w:p w14:paraId="6E88AAFC" w14:textId="29EBA9BA" w:rsidR="00A7607B" w:rsidRPr="00A7607B" w:rsidRDefault="00A7607B" w:rsidP="00A7607B">
      <w:pPr>
        <w:rPr>
          <w:rFonts w:ascii="Libre Franklin" w:hAnsi="Libre Franklin"/>
          <w:b/>
          <w:bCs/>
          <w:color w:val="3A857F"/>
          <w:lang w:val="en-US"/>
        </w:rPr>
      </w:pPr>
      <w:r w:rsidRPr="00A7607B">
        <w:rPr>
          <w:rFonts w:ascii="Libre Franklin" w:hAnsi="Libre Franklin"/>
          <w:b/>
          <w:bCs/>
          <w:color w:val="3A857F"/>
        </w:rPr>
        <w:t>‘I am grateful for the significant role that TNA plays in bringing people together, facilitating learning opportunities, and meaningfully promoting and advocating for artists and arts workers. TNA are a great bridge, between people, ideas, and to new ways of doing things.’</w:t>
      </w:r>
      <w:r w:rsidRPr="00A7607B">
        <w:rPr>
          <w:rFonts w:ascii="Libre Franklin" w:hAnsi="Libre Franklin"/>
          <w:b/>
          <w:bCs/>
          <w:color w:val="3A857F"/>
          <w:lang w:val="en-US"/>
        </w:rPr>
        <w:t xml:space="preserve"> </w:t>
      </w:r>
      <w:r w:rsidR="00102F48">
        <w:rPr>
          <w:rFonts w:ascii="Libre Franklin" w:hAnsi="Libre Franklin"/>
          <w:b/>
          <w:bCs/>
          <w:color w:val="3A857F"/>
          <w:lang w:val="en-US"/>
        </w:rPr>
        <w:br/>
      </w:r>
    </w:p>
    <w:p w14:paraId="4A1D9312" w14:textId="60828CE4" w:rsidR="00A7607B" w:rsidRPr="00F10DAC" w:rsidRDefault="00A7607B" w:rsidP="00A7607B">
      <w:pPr>
        <w:jc w:val="right"/>
        <w:rPr>
          <w:rFonts w:ascii="Libre Franklin" w:hAnsi="Libre Franklin"/>
          <w:b/>
          <w:bCs/>
          <w:color w:val="000000" w:themeColor="text1"/>
        </w:rPr>
      </w:pPr>
      <w:r w:rsidRPr="00F10DAC">
        <w:rPr>
          <w:rFonts w:ascii="Libre Franklin" w:hAnsi="Libre Franklin"/>
          <w:b/>
          <w:bCs/>
          <w:color w:val="000000" w:themeColor="text1"/>
        </w:rPr>
        <w:t xml:space="preserve"> - </w:t>
      </w:r>
      <w:r w:rsidRPr="00F10DAC">
        <w:rPr>
          <w:rFonts w:ascii="Libre Franklin" w:hAnsi="Libre Franklin"/>
          <w:b/>
          <w:bCs/>
          <w:color w:val="000000" w:themeColor="text1"/>
          <w:lang w:val="en-US"/>
        </w:rPr>
        <w:t xml:space="preserve">Kam </w:t>
      </w:r>
      <w:proofErr w:type="spellStart"/>
      <w:r w:rsidRPr="00F10DAC">
        <w:rPr>
          <w:rFonts w:ascii="Libre Franklin" w:hAnsi="Libre Franklin"/>
          <w:b/>
          <w:bCs/>
          <w:color w:val="000000" w:themeColor="text1"/>
          <w:lang w:val="en-US"/>
        </w:rPr>
        <w:t>Greville</w:t>
      </w:r>
      <w:proofErr w:type="spellEnd"/>
      <w:r w:rsidRPr="00F10DAC">
        <w:rPr>
          <w:rFonts w:ascii="Libre Franklin" w:hAnsi="Libre Franklin"/>
          <w:b/>
          <w:bCs/>
          <w:color w:val="000000" w:themeColor="text1"/>
          <w:lang w:val="en-US"/>
        </w:rPr>
        <w:t>, Arts Wellbeing Collective</w:t>
      </w:r>
    </w:p>
    <w:p w14:paraId="6B9FEA02" w14:textId="4D6E9B4F" w:rsidR="00A7607B" w:rsidRPr="00102F48" w:rsidRDefault="00A7607B" w:rsidP="00A7607B">
      <w:pPr>
        <w:pBdr>
          <w:bottom w:val="single" w:sz="6" w:space="1" w:color="auto"/>
        </w:pBdr>
        <w:tabs>
          <w:tab w:val="left" w:pos="6920"/>
        </w:tabs>
        <w:rPr>
          <w:rFonts w:ascii="Libre Franklin" w:hAnsi="Libre Franklin"/>
          <w:b/>
          <w:bCs/>
        </w:rPr>
      </w:pPr>
    </w:p>
    <w:p w14:paraId="3211DA5A" w14:textId="77777777" w:rsidR="00A7607B" w:rsidRDefault="00A7607B" w:rsidP="0039020D">
      <w:pPr>
        <w:spacing w:after="160"/>
        <w:textAlignment w:val="baseline"/>
        <w:rPr>
          <w:rStyle w:val="normaltextrun"/>
          <w:rFonts w:ascii="Libre Franklin" w:eastAsia="ariel nova" w:hAnsi="Libre Franklin"/>
          <w:i/>
          <w:iCs/>
          <w:color w:val="000000" w:themeColor="text1"/>
        </w:rPr>
      </w:pPr>
    </w:p>
    <w:p w14:paraId="024BC4CB" w14:textId="77777777" w:rsidR="00A7607B" w:rsidRDefault="00A7607B" w:rsidP="0039020D">
      <w:pPr>
        <w:spacing w:after="160"/>
        <w:textAlignment w:val="baseline"/>
        <w:rPr>
          <w:rStyle w:val="normaltextrun"/>
          <w:rFonts w:ascii="Libre Franklin" w:eastAsia="ariel nova" w:hAnsi="Libre Franklin"/>
          <w:i/>
          <w:iCs/>
          <w:color w:val="000000" w:themeColor="text1"/>
        </w:rPr>
      </w:pPr>
    </w:p>
    <w:p w14:paraId="580FC802" w14:textId="6E5CDF36" w:rsidR="00E23BFC" w:rsidRPr="00204A56" w:rsidRDefault="00CD2F92" w:rsidP="0039020D">
      <w:pPr>
        <w:pStyle w:val="Heading1"/>
        <w:spacing w:line="240" w:lineRule="auto"/>
        <w:rPr>
          <w:rFonts w:eastAsia="ariel nova"/>
          <w:sz w:val="40"/>
        </w:rPr>
      </w:pPr>
      <w:r w:rsidRPr="00CD2F92">
        <w:lastRenderedPageBreak/>
        <w:t>Reports</w:t>
      </w:r>
    </w:p>
    <w:p w14:paraId="0C8BD332" w14:textId="09885BAC" w:rsidR="0085211A" w:rsidRPr="003A1AAA" w:rsidRDefault="0039020D" w:rsidP="003A1AAA">
      <w:pPr>
        <w:pStyle w:val="Heading2"/>
      </w:pPr>
      <w:r>
        <w:br/>
      </w:r>
      <w:r w:rsidR="51FFADD5" w:rsidRPr="003A1AAA">
        <w:t xml:space="preserve">Chair’s Report </w:t>
      </w:r>
    </w:p>
    <w:p w14:paraId="6BEF1129" w14:textId="12A90549" w:rsidR="1A1C432C" w:rsidRPr="006A31AE" w:rsidRDefault="1A1C432C" w:rsidP="0039020D">
      <w:pPr>
        <w:rPr>
          <w:rFonts w:ascii="Libre Franklin" w:hAnsi="Libre Franklin"/>
        </w:rPr>
      </w:pPr>
    </w:p>
    <w:p w14:paraId="3398F3CD" w14:textId="4662233B" w:rsidR="1A1C432C" w:rsidRPr="006A31AE" w:rsidRDefault="1A1C432C" w:rsidP="0039020D">
      <w:pPr>
        <w:rPr>
          <w:rFonts w:ascii="Libre Franklin" w:hAnsi="Libre Franklin"/>
        </w:rPr>
      </w:pPr>
      <w:r w:rsidRPr="006A31AE">
        <w:rPr>
          <w:rFonts w:ascii="Libre Franklin" w:hAnsi="Libre Franklin"/>
        </w:rPr>
        <w:t xml:space="preserve">I acknowledge the First Nations people of Australia – the oldest living culture in the world who for over 60,000 years have built our cultural history across art, song, dance, and storytelling. </w:t>
      </w:r>
    </w:p>
    <w:p w14:paraId="2E243882" w14:textId="24C78A51" w:rsidR="1A1C432C" w:rsidRPr="006A31AE" w:rsidRDefault="1A1C432C" w:rsidP="0039020D">
      <w:pPr>
        <w:rPr>
          <w:rFonts w:ascii="Libre Franklin" w:hAnsi="Libre Franklin"/>
        </w:rPr>
      </w:pPr>
    </w:p>
    <w:p w14:paraId="7A633A48" w14:textId="443ABA9C" w:rsidR="1A1C432C" w:rsidRPr="006A31AE" w:rsidRDefault="1A1C432C" w:rsidP="0039020D">
      <w:pPr>
        <w:rPr>
          <w:rFonts w:ascii="Libre Franklin" w:hAnsi="Libre Franklin"/>
        </w:rPr>
      </w:pPr>
      <w:r w:rsidRPr="006A31AE">
        <w:rPr>
          <w:rFonts w:ascii="Libre Franklin" w:hAnsi="Libre Franklin"/>
        </w:rPr>
        <w:t>In this context, we have so little time to make a commitment to our artists during our own working lives</w:t>
      </w:r>
      <w:r w:rsidR="00C81AF6">
        <w:rPr>
          <w:rFonts w:ascii="Libre Franklin" w:hAnsi="Libre Franklin"/>
        </w:rPr>
        <w:t>, w</w:t>
      </w:r>
      <w:r w:rsidRPr="006A31AE">
        <w:rPr>
          <w:rFonts w:ascii="Libre Franklin" w:hAnsi="Libre Franklin"/>
        </w:rPr>
        <w:t xml:space="preserve">hich is why it has been an absolute privilege and pleasure to join the TNA Board </w:t>
      </w:r>
      <w:r w:rsidR="0021527F">
        <w:rPr>
          <w:rFonts w:ascii="Libre Franklin" w:hAnsi="Libre Franklin"/>
        </w:rPr>
        <w:t>ten</w:t>
      </w:r>
      <w:r w:rsidRPr="006A31AE">
        <w:rPr>
          <w:rFonts w:ascii="Libre Franklin" w:hAnsi="Libre Franklin"/>
        </w:rPr>
        <w:t xml:space="preserve"> years ago, and subsequently</w:t>
      </w:r>
      <w:r w:rsidR="0021527F">
        <w:rPr>
          <w:rFonts w:ascii="Libre Franklin" w:hAnsi="Libre Franklin"/>
        </w:rPr>
        <w:t xml:space="preserve">, to </w:t>
      </w:r>
      <w:r w:rsidRPr="006A31AE">
        <w:rPr>
          <w:rFonts w:ascii="Libre Franklin" w:hAnsi="Libre Franklin"/>
        </w:rPr>
        <w:t>become the Chair, alongside my former roles as G</w:t>
      </w:r>
      <w:r w:rsidR="00E63B95">
        <w:rPr>
          <w:rFonts w:ascii="Libre Franklin" w:hAnsi="Libre Franklin"/>
        </w:rPr>
        <w:t>eneral Manager</w:t>
      </w:r>
      <w:r w:rsidRPr="006A31AE">
        <w:rPr>
          <w:rFonts w:ascii="Libre Franklin" w:hAnsi="Libre Franklin"/>
        </w:rPr>
        <w:t xml:space="preserve"> of Playbox and the Geelong Arts Centre.</w:t>
      </w:r>
    </w:p>
    <w:p w14:paraId="78F686BB" w14:textId="574AD388" w:rsidR="1A1C432C" w:rsidRPr="006A31AE" w:rsidRDefault="1A1C432C" w:rsidP="0039020D">
      <w:pPr>
        <w:rPr>
          <w:rFonts w:ascii="Libre Franklin" w:hAnsi="Libre Franklin"/>
        </w:rPr>
      </w:pPr>
    </w:p>
    <w:p w14:paraId="0A88DF64" w14:textId="66313EC3" w:rsidR="1A1C432C" w:rsidRPr="006A31AE" w:rsidRDefault="1A1C432C" w:rsidP="0039020D">
      <w:pPr>
        <w:rPr>
          <w:rFonts w:ascii="Libre Franklin" w:hAnsi="Libre Franklin"/>
        </w:rPr>
      </w:pPr>
      <w:r w:rsidRPr="006A31AE">
        <w:rPr>
          <w:rFonts w:ascii="Libre Franklin" w:hAnsi="Libre Franklin"/>
        </w:rPr>
        <w:t>From this work</w:t>
      </w:r>
      <w:r w:rsidR="004E1640">
        <w:rPr>
          <w:rFonts w:ascii="Libre Franklin" w:hAnsi="Libre Franklin"/>
        </w:rPr>
        <w:t>,</w:t>
      </w:r>
      <w:r w:rsidRPr="006A31AE">
        <w:rPr>
          <w:rFonts w:ascii="Libre Franklin" w:hAnsi="Libre Franklin"/>
        </w:rPr>
        <w:t xml:space="preserve"> I understand how the artistic success of our nation has been built on the work of our First Nations artists, and more recently, what we now call the small to medium sector and independent artists across all artforms. They are the risktakers, without whom there is no commitment to our stories, exploration of form, equity, and diversity. </w:t>
      </w:r>
    </w:p>
    <w:p w14:paraId="5929E9F3" w14:textId="0EBB84A4" w:rsidR="1A1C432C" w:rsidRPr="006A31AE" w:rsidRDefault="1A1C432C" w:rsidP="0039020D">
      <w:pPr>
        <w:rPr>
          <w:rFonts w:ascii="Libre Franklin" w:hAnsi="Libre Franklin"/>
        </w:rPr>
      </w:pPr>
    </w:p>
    <w:p w14:paraId="5508054C" w14:textId="2BB8661B" w:rsidR="1A1C432C" w:rsidRPr="006A31AE" w:rsidRDefault="1A1C432C" w:rsidP="0039020D">
      <w:pPr>
        <w:rPr>
          <w:rFonts w:ascii="Libre Franklin" w:hAnsi="Libre Franklin"/>
        </w:rPr>
      </w:pPr>
      <w:r w:rsidRPr="006A31AE">
        <w:rPr>
          <w:rFonts w:ascii="Libre Franklin" w:hAnsi="Libre Franklin"/>
        </w:rPr>
        <w:t xml:space="preserve">But it must be said that when joining TNA, I never anticipated a decade of such debilitating and significant upheaval. </w:t>
      </w:r>
    </w:p>
    <w:p w14:paraId="4A46DCB0" w14:textId="65F0FC21" w:rsidR="1A1C432C" w:rsidRPr="006A31AE" w:rsidRDefault="1A1C432C" w:rsidP="0039020D">
      <w:pPr>
        <w:rPr>
          <w:rFonts w:ascii="Libre Franklin" w:hAnsi="Libre Franklin"/>
        </w:rPr>
      </w:pPr>
    </w:p>
    <w:p w14:paraId="7B9818C1" w14:textId="0CBA3643" w:rsidR="1A1C432C" w:rsidRPr="006A31AE" w:rsidRDefault="007C3A89" w:rsidP="0039020D">
      <w:pPr>
        <w:rPr>
          <w:rFonts w:ascii="Libre Franklin" w:hAnsi="Libre Franklin"/>
        </w:rPr>
      </w:pPr>
      <w:r>
        <w:rPr>
          <w:rFonts w:ascii="Libre Franklin" w:hAnsi="Libre Franklin"/>
        </w:rPr>
        <w:t>Thirteen</w:t>
      </w:r>
      <w:r w:rsidR="1A1C432C" w:rsidRPr="006A31AE">
        <w:rPr>
          <w:rFonts w:ascii="Libre Franklin" w:hAnsi="Libre Franklin"/>
        </w:rPr>
        <w:t xml:space="preserve"> years ago, TNA started as a project-based organisation to raise the profile of the sector as the founding companies witnessed the beginning of a significant funding decline. Two factors were in play </w:t>
      </w:r>
      <w:r w:rsidR="00F32C31">
        <w:rPr>
          <w:rFonts w:ascii="Libre Franklin" w:hAnsi="Libre Franklin"/>
        </w:rPr>
        <w:t>–</w:t>
      </w:r>
      <w:r w:rsidR="1A1C432C" w:rsidRPr="006A31AE">
        <w:rPr>
          <w:rFonts w:ascii="Libre Franklin" w:hAnsi="Libre Franklin"/>
        </w:rPr>
        <w:t xml:space="preserve"> the growing recognition of the small to medium sector as a vital (but vulnerable) part of the sector alongside the major organisations</w:t>
      </w:r>
      <w:r w:rsidR="00F631DB">
        <w:rPr>
          <w:rFonts w:ascii="Libre Franklin" w:hAnsi="Libre Franklin"/>
        </w:rPr>
        <w:t>,</w:t>
      </w:r>
      <w:r w:rsidR="1A1C432C" w:rsidRPr="006A31AE">
        <w:rPr>
          <w:rFonts w:ascii="Libre Franklin" w:hAnsi="Libre Franklin"/>
        </w:rPr>
        <w:t xml:space="preserve"> and reduced Australia Council funding. </w:t>
      </w:r>
    </w:p>
    <w:p w14:paraId="297C73E3" w14:textId="3DBEA2E2" w:rsidR="1A1C432C" w:rsidRPr="006A31AE" w:rsidRDefault="1A1C432C" w:rsidP="0039020D">
      <w:pPr>
        <w:rPr>
          <w:rFonts w:ascii="Libre Franklin" w:hAnsi="Libre Franklin"/>
        </w:rPr>
      </w:pPr>
    </w:p>
    <w:p w14:paraId="43442F3A" w14:textId="6B729671" w:rsidR="1A1C432C" w:rsidRPr="006A31AE" w:rsidRDefault="6BEECCD5" w:rsidP="0039020D">
      <w:pPr>
        <w:rPr>
          <w:rFonts w:ascii="Libre Franklin" w:hAnsi="Libre Franklin"/>
        </w:rPr>
      </w:pPr>
      <w:r w:rsidRPr="63745635">
        <w:rPr>
          <w:rFonts w:ascii="Libre Franklin" w:hAnsi="Libre Franklin"/>
        </w:rPr>
        <w:t>This was exacerbated by the transfer of funds from the Australia Council to the Department in Canberra in 2014/2015. The numbers say it all. Between 2013 and 2016, the number of Australia Council grants for individuals dropped by a staggering 70 per cent, from 1</w:t>
      </w:r>
      <w:r w:rsidR="6CBA1CBD" w:rsidRPr="63745635">
        <w:rPr>
          <w:rFonts w:ascii="Libre Franklin" w:hAnsi="Libre Franklin"/>
        </w:rPr>
        <w:t>,</w:t>
      </w:r>
      <w:r w:rsidRPr="63745635">
        <w:rPr>
          <w:rFonts w:ascii="Libre Franklin" w:hAnsi="Libre Franklin"/>
        </w:rPr>
        <w:t>340 to 405 and, since then, over 70 small to medium companies have been defunded.</w:t>
      </w:r>
    </w:p>
    <w:p w14:paraId="70D27872" w14:textId="450E76CD" w:rsidR="1A1C432C" w:rsidRPr="006A31AE" w:rsidRDefault="1A1C432C" w:rsidP="0039020D">
      <w:pPr>
        <w:rPr>
          <w:rFonts w:ascii="Libre Franklin" w:hAnsi="Libre Franklin"/>
        </w:rPr>
      </w:pPr>
    </w:p>
    <w:p w14:paraId="11AFBCF2" w14:textId="361C1B52" w:rsidR="1A1C432C" w:rsidRPr="006A31AE" w:rsidRDefault="1A1C432C" w:rsidP="0039020D">
      <w:pPr>
        <w:rPr>
          <w:rFonts w:ascii="Libre Franklin" w:hAnsi="Libre Franklin"/>
        </w:rPr>
      </w:pPr>
      <w:r w:rsidRPr="66A1D5A2">
        <w:rPr>
          <w:rFonts w:ascii="Libre Franklin" w:hAnsi="Libre Franklin"/>
        </w:rPr>
        <w:t xml:space="preserve">This is one of the many reasons we have seen the work of TNA become increasingly important. Rather than feeling powerless to help in the face of an unprecedented undermining of the fundamentals, in TNA we have an advocacy body with an industry-based board and staff that have stepped up activity and support. </w:t>
      </w:r>
    </w:p>
    <w:p w14:paraId="5CEF1855" w14:textId="6B447050" w:rsidR="1A1C432C" w:rsidRPr="006A31AE" w:rsidRDefault="1A1C432C" w:rsidP="0039020D">
      <w:pPr>
        <w:rPr>
          <w:rFonts w:ascii="Libre Franklin" w:hAnsi="Libre Franklin"/>
        </w:rPr>
      </w:pPr>
    </w:p>
    <w:p w14:paraId="4DC8F227" w14:textId="083E5244" w:rsidR="1A1C432C" w:rsidRPr="006A31AE" w:rsidRDefault="1A1C432C" w:rsidP="0039020D">
      <w:pPr>
        <w:rPr>
          <w:rFonts w:ascii="Libre Franklin" w:hAnsi="Libre Franklin"/>
        </w:rPr>
      </w:pPr>
      <w:r w:rsidRPr="006A31AE">
        <w:rPr>
          <w:rFonts w:ascii="Libre Franklin" w:hAnsi="Libre Franklin"/>
        </w:rPr>
        <w:t>We have an advocacy body that has ensured that the sector is at the table for policy development and is driving peak body and grass roots advocacy.</w:t>
      </w:r>
    </w:p>
    <w:p w14:paraId="095928D3" w14:textId="4CE3D7B5" w:rsidR="1A1C432C" w:rsidRPr="006A31AE" w:rsidRDefault="1A1C432C" w:rsidP="0039020D">
      <w:pPr>
        <w:rPr>
          <w:rFonts w:ascii="Libre Franklin" w:hAnsi="Libre Franklin"/>
        </w:rPr>
      </w:pPr>
    </w:p>
    <w:p w14:paraId="0AFC3D22" w14:textId="12E0571C" w:rsidR="1A1C432C" w:rsidRPr="006A31AE" w:rsidRDefault="1A1C432C" w:rsidP="0039020D">
      <w:pPr>
        <w:rPr>
          <w:rFonts w:ascii="Libre Franklin" w:hAnsi="Libre Franklin"/>
        </w:rPr>
      </w:pPr>
      <w:r w:rsidRPr="006A31AE">
        <w:rPr>
          <w:rFonts w:ascii="Libre Franklin" w:hAnsi="Libre Franklin"/>
        </w:rPr>
        <w:lastRenderedPageBreak/>
        <w:t xml:space="preserve">But its work goes beyond policy and advocacy. During the pandemic disruptions, TNA staff took their lead from members who were asking for help, and quickly adapted to provide analysis and clarification on the mass of information relating to operations during the pandemic and support available.  Furthermore, TNA’s Crisis Cash campaign supported over 360 artists with money to cover urgent costs. </w:t>
      </w:r>
    </w:p>
    <w:p w14:paraId="5E02CD13" w14:textId="51770A56" w:rsidR="1A1C432C" w:rsidRPr="006A31AE" w:rsidRDefault="1A1C432C" w:rsidP="0039020D">
      <w:pPr>
        <w:rPr>
          <w:rFonts w:ascii="Libre Franklin" w:hAnsi="Libre Franklin"/>
        </w:rPr>
      </w:pPr>
    </w:p>
    <w:p w14:paraId="32A33310" w14:textId="4A0073AD" w:rsidR="1A1C432C" w:rsidRPr="006A31AE" w:rsidRDefault="6BEECCD5" w:rsidP="0039020D">
      <w:pPr>
        <w:rPr>
          <w:rFonts w:ascii="Libre Franklin" w:hAnsi="Libre Franklin"/>
        </w:rPr>
      </w:pPr>
      <w:r w:rsidRPr="63745635">
        <w:rPr>
          <w:rFonts w:ascii="Libre Franklin" w:hAnsi="Libre Franklin"/>
        </w:rPr>
        <w:t>In other initiatives, TNA’s salary survey and the independents’ survey not only highlight the impact of underfunding on pay and conditions for staff and arts workers, but they also provide benchmarks for salary and conditions improvement strategies.</w:t>
      </w:r>
    </w:p>
    <w:p w14:paraId="435A27BD" w14:textId="1983462F" w:rsidR="1A1C432C" w:rsidRPr="006A31AE" w:rsidRDefault="1A1C432C" w:rsidP="0039020D">
      <w:pPr>
        <w:rPr>
          <w:rFonts w:ascii="Libre Franklin" w:hAnsi="Libre Franklin"/>
        </w:rPr>
      </w:pPr>
    </w:p>
    <w:p w14:paraId="38DDDC45" w14:textId="1DE306F4" w:rsidR="1A1C432C" w:rsidRPr="006A31AE" w:rsidRDefault="1A1C432C" w:rsidP="0039020D">
      <w:pPr>
        <w:rPr>
          <w:rFonts w:ascii="Libre Franklin" w:hAnsi="Libre Franklin"/>
        </w:rPr>
      </w:pPr>
      <w:r w:rsidRPr="006A31AE">
        <w:rPr>
          <w:rFonts w:ascii="Libre Franklin" w:hAnsi="Libre Franklin"/>
        </w:rPr>
        <w:t xml:space="preserve">TNA has also shown sector leadership with the development of its Equity Action Plan (EQAP), based on the knowledge that we must embed transformational change and pursue genuine justice and equity within all areas of our work, including governance, staffing, programming, and engagement. </w:t>
      </w:r>
    </w:p>
    <w:p w14:paraId="2C3A6BED" w14:textId="35E914D0" w:rsidR="1A1C432C" w:rsidRPr="006A31AE" w:rsidRDefault="1A1C432C" w:rsidP="0039020D">
      <w:pPr>
        <w:rPr>
          <w:rFonts w:ascii="Libre Franklin" w:hAnsi="Libre Franklin"/>
        </w:rPr>
      </w:pPr>
    </w:p>
    <w:p w14:paraId="50BE4D59" w14:textId="59ED67A5" w:rsidR="1A1C432C" w:rsidRPr="006A31AE" w:rsidRDefault="1A1C432C" w:rsidP="0039020D">
      <w:pPr>
        <w:rPr>
          <w:rFonts w:ascii="Libre Franklin" w:hAnsi="Libre Franklin"/>
        </w:rPr>
      </w:pPr>
      <w:r w:rsidRPr="006A31AE">
        <w:rPr>
          <w:rFonts w:ascii="Libre Franklin" w:hAnsi="Libre Franklin"/>
        </w:rPr>
        <w:t>TNA programs including peer-learning, the VIPI program and the Victorian and Australian Theatre Forums, have looked to the future with support for the next generation of leaders.</w:t>
      </w:r>
    </w:p>
    <w:p w14:paraId="677EB804" w14:textId="625650A4" w:rsidR="1A1C432C" w:rsidRPr="006A31AE" w:rsidRDefault="1A1C432C" w:rsidP="0039020D">
      <w:pPr>
        <w:rPr>
          <w:rFonts w:ascii="Libre Franklin" w:hAnsi="Libre Franklin"/>
        </w:rPr>
      </w:pPr>
    </w:p>
    <w:p w14:paraId="72542333" w14:textId="562197E9" w:rsidR="1A1C432C" w:rsidRPr="006A31AE" w:rsidRDefault="1A1C432C" w:rsidP="0039020D">
      <w:pPr>
        <w:rPr>
          <w:rFonts w:ascii="Libre Franklin" w:hAnsi="Libre Franklin"/>
        </w:rPr>
      </w:pPr>
      <w:r w:rsidRPr="006A31AE">
        <w:rPr>
          <w:rFonts w:ascii="Libre Franklin" w:hAnsi="Libre Franklin"/>
        </w:rPr>
        <w:t>Finally, what we have learnt in the past two COVID years is that it is critical that the three tiers of Governments work in partnership with the artists, their audiences, and donors to ensure the arts remain essential to our lives wherever we live. Artists and audiences are in every community across this vast country.</w:t>
      </w:r>
    </w:p>
    <w:p w14:paraId="154D64CA" w14:textId="4DE1CF34" w:rsidR="1A1C432C" w:rsidRPr="006A31AE" w:rsidRDefault="1A1C432C" w:rsidP="0039020D">
      <w:pPr>
        <w:rPr>
          <w:rFonts w:ascii="Libre Franklin" w:hAnsi="Libre Franklin"/>
        </w:rPr>
      </w:pPr>
    </w:p>
    <w:p w14:paraId="0006C135" w14:textId="0F962841" w:rsidR="1A1C432C" w:rsidRPr="006A31AE" w:rsidRDefault="1A1C432C" w:rsidP="0039020D">
      <w:pPr>
        <w:rPr>
          <w:rFonts w:ascii="Libre Franklin" w:hAnsi="Libre Franklin"/>
        </w:rPr>
      </w:pPr>
      <w:r w:rsidRPr="006A31AE">
        <w:rPr>
          <w:rFonts w:ascii="Libre Franklin" w:hAnsi="Libre Franklin"/>
        </w:rPr>
        <w:t xml:space="preserve">The Federal Government’s welcome </w:t>
      </w:r>
      <w:r w:rsidR="00FF767C">
        <w:rPr>
          <w:rFonts w:ascii="Libre Franklin" w:hAnsi="Libre Franklin"/>
        </w:rPr>
        <w:t>COVID-19 support</w:t>
      </w:r>
      <w:r w:rsidRPr="006A31AE">
        <w:rPr>
          <w:rFonts w:ascii="Libre Franklin" w:hAnsi="Libre Franklin"/>
        </w:rPr>
        <w:t xml:space="preserve"> of </w:t>
      </w:r>
      <w:r w:rsidRPr="006156D0">
        <w:rPr>
          <w:rFonts w:ascii="Libre Franklin" w:hAnsi="Libre Franklin"/>
        </w:rPr>
        <w:t>$</w:t>
      </w:r>
      <w:r w:rsidR="00531133">
        <w:rPr>
          <w:rFonts w:ascii="Libre Franklin" w:hAnsi="Libre Franklin"/>
        </w:rPr>
        <w:t>5</w:t>
      </w:r>
      <w:r w:rsidR="006156D0" w:rsidRPr="006156D0">
        <w:rPr>
          <w:rFonts w:ascii="Libre Franklin" w:hAnsi="Libre Franklin"/>
        </w:rPr>
        <w:t>0</w:t>
      </w:r>
      <w:r w:rsidRPr="006156D0">
        <w:rPr>
          <w:rFonts w:ascii="Libre Franklin" w:hAnsi="Libre Franklin"/>
        </w:rPr>
        <w:t>0</w:t>
      </w:r>
      <w:r w:rsidRPr="006A31AE">
        <w:rPr>
          <w:rFonts w:ascii="Libre Franklin" w:hAnsi="Libre Franklin"/>
        </w:rPr>
        <w:t xml:space="preserve"> million </w:t>
      </w:r>
      <w:r w:rsidR="006A3ED6">
        <w:rPr>
          <w:rFonts w:ascii="Libre Franklin" w:hAnsi="Libre Franklin"/>
        </w:rPr>
        <w:t xml:space="preserve">for various programs </w:t>
      </w:r>
      <w:r w:rsidRPr="006A31AE">
        <w:rPr>
          <w:rFonts w:ascii="Libre Franklin" w:hAnsi="Libre Franklin"/>
        </w:rPr>
        <w:t>was in no small part due to a sustained advocacy effort by the whole performing arts sector, which highlighted not only the undeniable damage that COVID-19 inflicted on the industry, but also the unmet need for Government support with the success rate for applicants still very low.</w:t>
      </w:r>
    </w:p>
    <w:p w14:paraId="6DB194A4" w14:textId="735FEA0F" w:rsidR="1A1C432C" w:rsidRPr="006A31AE" w:rsidRDefault="1A1C432C" w:rsidP="0039020D">
      <w:pPr>
        <w:rPr>
          <w:rFonts w:ascii="Libre Franklin" w:hAnsi="Libre Franklin"/>
        </w:rPr>
      </w:pPr>
    </w:p>
    <w:p w14:paraId="29F2E4AD" w14:textId="5EA5765A" w:rsidR="1A1C432C" w:rsidRPr="006A31AE" w:rsidRDefault="1A1C432C" w:rsidP="0039020D">
      <w:pPr>
        <w:rPr>
          <w:rFonts w:ascii="Libre Franklin" w:hAnsi="Libre Franklin"/>
        </w:rPr>
      </w:pPr>
      <w:r w:rsidRPr="006A31AE">
        <w:rPr>
          <w:rFonts w:ascii="Libre Franklin" w:hAnsi="Libre Franklin"/>
        </w:rPr>
        <w:t xml:space="preserve">Now, with the announcement and distribution of final RISE funds, there is great concern about the ongoing viability, let alone sustainability and growth, of the sector. We know that due to the impact of COVID-19, the sector has lost jobs, skills and companies and it needs an urgent injection of funds to rebuild. It is clear the hardest hit has been the small to medium companies and independent artists without which we put our major companies at risk. We need investment to be made within a robust national plan, so that it is strategic, long-term and sustainable. </w:t>
      </w:r>
    </w:p>
    <w:p w14:paraId="0B2A16F7" w14:textId="12A2CF37" w:rsidR="1A1C432C" w:rsidRPr="006A31AE" w:rsidRDefault="1A1C432C" w:rsidP="0039020D">
      <w:pPr>
        <w:rPr>
          <w:rFonts w:ascii="Libre Franklin" w:hAnsi="Libre Franklin"/>
        </w:rPr>
      </w:pPr>
    </w:p>
    <w:p w14:paraId="4A322ED3" w14:textId="5C4EAFB0" w:rsidR="1A1C432C" w:rsidRPr="006A31AE" w:rsidRDefault="1A1C432C" w:rsidP="0039020D">
      <w:pPr>
        <w:rPr>
          <w:rFonts w:ascii="Libre Franklin" w:hAnsi="Libre Franklin"/>
        </w:rPr>
      </w:pPr>
      <w:r w:rsidRPr="66A1D5A2">
        <w:rPr>
          <w:rFonts w:ascii="Libre Franklin" w:hAnsi="Libre Franklin"/>
        </w:rPr>
        <w:t xml:space="preserve">Despite all the welcome pandemic interventions, the Federal Parliamentary Inquiry agreed in their bipartisan report </w:t>
      </w:r>
      <w:r w:rsidR="009B466F" w:rsidRPr="66A1D5A2">
        <w:rPr>
          <w:rFonts w:ascii="Libre Franklin" w:hAnsi="Libre Franklin"/>
        </w:rPr>
        <w:t>–</w:t>
      </w:r>
      <w:r w:rsidRPr="66A1D5A2">
        <w:rPr>
          <w:rFonts w:ascii="Libre Franklin" w:hAnsi="Libre Franklin"/>
        </w:rPr>
        <w:t xml:space="preserve"> </w:t>
      </w:r>
      <w:hyperlink r:id="rId10">
        <w:r w:rsidRPr="66A1D5A2">
          <w:rPr>
            <w:rStyle w:val="Hyperlink"/>
            <w:rFonts w:ascii="Libre Franklin" w:hAnsi="Libre Franklin"/>
          </w:rPr>
          <w:t>Sculpting a National Cultural Plan</w:t>
        </w:r>
        <w:r w:rsidR="009B466F" w:rsidRPr="66A1D5A2">
          <w:rPr>
            <w:rStyle w:val="Hyperlink"/>
            <w:rFonts w:ascii="Libre Franklin" w:hAnsi="Libre Franklin"/>
          </w:rPr>
          <w:t>:</w:t>
        </w:r>
        <w:r w:rsidRPr="66A1D5A2">
          <w:rPr>
            <w:rStyle w:val="Hyperlink"/>
            <w:rFonts w:ascii="Libre Franklin" w:hAnsi="Libre Franklin"/>
          </w:rPr>
          <w:t xml:space="preserve"> Igniting a post-COVID economy for the arts</w:t>
        </w:r>
      </w:hyperlink>
      <w:r w:rsidRPr="66A1D5A2">
        <w:rPr>
          <w:rFonts w:ascii="Libre Franklin" w:hAnsi="Libre Franklin"/>
        </w:rPr>
        <w:t xml:space="preserve"> </w:t>
      </w:r>
      <w:r w:rsidR="009B466F" w:rsidRPr="66A1D5A2">
        <w:rPr>
          <w:rFonts w:ascii="Libre Franklin" w:hAnsi="Libre Franklin"/>
        </w:rPr>
        <w:t>–</w:t>
      </w:r>
      <w:r w:rsidRPr="66A1D5A2">
        <w:rPr>
          <w:rFonts w:ascii="Libre Franklin" w:hAnsi="Libre Franklin"/>
        </w:rPr>
        <w:t xml:space="preserve"> that without a National Plan there is no strategic way forward. Furthermore, there are still many fundamental issues to be addressed, not the least of which are unfunded excellence, indexation of </w:t>
      </w:r>
      <w:r w:rsidRPr="66A1D5A2">
        <w:rPr>
          <w:rFonts w:ascii="Libre Franklin" w:hAnsi="Libre Franklin"/>
        </w:rPr>
        <w:lastRenderedPageBreak/>
        <w:t>grants, cancellation insurance, cross portfolio initiatives, mental health support, a living wage and sick leave for casual arts workers.</w:t>
      </w:r>
    </w:p>
    <w:p w14:paraId="10111215" w14:textId="4773E2F6" w:rsidR="1A1C432C" w:rsidRPr="006A31AE" w:rsidRDefault="1A1C432C" w:rsidP="0039020D">
      <w:pPr>
        <w:rPr>
          <w:rFonts w:ascii="Libre Franklin" w:hAnsi="Libre Franklin"/>
        </w:rPr>
      </w:pPr>
    </w:p>
    <w:p w14:paraId="2C8D3A49" w14:textId="0057EC99" w:rsidR="1A1C432C" w:rsidRPr="006A31AE" w:rsidRDefault="1A1C432C" w:rsidP="0039020D">
      <w:pPr>
        <w:rPr>
          <w:rFonts w:ascii="Libre Franklin" w:hAnsi="Libre Franklin"/>
        </w:rPr>
      </w:pPr>
      <w:r w:rsidRPr="2D44EF67">
        <w:rPr>
          <w:rFonts w:ascii="Libre Franklin" w:hAnsi="Libre Franklin"/>
        </w:rPr>
        <w:t xml:space="preserve">To the TNA staff—Josh, </w:t>
      </w:r>
      <w:proofErr w:type="spellStart"/>
      <w:r w:rsidRPr="2D44EF67">
        <w:rPr>
          <w:rFonts w:ascii="Libre Franklin" w:hAnsi="Libre Franklin"/>
        </w:rPr>
        <w:t>Yuhui</w:t>
      </w:r>
      <w:proofErr w:type="spellEnd"/>
      <w:r w:rsidRPr="2D44EF67">
        <w:rPr>
          <w:rFonts w:ascii="Libre Franklin" w:hAnsi="Libre Franklin"/>
        </w:rPr>
        <w:t>, Steph, Wen-</w:t>
      </w:r>
      <w:proofErr w:type="spellStart"/>
      <w:r w:rsidRPr="2D44EF67">
        <w:rPr>
          <w:rFonts w:ascii="Libre Franklin" w:hAnsi="Libre Franklin"/>
        </w:rPr>
        <w:t>Juenn</w:t>
      </w:r>
      <w:proofErr w:type="spellEnd"/>
      <w:r w:rsidRPr="2D44EF67">
        <w:rPr>
          <w:rFonts w:ascii="Libre Franklin" w:hAnsi="Libre Franklin"/>
        </w:rPr>
        <w:t xml:space="preserve"> and Nicole (and others over the years), who are tireless in their dedication to the sector</w:t>
      </w:r>
      <w:r w:rsidR="002A6478" w:rsidRPr="2D44EF67">
        <w:rPr>
          <w:rFonts w:ascii="Libre Franklin" w:hAnsi="Libre Franklin"/>
        </w:rPr>
        <w:t xml:space="preserve"> –</w:t>
      </w:r>
      <w:r w:rsidRPr="2D44EF67">
        <w:rPr>
          <w:rFonts w:ascii="Libre Franklin" w:hAnsi="Libre Franklin"/>
        </w:rPr>
        <w:t xml:space="preserve"> congratulations on everything you achieved in 2021 against all odds. This Annual Report has the details of the many TNA programs – it is amazing to again recognise how this dedicated team achieved so much in yet another tough year.</w:t>
      </w:r>
    </w:p>
    <w:p w14:paraId="5462EAD0" w14:textId="0806AD1C" w:rsidR="1A1C432C" w:rsidRPr="006A31AE" w:rsidRDefault="1A1C432C" w:rsidP="0039020D">
      <w:pPr>
        <w:rPr>
          <w:rFonts w:ascii="Libre Franklin" w:hAnsi="Libre Franklin"/>
        </w:rPr>
      </w:pPr>
    </w:p>
    <w:p w14:paraId="57AE3D58" w14:textId="18457F4D" w:rsidR="1A1C432C" w:rsidRPr="006A31AE" w:rsidRDefault="02DCC1FB" w:rsidP="0039020D">
      <w:pPr>
        <w:rPr>
          <w:rFonts w:ascii="Libre Franklin" w:hAnsi="Libre Franklin"/>
        </w:rPr>
      </w:pPr>
      <w:r w:rsidRPr="66A1D5A2">
        <w:rPr>
          <w:rFonts w:ascii="Libre Franklin" w:hAnsi="Libre Franklin"/>
        </w:rPr>
        <w:t xml:space="preserve">I also thank all the TNA Board members I have had the privilege of working with for their fearless advocacy and support over the years. We now have board members across the country who provide insight into the differing regional needs and issues. </w:t>
      </w:r>
    </w:p>
    <w:p w14:paraId="328AEC81" w14:textId="1B3D47F7" w:rsidR="1A1C432C" w:rsidRPr="006A31AE" w:rsidRDefault="1A1C432C" w:rsidP="0039020D">
      <w:pPr>
        <w:rPr>
          <w:rFonts w:ascii="Libre Franklin" w:hAnsi="Libre Franklin"/>
        </w:rPr>
      </w:pPr>
    </w:p>
    <w:p w14:paraId="2509508A" w14:textId="0B7F72F4" w:rsidR="1A1C432C" w:rsidRPr="006A31AE" w:rsidRDefault="1A1C432C" w:rsidP="0039020D">
      <w:pPr>
        <w:rPr>
          <w:rFonts w:ascii="Libre Franklin" w:hAnsi="Libre Franklin"/>
        </w:rPr>
      </w:pPr>
      <w:r w:rsidRPr="006A31AE">
        <w:rPr>
          <w:rFonts w:ascii="Libre Franklin" w:hAnsi="Libre Franklin"/>
        </w:rPr>
        <w:t xml:space="preserve">Thank you also to our two major funding partners, Creative Victoria and the Australia Council for the Arts, and in particular all of the dedicated people in those agencies who managed emergency COVID-19 funding programs with unprecedented demand. Thank you also to the Myer and </w:t>
      </w:r>
      <w:proofErr w:type="spellStart"/>
      <w:r w:rsidRPr="006A31AE">
        <w:rPr>
          <w:rFonts w:ascii="Libre Franklin" w:hAnsi="Libre Franklin"/>
        </w:rPr>
        <w:t>Besen</w:t>
      </w:r>
      <w:proofErr w:type="spellEnd"/>
      <w:r w:rsidRPr="006A31AE">
        <w:rPr>
          <w:rFonts w:ascii="Libre Franklin" w:hAnsi="Libre Franklin"/>
        </w:rPr>
        <w:t xml:space="preserve"> Foundations for their support that has allowed TNA to diversify its programs, and thanks to the hundreds of donors and supporters for Crisis Cash and other TNA initiatives over the years. </w:t>
      </w:r>
    </w:p>
    <w:p w14:paraId="40906C93" w14:textId="279F14BD" w:rsidR="1A1C432C" w:rsidRPr="006A31AE" w:rsidRDefault="1A1C432C" w:rsidP="0039020D">
      <w:pPr>
        <w:rPr>
          <w:rFonts w:ascii="Libre Franklin" w:hAnsi="Libre Franklin"/>
        </w:rPr>
      </w:pPr>
    </w:p>
    <w:p w14:paraId="105218FE" w14:textId="6BBAB9FC" w:rsidR="1A1C432C" w:rsidRPr="0039020D" w:rsidRDefault="02DCC1FB" w:rsidP="0039020D">
      <w:pPr>
        <w:rPr>
          <w:rFonts w:ascii="Libre Franklin" w:hAnsi="Libre Franklin"/>
        </w:rPr>
      </w:pPr>
      <w:r w:rsidRPr="006A31AE">
        <w:rPr>
          <w:rFonts w:ascii="Libre Franklin" w:hAnsi="Libre Franklin"/>
        </w:rPr>
        <w:t>Most importantly, I thank you, our members, for being the heart and soul of our organisation. Thank you for your generosity and frankness in discussing your challenges</w:t>
      </w:r>
      <w:r w:rsidR="009A1BCE">
        <w:rPr>
          <w:rFonts w:ascii="Libre Franklin" w:hAnsi="Libre Franklin"/>
        </w:rPr>
        <w:t>,</w:t>
      </w:r>
      <w:r w:rsidRPr="006A31AE">
        <w:rPr>
          <w:rFonts w:ascii="Libre Franklin" w:hAnsi="Libre Franklin"/>
        </w:rPr>
        <w:t xml:space="preserve"> which inform our work to ensure TNA can support you after the most turbulent two years we have ever experienced. </w:t>
      </w:r>
    </w:p>
    <w:p w14:paraId="20EABA50" w14:textId="223B5440" w:rsidR="1A1C432C" w:rsidRPr="006A31AE" w:rsidRDefault="1A1C432C" w:rsidP="0039020D">
      <w:pPr>
        <w:rPr>
          <w:rFonts w:ascii="Libre Franklin" w:eastAsia="Calibri Light" w:hAnsi="Libre Franklin"/>
          <w:b/>
          <w:bCs/>
          <w:sz w:val="20"/>
          <w:szCs w:val="20"/>
        </w:rPr>
      </w:pPr>
    </w:p>
    <w:p w14:paraId="348F5201" w14:textId="6A52FD7F" w:rsidR="00AD6C1B" w:rsidRPr="0039020D" w:rsidRDefault="6776610E" w:rsidP="0039020D">
      <w:pPr>
        <w:rPr>
          <w:rFonts w:ascii="Libre Franklin" w:hAnsi="Libre Franklin"/>
          <w:b/>
          <w:bCs/>
        </w:rPr>
      </w:pPr>
      <w:r w:rsidRPr="0039020D">
        <w:rPr>
          <w:rFonts w:ascii="Libre Franklin" w:hAnsi="Libre Franklin"/>
          <w:b/>
          <w:bCs/>
        </w:rPr>
        <w:t>Jill Smith AM</w:t>
      </w:r>
    </w:p>
    <w:p w14:paraId="7949C8A0" w14:textId="0D6B2A51" w:rsidR="00AD6C1B" w:rsidRPr="0039020D" w:rsidRDefault="6776610E" w:rsidP="0039020D">
      <w:pPr>
        <w:rPr>
          <w:rFonts w:ascii="Libre Franklin" w:hAnsi="Libre Franklin"/>
          <w:b/>
          <w:bCs/>
        </w:rPr>
      </w:pPr>
      <w:r w:rsidRPr="0039020D">
        <w:rPr>
          <w:rFonts w:ascii="Libre Franklin" w:hAnsi="Libre Franklin"/>
          <w:b/>
          <w:bCs/>
        </w:rPr>
        <w:t>Chair</w:t>
      </w:r>
    </w:p>
    <w:p w14:paraId="5CC7E4FC" w14:textId="77777777" w:rsidR="0085211A" w:rsidRPr="006A31AE" w:rsidRDefault="0085211A" w:rsidP="0039020D">
      <w:pPr>
        <w:pStyle w:val="Heading2"/>
        <w:spacing w:line="240" w:lineRule="auto"/>
        <w:rPr>
          <w:rFonts w:eastAsia="ariel nova"/>
          <w:highlight w:val="cyan"/>
        </w:rPr>
      </w:pPr>
    </w:p>
    <w:p w14:paraId="31EBEACD" w14:textId="77777777" w:rsidR="00A22CCF" w:rsidRDefault="00A22CCF" w:rsidP="0039020D">
      <w:pPr>
        <w:rPr>
          <w:rFonts w:ascii="Libre Franklin" w:eastAsia="ariel nova" w:hAnsi="Libre Franklin"/>
          <w:b/>
          <w:bCs/>
          <w:sz w:val="26"/>
          <w:szCs w:val="26"/>
        </w:rPr>
      </w:pPr>
      <w:r>
        <w:rPr>
          <w:rFonts w:ascii="Libre Franklin" w:eastAsia="ariel nova" w:hAnsi="Libre Franklin"/>
        </w:rPr>
        <w:br w:type="page"/>
      </w:r>
    </w:p>
    <w:p w14:paraId="5E097FF4" w14:textId="03F5D8BC" w:rsidR="7C477D54" w:rsidRPr="003A1AAA" w:rsidRDefault="7C477D54" w:rsidP="003A1AAA">
      <w:pPr>
        <w:pStyle w:val="Heading2"/>
      </w:pPr>
      <w:r w:rsidRPr="003A1AAA">
        <w:lastRenderedPageBreak/>
        <w:t>Executive Director’s Report</w:t>
      </w:r>
    </w:p>
    <w:p w14:paraId="0F194ACD" w14:textId="5B5712FF" w:rsidR="7C477D54" w:rsidRPr="006A31AE" w:rsidRDefault="7C477D54" w:rsidP="0039020D">
      <w:pPr>
        <w:rPr>
          <w:rFonts w:ascii="Libre Franklin" w:hAnsi="Libre Franklin"/>
        </w:rPr>
      </w:pPr>
      <w:r w:rsidRPr="006A31AE">
        <w:rPr>
          <w:rFonts w:ascii="Libre Franklin" w:hAnsi="Libre Franklin"/>
        </w:rPr>
        <w:t xml:space="preserve"> </w:t>
      </w:r>
    </w:p>
    <w:p w14:paraId="7B5A2B31" w14:textId="5B9F6F86" w:rsidR="7C477D54" w:rsidRPr="006A31AE" w:rsidRDefault="7C477D54" w:rsidP="0039020D">
      <w:pPr>
        <w:rPr>
          <w:rFonts w:ascii="Libre Franklin" w:hAnsi="Libre Franklin"/>
        </w:rPr>
      </w:pPr>
      <w:r w:rsidRPr="006A31AE">
        <w:rPr>
          <w:rFonts w:ascii="Libre Franklin" w:hAnsi="Libre Franklin"/>
        </w:rPr>
        <w:t>I will focus this report on thanking people – TNA’s work during 2021 was enabled and enhanced by so many people that it feels appropriate to acknowledge them explicitly.</w:t>
      </w:r>
    </w:p>
    <w:p w14:paraId="286D7833" w14:textId="498862A9" w:rsidR="7C477D54" w:rsidRPr="006A31AE" w:rsidRDefault="7C477D54" w:rsidP="0039020D">
      <w:pPr>
        <w:rPr>
          <w:rFonts w:ascii="Libre Franklin" w:hAnsi="Libre Franklin"/>
        </w:rPr>
      </w:pPr>
      <w:r w:rsidRPr="006A31AE">
        <w:rPr>
          <w:rFonts w:ascii="Libre Franklin" w:hAnsi="Libre Franklin"/>
        </w:rPr>
        <w:t xml:space="preserve"> </w:t>
      </w:r>
    </w:p>
    <w:p w14:paraId="757D8A45" w14:textId="606CAC62" w:rsidR="7C477D54" w:rsidRPr="006A31AE" w:rsidRDefault="00CA7C34" w:rsidP="0039020D">
      <w:pPr>
        <w:rPr>
          <w:rFonts w:ascii="Libre Franklin" w:hAnsi="Libre Franklin"/>
        </w:rPr>
      </w:pPr>
      <w:r w:rsidRPr="006A31AE">
        <w:rPr>
          <w:rFonts w:ascii="Libre Franklin" w:hAnsi="Libre Franklin"/>
        </w:rPr>
        <w:t>Firstly,</w:t>
      </w:r>
      <w:r w:rsidR="7C477D54" w:rsidRPr="006A31AE">
        <w:rPr>
          <w:rFonts w:ascii="Libre Franklin" w:hAnsi="Libre Franklin"/>
        </w:rPr>
        <w:t xml:space="preserve"> thanks to our members for sticking with us and keeping us informed about the issues you faced day in </w:t>
      </w:r>
      <w:r>
        <w:rPr>
          <w:rFonts w:ascii="Libre Franklin" w:hAnsi="Libre Franklin"/>
        </w:rPr>
        <w:t xml:space="preserve">and </w:t>
      </w:r>
      <w:r w:rsidR="7C477D54" w:rsidRPr="006A31AE">
        <w:rPr>
          <w:rFonts w:ascii="Libre Franklin" w:hAnsi="Libre Franklin"/>
        </w:rPr>
        <w:t xml:space="preserve">day out. Your stories and insights are what keep us grounded and committed to our goals. Thanks to the wider performing arts sector for getting through another tough year – our partners, participants and attendees, our </w:t>
      </w:r>
      <w:r w:rsidR="009E5F11" w:rsidRPr="006A31AE">
        <w:rPr>
          <w:rFonts w:ascii="Libre Franklin" w:hAnsi="Libre Franklin"/>
        </w:rPr>
        <w:t>officemates</w:t>
      </w:r>
      <w:r w:rsidR="7C477D54" w:rsidRPr="006A31AE">
        <w:rPr>
          <w:rFonts w:ascii="Libre Franklin" w:hAnsi="Libre Franklin"/>
        </w:rPr>
        <w:t xml:space="preserve"> at APAM, our contractors, our funders, our media colleagues, the </w:t>
      </w:r>
      <w:r w:rsidR="00DC3D31" w:rsidRPr="006A31AE">
        <w:rPr>
          <w:rFonts w:ascii="Libre Franklin" w:hAnsi="Libre Franklin"/>
        </w:rPr>
        <w:t>politicians,</w:t>
      </w:r>
      <w:r w:rsidR="7C477D54" w:rsidRPr="006A31AE">
        <w:rPr>
          <w:rFonts w:ascii="Libre Franklin" w:hAnsi="Libre Franklin"/>
        </w:rPr>
        <w:t xml:space="preserve"> and advisers we work alongside</w:t>
      </w:r>
      <w:r w:rsidR="009E5F11">
        <w:rPr>
          <w:rFonts w:ascii="Libre Franklin" w:hAnsi="Libre Franklin"/>
        </w:rPr>
        <w:t>,</w:t>
      </w:r>
      <w:r w:rsidR="7C477D54" w:rsidRPr="006A31AE">
        <w:rPr>
          <w:rFonts w:ascii="Libre Franklin" w:hAnsi="Libre Franklin"/>
        </w:rPr>
        <w:t xml:space="preserve"> and </w:t>
      </w:r>
      <w:r w:rsidR="00DC3D31" w:rsidRPr="006A31AE">
        <w:rPr>
          <w:rFonts w:ascii="Libre Franklin" w:hAnsi="Libre Franklin"/>
        </w:rPr>
        <w:t>all</w:t>
      </w:r>
      <w:r w:rsidR="7C477D54" w:rsidRPr="006A31AE">
        <w:rPr>
          <w:rFonts w:ascii="Libre Franklin" w:hAnsi="Libre Franklin"/>
        </w:rPr>
        <w:t xml:space="preserve"> the amazing champions and donors of our Crisis Cash campaign.</w:t>
      </w:r>
    </w:p>
    <w:p w14:paraId="75CDA4D6" w14:textId="06B7A5BB" w:rsidR="7C477D54" w:rsidRPr="006A31AE" w:rsidRDefault="7C477D54" w:rsidP="0039020D">
      <w:pPr>
        <w:rPr>
          <w:rFonts w:ascii="Libre Franklin" w:hAnsi="Libre Franklin"/>
        </w:rPr>
      </w:pPr>
      <w:r w:rsidRPr="006A31AE">
        <w:rPr>
          <w:rFonts w:ascii="Libre Franklin" w:hAnsi="Libre Franklin"/>
        </w:rPr>
        <w:t xml:space="preserve"> </w:t>
      </w:r>
    </w:p>
    <w:p w14:paraId="0B589FA4" w14:textId="6E65B188" w:rsidR="7C477D54" w:rsidRPr="006A31AE" w:rsidRDefault="7C477D54" w:rsidP="0039020D">
      <w:pPr>
        <w:rPr>
          <w:rFonts w:ascii="Libre Franklin" w:hAnsi="Libre Franklin"/>
        </w:rPr>
      </w:pPr>
      <w:r w:rsidRPr="66A1D5A2">
        <w:rPr>
          <w:rFonts w:ascii="Libre Franklin" w:hAnsi="Libre Franklin"/>
        </w:rPr>
        <w:t xml:space="preserve">TNA’s Chair Jill Smith AM has been on the TNA </w:t>
      </w:r>
      <w:r w:rsidR="00C7249C" w:rsidRPr="66A1D5A2">
        <w:rPr>
          <w:rFonts w:ascii="Libre Franklin" w:hAnsi="Libre Franklin"/>
        </w:rPr>
        <w:t>B</w:t>
      </w:r>
      <w:r w:rsidRPr="66A1D5A2">
        <w:rPr>
          <w:rFonts w:ascii="Libre Franklin" w:hAnsi="Libre Franklin"/>
        </w:rPr>
        <w:t>oard for ten years</w:t>
      </w:r>
      <w:r w:rsidR="003E46C2">
        <w:rPr>
          <w:rFonts w:ascii="Libre Franklin" w:hAnsi="Libre Franklin"/>
        </w:rPr>
        <w:t xml:space="preserve">, </w:t>
      </w:r>
      <w:r w:rsidR="00A12A99">
        <w:rPr>
          <w:rFonts w:ascii="Libre Franklin" w:hAnsi="Libre Franklin"/>
        </w:rPr>
        <w:t>including as C</w:t>
      </w:r>
      <w:r w:rsidR="00A12A99" w:rsidRPr="405E930A">
        <w:rPr>
          <w:rFonts w:ascii="Libre Franklin" w:hAnsi="Libre Franklin"/>
        </w:rPr>
        <w:t>o-</w:t>
      </w:r>
      <w:r w:rsidR="00A12A99">
        <w:rPr>
          <w:rFonts w:ascii="Libre Franklin" w:hAnsi="Libre Franklin"/>
        </w:rPr>
        <w:t>C</w:t>
      </w:r>
      <w:r w:rsidR="00A12A99" w:rsidRPr="405E930A">
        <w:rPr>
          <w:rFonts w:ascii="Libre Franklin" w:hAnsi="Libre Franklin"/>
        </w:rPr>
        <w:t xml:space="preserve">hair from 2018 and </w:t>
      </w:r>
      <w:r w:rsidR="00A12A99">
        <w:rPr>
          <w:rFonts w:ascii="Libre Franklin" w:hAnsi="Libre Franklin"/>
        </w:rPr>
        <w:t>C</w:t>
      </w:r>
      <w:r w:rsidR="00A12A99" w:rsidRPr="405E930A">
        <w:rPr>
          <w:rFonts w:ascii="Libre Franklin" w:hAnsi="Libre Franklin"/>
        </w:rPr>
        <w:t xml:space="preserve">hair </w:t>
      </w:r>
      <w:r w:rsidR="00A62265">
        <w:rPr>
          <w:rFonts w:ascii="Libre Franklin" w:hAnsi="Libre Franklin"/>
        </w:rPr>
        <w:t xml:space="preserve">from </w:t>
      </w:r>
      <w:r w:rsidR="00A12A99" w:rsidRPr="66A1D5A2">
        <w:rPr>
          <w:rFonts w:ascii="Libre Franklin" w:hAnsi="Libre Franklin"/>
        </w:rPr>
        <w:t>2019</w:t>
      </w:r>
      <w:r w:rsidR="00A62265">
        <w:rPr>
          <w:rFonts w:ascii="Libre Franklin" w:hAnsi="Libre Franklin"/>
        </w:rPr>
        <w:t xml:space="preserve"> to </w:t>
      </w:r>
      <w:r w:rsidR="00A12A99" w:rsidRPr="66A1D5A2">
        <w:rPr>
          <w:rFonts w:ascii="Libre Franklin" w:hAnsi="Libre Franklin"/>
        </w:rPr>
        <w:t>2022</w:t>
      </w:r>
      <w:r w:rsidRPr="39D88709">
        <w:rPr>
          <w:rFonts w:ascii="Libre Franklin" w:hAnsi="Libre Franklin"/>
        </w:rPr>
        <w:t>,</w:t>
      </w:r>
      <w:r w:rsidRPr="66A1D5A2">
        <w:rPr>
          <w:rFonts w:ascii="Libre Franklin" w:hAnsi="Libre Franklin"/>
        </w:rPr>
        <w:t xml:space="preserve"> so I want to express my deepest and warmest appreciation for her dedication to TNA and the sector. Jill brought her passionate advocacy for the performing arts to her role with both intensity and diplomacy. Where necessary Jill will fight hard, especially for better conditions for independents and small to medium companies</w:t>
      </w:r>
      <w:r w:rsidR="00915AEF" w:rsidRPr="66A1D5A2">
        <w:rPr>
          <w:rFonts w:ascii="Libre Franklin" w:hAnsi="Libre Franklin"/>
        </w:rPr>
        <w:t>, b</w:t>
      </w:r>
      <w:r w:rsidRPr="66A1D5A2">
        <w:rPr>
          <w:rFonts w:ascii="Libre Franklin" w:hAnsi="Libre Franklin"/>
        </w:rPr>
        <w:t>ut she keeps the arguments professional, strategic and forward looking, making the case with evidence and data.</w:t>
      </w:r>
    </w:p>
    <w:p w14:paraId="04161C18" w14:textId="26A90300" w:rsidR="7C477D54" w:rsidRPr="006A31AE" w:rsidRDefault="7C477D54" w:rsidP="0039020D">
      <w:pPr>
        <w:rPr>
          <w:rFonts w:ascii="Libre Franklin" w:hAnsi="Libre Franklin"/>
        </w:rPr>
      </w:pPr>
      <w:r w:rsidRPr="006A31AE">
        <w:rPr>
          <w:rFonts w:ascii="Libre Franklin" w:hAnsi="Libre Franklin"/>
        </w:rPr>
        <w:t xml:space="preserve"> </w:t>
      </w:r>
    </w:p>
    <w:p w14:paraId="40C448F1" w14:textId="117211AF" w:rsidR="7C477D54" w:rsidRPr="006A31AE" w:rsidRDefault="7C477D54" w:rsidP="0039020D">
      <w:pPr>
        <w:rPr>
          <w:rFonts w:ascii="Libre Franklin" w:hAnsi="Libre Franklin"/>
        </w:rPr>
      </w:pPr>
      <w:r w:rsidRPr="66A1D5A2">
        <w:rPr>
          <w:rFonts w:ascii="Libre Franklin" w:hAnsi="Libre Franklin"/>
        </w:rPr>
        <w:t xml:space="preserve">As </w:t>
      </w:r>
      <w:r w:rsidR="006A7ADA">
        <w:rPr>
          <w:rFonts w:ascii="Libre Franklin" w:hAnsi="Libre Franklin"/>
        </w:rPr>
        <w:t>C</w:t>
      </w:r>
      <w:r w:rsidRPr="66A1D5A2">
        <w:rPr>
          <w:rFonts w:ascii="Libre Franklin" w:hAnsi="Libre Franklin"/>
        </w:rPr>
        <w:t>hair of the board</w:t>
      </w:r>
      <w:r w:rsidR="002F421C" w:rsidRPr="66A1D5A2">
        <w:rPr>
          <w:rFonts w:ascii="Libre Franklin" w:hAnsi="Libre Franklin"/>
        </w:rPr>
        <w:t>,</w:t>
      </w:r>
      <w:r w:rsidRPr="66A1D5A2">
        <w:rPr>
          <w:rFonts w:ascii="Libre Franklin" w:hAnsi="Libre Franklin"/>
        </w:rPr>
        <w:t xml:space="preserve"> Jill has </w:t>
      </w:r>
      <w:r w:rsidR="003E079B" w:rsidRPr="66A1D5A2">
        <w:rPr>
          <w:rFonts w:ascii="Libre Franklin" w:hAnsi="Libre Franklin"/>
        </w:rPr>
        <w:t>empowered the</w:t>
      </w:r>
      <w:r w:rsidRPr="66A1D5A2">
        <w:rPr>
          <w:rFonts w:ascii="Libre Franklin" w:hAnsi="Libre Franklin"/>
        </w:rPr>
        <w:t xml:space="preserve"> TNA team, supporting us to go further and innovate programs as needed – this has been especially vital during the pandemic. When the team rolled out the Crisis Cash campaign for independents in 2020 and 2021, Jill used her extensive networks to help us raise money for over 360 $1</w:t>
      </w:r>
      <w:r w:rsidR="00482506" w:rsidRPr="66A1D5A2">
        <w:rPr>
          <w:rFonts w:ascii="Libre Franklin" w:hAnsi="Libre Franklin"/>
        </w:rPr>
        <w:t>,</w:t>
      </w:r>
      <w:r w:rsidRPr="66A1D5A2">
        <w:rPr>
          <w:rFonts w:ascii="Libre Franklin" w:hAnsi="Libre Franklin"/>
        </w:rPr>
        <w:t xml:space="preserve">000 bursaries.  As my go-to person for testing ideas and getting a sense check, Jill has been so supportive and responsive, making my work at TNA satisfying and helping me stay optimistic in the hard times. On behalf of the board, staff, </w:t>
      </w:r>
      <w:proofErr w:type="gramStart"/>
      <w:r w:rsidRPr="66A1D5A2">
        <w:rPr>
          <w:rFonts w:ascii="Libre Franklin" w:hAnsi="Libre Franklin"/>
        </w:rPr>
        <w:t>members</w:t>
      </w:r>
      <w:proofErr w:type="gramEnd"/>
      <w:r w:rsidRPr="66A1D5A2">
        <w:rPr>
          <w:rFonts w:ascii="Libre Franklin" w:hAnsi="Libre Franklin"/>
        </w:rPr>
        <w:t xml:space="preserve"> and the wider sector, we thank Jill for </w:t>
      </w:r>
      <w:r w:rsidR="001B4CFD" w:rsidRPr="66A1D5A2">
        <w:rPr>
          <w:rFonts w:ascii="Libre Franklin" w:hAnsi="Libre Franklin"/>
        </w:rPr>
        <w:t>everything,</w:t>
      </w:r>
      <w:r w:rsidRPr="66A1D5A2">
        <w:rPr>
          <w:rFonts w:ascii="Libre Franklin" w:hAnsi="Libre Franklin"/>
        </w:rPr>
        <w:t xml:space="preserve"> and we wish her the very best in her many other roles and advocacy work in the arts and beyond.</w:t>
      </w:r>
    </w:p>
    <w:p w14:paraId="3400CDFD" w14:textId="5418CCE9" w:rsidR="7C477D54" w:rsidRPr="006A31AE" w:rsidRDefault="7C477D54" w:rsidP="0039020D">
      <w:pPr>
        <w:rPr>
          <w:rFonts w:ascii="Libre Franklin" w:hAnsi="Libre Franklin"/>
        </w:rPr>
      </w:pPr>
      <w:r w:rsidRPr="006A31AE">
        <w:rPr>
          <w:rFonts w:ascii="Libre Franklin" w:hAnsi="Libre Franklin"/>
        </w:rPr>
        <w:t xml:space="preserve"> </w:t>
      </w:r>
    </w:p>
    <w:p w14:paraId="13879804" w14:textId="6F7544F0" w:rsidR="7C477D54" w:rsidRDefault="7C477D54" w:rsidP="6BAB4A92">
      <w:pPr>
        <w:rPr>
          <w:color w:val="000000" w:themeColor="text1"/>
        </w:rPr>
      </w:pPr>
      <w:r w:rsidRPr="6BAB4A92">
        <w:rPr>
          <w:rFonts w:ascii="Libre Franklin" w:hAnsi="Libre Franklin"/>
        </w:rPr>
        <w:t xml:space="preserve">My deep thanks to the rest of the TNA Board, especially the </w:t>
      </w:r>
      <w:r w:rsidR="001B4CFD" w:rsidRPr="6BAB4A92">
        <w:rPr>
          <w:rFonts w:ascii="Libre Franklin" w:hAnsi="Libre Franklin"/>
        </w:rPr>
        <w:t>hard-working</w:t>
      </w:r>
      <w:r w:rsidRPr="6BAB4A92">
        <w:rPr>
          <w:rFonts w:ascii="Libre Franklin" w:hAnsi="Libre Franklin"/>
        </w:rPr>
        <w:t xml:space="preserve"> executive Erica McCalman, Caroline </w:t>
      </w:r>
      <w:proofErr w:type="gramStart"/>
      <w:r w:rsidRPr="6BAB4A92">
        <w:rPr>
          <w:rFonts w:ascii="Libre Franklin" w:hAnsi="Libre Franklin"/>
        </w:rPr>
        <w:t>Bowditch</w:t>
      </w:r>
      <w:proofErr w:type="gramEnd"/>
      <w:r w:rsidRPr="6BAB4A92">
        <w:rPr>
          <w:rFonts w:ascii="Libre Franklin" w:hAnsi="Libre Franklin"/>
        </w:rPr>
        <w:t xml:space="preserve"> and Lou Oppenheim. I thank </w:t>
      </w:r>
      <w:r w:rsidRPr="47A2492B">
        <w:rPr>
          <w:rFonts w:ascii="Libre Franklin" w:eastAsia="Libre Franklin" w:hAnsi="Libre Franklin" w:cs="Libre Franklin"/>
          <w:color w:val="000000" w:themeColor="text1"/>
        </w:rPr>
        <w:t xml:space="preserve">departing board members </w:t>
      </w:r>
      <w:r w:rsidR="6BAB4A92" w:rsidRPr="6BAB4A92">
        <w:rPr>
          <w:rFonts w:ascii="Libre Franklin" w:eastAsia="Libre Franklin" w:hAnsi="Libre Franklin" w:cs="Libre Franklin"/>
          <w:color w:val="000000" w:themeColor="text1"/>
        </w:rPr>
        <w:t xml:space="preserve">Catherine Jones, </w:t>
      </w:r>
      <w:r w:rsidR="4B699947" w:rsidRPr="4B699947">
        <w:rPr>
          <w:rFonts w:ascii="Libre Franklin" w:eastAsia="Libre Franklin" w:hAnsi="Libre Franklin" w:cs="Libre Franklin"/>
          <w:color w:val="000000" w:themeColor="text1"/>
        </w:rPr>
        <w:t xml:space="preserve">Sam Routledge, </w:t>
      </w:r>
      <w:r w:rsidR="6BAB4A92" w:rsidRPr="6BAB4A92">
        <w:rPr>
          <w:rFonts w:ascii="Libre Franklin" w:eastAsia="Libre Franklin" w:hAnsi="Libre Franklin" w:cs="Libre Franklin"/>
          <w:color w:val="000000" w:themeColor="text1"/>
        </w:rPr>
        <w:t xml:space="preserve">Brad </w:t>
      </w:r>
      <w:proofErr w:type="spellStart"/>
      <w:r w:rsidR="6BAB4A92" w:rsidRPr="6BAB4A92">
        <w:rPr>
          <w:rFonts w:ascii="Libre Franklin" w:eastAsia="Libre Franklin" w:hAnsi="Libre Franklin" w:cs="Libre Franklin"/>
          <w:color w:val="000000" w:themeColor="text1"/>
        </w:rPr>
        <w:t>Spolding</w:t>
      </w:r>
      <w:proofErr w:type="spellEnd"/>
      <w:r w:rsidR="4B699947" w:rsidRPr="4B699947">
        <w:rPr>
          <w:rFonts w:ascii="Libre Franklin" w:eastAsia="Libre Franklin" w:hAnsi="Libre Franklin" w:cs="Libre Franklin"/>
          <w:color w:val="000000" w:themeColor="text1"/>
        </w:rPr>
        <w:t xml:space="preserve">, </w:t>
      </w:r>
      <w:r w:rsidR="6BAB4A92" w:rsidRPr="6BAB4A92">
        <w:rPr>
          <w:rFonts w:ascii="Libre Franklin" w:eastAsia="Libre Franklin" w:hAnsi="Libre Franklin" w:cs="Libre Franklin"/>
          <w:color w:val="000000" w:themeColor="text1"/>
        </w:rPr>
        <w:t xml:space="preserve">Annette </w:t>
      </w:r>
      <w:proofErr w:type="spellStart"/>
      <w:r w:rsidR="6BAB4A92" w:rsidRPr="6BAB4A92">
        <w:rPr>
          <w:rFonts w:ascii="Libre Franklin" w:eastAsia="Libre Franklin" w:hAnsi="Libre Franklin" w:cs="Libre Franklin"/>
          <w:color w:val="000000" w:themeColor="text1"/>
        </w:rPr>
        <w:t>Vieusseux</w:t>
      </w:r>
      <w:proofErr w:type="spellEnd"/>
      <w:r w:rsidR="4B699947" w:rsidRPr="4B699947">
        <w:rPr>
          <w:rFonts w:ascii="Libre Franklin" w:eastAsia="Libre Franklin" w:hAnsi="Libre Franklin" w:cs="Libre Franklin"/>
          <w:color w:val="000000" w:themeColor="text1"/>
        </w:rPr>
        <w:t xml:space="preserve"> and Lyn Wallis. </w:t>
      </w:r>
      <w:r w:rsidR="4B699947" w:rsidRPr="47A2492B">
        <w:rPr>
          <w:rFonts w:ascii="Libre Franklin" w:eastAsia="Libre Franklin" w:hAnsi="Libre Franklin" w:cs="Libre Franklin"/>
          <w:color w:val="000000" w:themeColor="text1"/>
        </w:rPr>
        <w:t>As always, the TNA board members bring deep and honest insight from their respective roles in the sector, and we thank them warmly for giving their time for the benefit of the sector.</w:t>
      </w:r>
    </w:p>
    <w:p w14:paraId="785D1BFD" w14:textId="103044C6" w:rsidR="7C477D54" w:rsidRPr="006A31AE" w:rsidRDefault="7C477D54" w:rsidP="0039020D">
      <w:pPr>
        <w:rPr>
          <w:rFonts w:ascii="Libre Franklin" w:hAnsi="Libre Franklin"/>
          <w:highlight w:val="yellow"/>
        </w:rPr>
      </w:pPr>
    </w:p>
    <w:p w14:paraId="3AA46D76" w14:textId="36BD7354" w:rsidR="7C477D54" w:rsidRPr="006A31AE" w:rsidRDefault="7C477D54" w:rsidP="0039020D">
      <w:pPr>
        <w:rPr>
          <w:rFonts w:ascii="Libre Franklin" w:hAnsi="Libre Franklin"/>
        </w:rPr>
      </w:pPr>
      <w:r w:rsidRPr="006A31AE">
        <w:rPr>
          <w:rFonts w:ascii="Libre Franklin" w:hAnsi="Libre Franklin"/>
        </w:rPr>
        <w:t xml:space="preserve">As </w:t>
      </w:r>
      <w:r w:rsidR="0038288B" w:rsidRPr="006A31AE">
        <w:rPr>
          <w:rFonts w:ascii="Libre Franklin" w:hAnsi="Libre Franklin"/>
        </w:rPr>
        <w:t>always,</w:t>
      </w:r>
      <w:r w:rsidRPr="006A31AE">
        <w:rPr>
          <w:rFonts w:ascii="Libre Franklin" w:hAnsi="Libre Franklin"/>
        </w:rPr>
        <w:t xml:space="preserve"> I give enormous thanks to the TNA team. Like most organisations there was a lot of change. Simone Schinkel, TNA’s incredible General Manager of almost </w:t>
      </w:r>
      <w:r w:rsidR="005C0C30">
        <w:rPr>
          <w:rFonts w:ascii="Libre Franklin" w:hAnsi="Libre Franklin"/>
        </w:rPr>
        <w:t>five</w:t>
      </w:r>
      <w:r w:rsidRPr="006A31AE">
        <w:rPr>
          <w:rFonts w:ascii="Libre Franklin" w:hAnsi="Libre Franklin"/>
        </w:rPr>
        <w:t xml:space="preserve"> years, left at the beginning of the year to take up the CEO role at Music Victoria. Her work at TNA catapulted the organisation’s capacity and resilience, and we are deeply grateful forever. Rani </w:t>
      </w:r>
      <w:proofErr w:type="spellStart"/>
      <w:r w:rsidRPr="006A31AE">
        <w:rPr>
          <w:rFonts w:ascii="Libre Franklin" w:hAnsi="Libre Franklin"/>
        </w:rPr>
        <w:t>Pramesti</w:t>
      </w:r>
      <w:proofErr w:type="spellEnd"/>
      <w:r w:rsidRPr="006A31AE">
        <w:rPr>
          <w:rFonts w:ascii="Libre Franklin" w:hAnsi="Libre Franklin"/>
        </w:rPr>
        <w:t xml:space="preserve"> left TNA to move out of the arts. Rani's work on VIPI’s first two years was exemplary </w:t>
      </w:r>
      <w:r w:rsidR="00991216">
        <w:rPr>
          <w:rFonts w:ascii="Libre Franklin" w:hAnsi="Libre Franklin"/>
        </w:rPr>
        <w:t>–</w:t>
      </w:r>
      <w:r w:rsidRPr="006A31AE">
        <w:rPr>
          <w:rFonts w:ascii="Libre Franklin" w:hAnsi="Libre Franklin"/>
        </w:rPr>
        <w:t xml:space="preserve"> she co-</w:t>
      </w:r>
      <w:r w:rsidRPr="006A31AE">
        <w:rPr>
          <w:rFonts w:ascii="Libre Franklin" w:hAnsi="Libre Franklin"/>
        </w:rPr>
        <w:lastRenderedPageBreak/>
        <w:t>designed and rolled out a program which has been very successful and will have ripple effects throughout the independent sector for years to come. Tessa Leong also left TNA to focus on her role at Griffin and we thank her for her incredible support of our independents and creating the second Independent Theatre Workers report.</w:t>
      </w:r>
    </w:p>
    <w:p w14:paraId="60A7F605" w14:textId="03F023C5" w:rsidR="7C477D54" w:rsidRPr="006A31AE" w:rsidRDefault="7C477D54" w:rsidP="0039020D">
      <w:pPr>
        <w:rPr>
          <w:rFonts w:ascii="Libre Franklin" w:hAnsi="Libre Franklin"/>
        </w:rPr>
      </w:pPr>
      <w:r w:rsidRPr="006A31AE">
        <w:rPr>
          <w:rFonts w:ascii="Libre Franklin" w:hAnsi="Libre Franklin"/>
        </w:rPr>
        <w:t xml:space="preserve"> </w:t>
      </w:r>
    </w:p>
    <w:p w14:paraId="5EAD98D9" w14:textId="368D762D" w:rsidR="00D66385" w:rsidRDefault="7C477D54" w:rsidP="0039020D">
      <w:pPr>
        <w:rPr>
          <w:rFonts w:ascii="Libre Franklin" w:hAnsi="Libre Franklin"/>
        </w:rPr>
      </w:pPr>
      <w:r w:rsidRPr="006A31AE">
        <w:rPr>
          <w:rFonts w:ascii="Libre Franklin" w:hAnsi="Libre Franklin"/>
        </w:rPr>
        <w:t>With three new excellent staff members in place – Josh</w:t>
      </w:r>
      <w:r w:rsidR="00C553CE">
        <w:rPr>
          <w:rFonts w:ascii="Libre Franklin" w:hAnsi="Libre Franklin"/>
        </w:rPr>
        <w:t>ua</w:t>
      </w:r>
      <w:r w:rsidRPr="006A31AE">
        <w:rPr>
          <w:rFonts w:ascii="Libre Franklin" w:hAnsi="Libre Franklin"/>
        </w:rPr>
        <w:t xml:space="preserve"> Lowe, Steph Cox and Wen-</w:t>
      </w:r>
      <w:proofErr w:type="spellStart"/>
      <w:r w:rsidRPr="006A31AE">
        <w:rPr>
          <w:rFonts w:ascii="Libre Franklin" w:hAnsi="Libre Franklin"/>
        </w:rPr>
        <w:t>Juenn</w:t>
      </w:r>
      <w:proofErr w:type="spellEnd"/>
      <w:r w:rsidRPr="006A31AE">
        <w:rPr>
          <w:rFonts w:ascii="Libre Franklin" w:hAnsi="Libre Franklin"/>
        </w:rPr>
        <w:t xml:space="preserve"> Lee, alongside myself and </w:t>
      </w:r>
      <w:proofErr w:type="spellStart"/>
      <w:r w:rsidRPr="006A31AE">
        <w:rPr>
          <w:rFonts w:ascii="Libre Franklin" w:hAnsi="Libre Franklin"/>
        </w:rPr>
        <w:t>Yuhui</w:t>
      </w:r>
      <w:proofErr w:type="spellEnd"/>
      <w:r w:rsidRPr="006A31AE">
        <w:rPr>
          <w:rFonts w:ascii="Libre Franklin" w:hAnsi="Libre Franklin"/>
        </w:rPr>
        <w:t xml:space="preserve"> Ng</w:t>
      </w:r>
      <w:r w:rsidR="00C553CE">
        <w:rPr>
          <w:rFonts w:ascii="Libre Franklin" w:hAnsi="Libre Franklin"/>
        </w:rPr>
        <w:t>-</w:t>
      </w:r>
      <w:r w:rsidRPr="006A31AE">
        <w:rPr>
          <w:rFonts w:ascii="Libre Franklin" w:hAnsi="Libre Franklin"/>
        </w:rPr>
        <w:t xml:space="preserve">Rodriguez as the old guard, and contractors Jonathan </w:t>
      </w:r>
      <w:proofErr w:type="spellStart"/>
      <w:r w:rsidRPr="006A31AE">
        <w:rPr>
          <w:rFonts w:ascii="Libre Franklin" w:hAnsi="Libre Franklin"/>
        </w:rPr>
        <w:t>Homsey</w:t>
      </w:r>
      <w:proofErr w:type="spellEnd"/>
      <w:r w:rsidRPr="006A31AE">
        <w:rPr>
          <w:rFonts w:ascii="Libre Franklin" w:hAnsi="Libre Franklin"/>
        </w:rPr>
        <w:t>, Melinda Hetzel and Sam Ryan, we smashed through a huge amount of work – four programs as part of the ATF 2021 Deconstructed</w:t>
      </w:r>
      <w:r w:rsidR="00C859C3">
        <w:rPr>
          <w:rFonts w:ascii="Libre Franklin" w:hAnsi="Libre Franklin"/>
        </w:rPr>
        <w:t>;</w:t>
      </w:r>
      <w:r w:rsidRPr="006A31AE">
        <w:rPr>
          <w:rFonts w:ascii="Libre Franklin" w:hAnsi="Libre Franklin"/>
        </w:rPr>
        <w:t xml:space="preserve"> the 2021 Small to Medium Salary </w:t>
      </w:r>
      <w:r w:rsidR="005561DE">
        <w:rPr>
          <w:rFonts w:ascii="Libre Franklin" w:hAnsi="Libre Franklin"/>
        </w:rPr>
        <w:t>S</w:t>
      </w:r>
      <w:r w:rsidRPr="006A31AE">
        <w:rPr>
          <w:rFonts w:ascii="Libre Franklin" w:hAnsi="Libre Franklin"/>
        </w:rPr>
        <w:t>urvey</w:t>
      </w:r>
      <w:r w:rsidR="00C859C3">
        <w:rPr>
          <w:rFonts w:ascii="Libre Franklin" w:hAnsi="Libre Franklin"/>
        </w:rPr>
        <w:t>;</w:t>
      </w:r>
      <w:r w:rsidRPr="006A31AE">
        <w:rPr>
          <w:rFonts w:ascii="Libre Franklin" w:hAnsi="Libre Franklin"/>
        </w:rPr>
        <w:t xml:space="preserve"> four new databases</w:t>
      </w:r>
      <w:r w:rsidR="00C859C3">
        <w:rPr>
          <w:rFonts w:ascii="Libre Franklin" w:hAnsi="Libre Franklin"/>
        </w:rPr>
        <w:t>;</w:t>
      </w:r>
      <w:r w:rsidRPr="006A31AE">
        <w:rPr>
          <w:rFonts w:ascii="Libre Franklin" w:hAnsi="Libre Franklin"/>
        </w:rPr>
        <w:t xml:space="preserve"> a leadership program for Indies</w:t>
      </w:r>
      <w:r w:rsidR="00C859C3">
        <w:rPr>
          <w:rFonts w:ascii="Libre Franklin" w:hAnsi="Libre Franklin"/>
        </w:rPr>
        <w:t>;</w:t>
      </w:r>
      <w:r w:rsidRPr="006A31AE">
        <w:rPr>
          <w:rFonts w:ascii="Libre Franklin" w:hAnsi="Libre Franklin"/>
        </w:rPr>
        <w:t xml:space="preserve"> the final </w:t>
      </w:r>
      <w:r w:rsidR="00684538" w:rsidRPr="006A31AE">
        <w:rPr>
          <w:rFonts w:ascii="Libre Franklin" w:hAnsi="Libre Franklin"/>
        </w:rPr>
        <w:t>1</w:t>
      </w:r>
      <w:r w:rsidR="00684538">
        <w:rPr>
          <w:rFonts w:ascii="Libre Franklin" w:hAnsi="Libre Franklin"/>
        </w:rPr>
        <w:t xml:space="preserve">20 </w:t>
      </w:r>
      <w:r w:rsidRPr="006A31AE">
        <w:rPr>
          <w:rFonts w:ascii="Libre Franklin" w:hAnsi="Libre Franklin"/>
        </w:rPr>
        <w:t xml:space="preserve">Crisis </w:t>
      </w:r>
      <w:r w:rsidR="00684538">
        <w:rPr>
          <w:rFonts w:ascii="Libre Franklin" w:hAnsi="Libre Franklin"/>
        </w:rPr>
        <w:t>C</w:t>
      </w:r>
      <w:r w:rsidRPr="006A31AE">
        <w:rPr>
          <w:rFonts w:ascii="Libre Franklin" w:hAnsi="Libre Franklin"/>
        </w:rPr>
        <w:t>ash bursaries</w:t>
      </w:r>
      <w:r w:rsidR="00C859C3">
        <w:rPr>
          <w:rFonts w:ascii="Libre Franklin" w:hAnsi="Libre Franklin"/>
        </w:rPr>
        <w:t xml:space="preserve">; </w:t>
      </w:r>
      <w:r w:rsidRPr="006A31AE">
        <w:rPr>
          <w:rFonts w:ascii="Libre Franklin" w:hAnsi="Libre Franklin"/>
        </w:rPr>
        <w:t>dozens of info and peer learning sessions</w:t>
      </w:r>
      <w:r w:rsidR="00C859C3">
        <w:rPr>
          <w:rFonts w:ascii="Libre Franklin" w:hAnsi="Libre Franklin"/>
        </w:rPr>
        <w:t>; and</w:t>
      </w:r>
      <w:r w:rsidRPr="006A31AE">
        <w:rPr>
          <w:rFonts w:ascii="Libre Franklin" w:hAnsi="Libre Franklin"/>
        </w:rPr>
        <w:t xml:space="preserve"> the Producers’ Mentorship, Unlocking Capacity and Salon programs of VIPI. We undertook further advocacy on support for our sector hit again by COVID</w:t>
      </w:r>
      <w:r w:rsidR="00D449C3">
        <w:rPr>
          <w:rFonts w:ascii="Libre Franklin" w:hAnsi="Libre Franklin"/>
        </w:rPr>
        <w:t>,</w:t>
      </w:r>
      <w:r w:rsidRPr="006A31AE">
        <w:rPr>
          <w:rFonts w:ascii="Libre Franklin" w:hAnsi="Libre Franklin"/>
        </w:rPr>
        <w:t xml:space="preserve"> working towards performing arts being included in Support Act and giving advice to funding agencies on support programs, as well as being a partner on Creative Victoria’s Sustaining Creative Workers funding. </w:t>
      </w:r>
    </w:p>
    <w:p w14:paraId="1F958516" w14:textId="77777777" w:rsidR="00D66385" w:rsidRDefault="00D66385" w:rsidP="0039020D">
      <w:pPr>
        <w:rPr>
          <w:rFonts w:ascii="Libre Franklin" w:hAnsi="Libre Franklin"/>
        </w:rPr>
      </w:pPr>
    </w:p>
    <w:p w14:paraId="45AFC033" w14:textId="44CDA090" w:rsidR="7C477D54" w:rsidRPr="006A31AE" w:rsidRDefault="7C477D54" w:rsidP="0039020D">
      <w:pPr>
        <w:rPr>
          <w:rFonts w:ascii="Libre Franklin" w:hAnsi="Libre Franklin"/>
        </w:rPr>
      </w:pPr>
      <w:r w:rsidRPr="006A31AE">
        <w:rPr>
          <w:rFonts w:ascii="Libre Franklin" w:hAnsi="Libre Franklin"/>
        </w:rPr>
        <w:t xml:space="preserve">We also worked behind the scenes to help ensure the outcome of a bi-partisan recommendation for a National Cultural Plan as the top outcome from the Federal Inquiry into Creative Industries and Institutions. We created a video, with artist Amelia Ducker, showcasing work created with, for and by young people for international audiences through APAM and ASSITEJ International. We strengthened our relationships with the circus and physical theatre community through consultation, a Producers </w:t>
      </w:r>
      <w:r w:rsidR="002E056B">
        <w:rPr>
          <w:rFonts w:ascii="Libre Franklin" w:hAnsi="Libre Franklin"/>
        </w:rPr>
        <w:t>C</w:t>
      </w:r>
      <w:r w:rsidRPr="006A31AE">
        <w:rPr>
          <w:rFonts w:ascii="Libre Franklin" w:hAnsi="Libre Franklin"/>
        </w:rPr>
        <w:t xml:space="preserve">lub, and ongoing advocacy on the needs of the Victorian sector in light of the changes to Circus Oz. At the end of the </w:t>
      </w:r>
      <w:r w:rsidR="00014043" w:rsidRPr="006A31AE">
        <w:rPr>
          <w:rFonts w:ascii="Libre Franklin" w:hAnsi="Libre Franklin"/>
        </w:rPr>
        <w:t>year,</w:t>
      </w:r>
      <w:r w:rsidRPr="006A31AE">
        <w:rPr>
          <w:rFonts w:ascii="Libre Franklin" w:hAnsi="Libre Franklin"/>
        </w:rPr>
        <w:t xml:space="preserve"> we worked alongside </w:t>
      </w:r>
      <w:r w:rsidR="00014043">
        <w:rPr>
          <w:rFonts w:ascii="Libre Franklin" w:hAnsi="Libre Franklin"/>
        </w:rPr>
        <w:t>fifteen</w:t>
      </w:r>
      <w:r w:rsidRPr="006A31AE">
        <w:rPr>
          <w:rFonts w:ascii="Libre Franklin" w:hAnsi="Libre Franklin"/>
        </w:rPr>
        <w:t xml:space="preserve"> other national peak bodies on united advocacy towards the 2022 federal election, then took the lead in developing messaging campaigns, </w:t>
      </w:r>
      <w:proofErr w:type="gramStart"/>
      <w:r w:rsidRPr="006A31AE">
        <w:rPr>
          <w:rFonts w:ascii="Libre Franklin" w:hAnsi="Libre Franklin"/>
        </w:rPr>
        <w:t>toolkits</w:t>
      </w:r>
      <w:proofErr w:type="gramEnd"/>
      <w:r w:rsidRPr="006A31AE">
        <w:rPr>
          <w:rFonts w:ascii="Libre Franklin" w:hAnsi="Libre Franklin"/>
        </w:rPr>
        <w:t xml:space="preserve"> and advocacy workshops to empower our sector.</w:t>
      </w:r>
    </w:p>
    <w:p w14:paraId="419B3C64" w14:textId="6F330DE7" w:rsidR="7C477D54" w:rsidRPr="006A31AE" w:rsidRDefault="7C477D54" w:rsidP="0039020D">
      <w:pPr>
        <w:rPr>
          <w:rFonts w:ascii="Libre Franklin" w:hAnsi="Libre Franklin"/>
        </w:rPr>
      </w:pPr>
      <w:r w:rsidRPr="006A31AE">
        <w:rPr>
          <w:rFonts w:ascii="Libre Franklin" w:hAnsi="Libre Franklin"/>
        </w:rPr>
        <w:t xml:space="preserve"> </w:t>
      </w:r>
    </w:p>
    <w:p w14:paraId="4AD6E737" w14:textId="7EDEDA6F" w:rsidR="7C477D54" w:rsidRPr="006A31AE" w:rsidRDefault="7C477D54" w:rsidP="0039020D">
      <w:pPr>
        <w:rPr>
          <w:rFonts w:ascii="Libre Franklin" w:hAnsi="Libre Franklin"/>
        </w:rPr>
      </w:pPr>
      <w:r w:rsidRPr="006A31AE">
        <w:rPr>
          <w:rFonts w:ascii="Libre Franklin" w:hAnsi="Libre Franklin"/>
        </w:rPr>
        <w:t xml:space="preserve">We feel proud of the work we achieved, but we are aware that our sector isn’t out of the woods. The pandemic is with us for months and years ahead, and we know that we will need to keep on distilling information, advocating for support for the most vulnerable people, </w:t>
      </w:r>
      <w:r w:rsidR="0095037E" w:rsidRPr="006A31AE">
        <w:rPr>
          <w:rFonts w:ascii="Libre Franklin" w:hAnsi="Libre Franklin"/>
        </w:rPr>
        <w:t>groups,</w:t>
      </w:r>
      <w:r w:rsidRPr="006A31AE">
        <w:rPr>
          <w:rFonts w:ascii="Libre Franklin" w:hAnsi="Libre Franklin"/>
        </w:rPr>
        <w:t xml:space="preserve"> and organisations, and finding ways to keep you connected and engaged and resilient. We will keep sharing the evidence that art and culture are essential to rebuilding a vibrant and healthy society; and that art and culture are not just found in the grand halls, but are everywhere</w:t>
      </w:r>
      <w:r w:rsidR="00711CD3">
        <w:rPr>
          <w:rFonts w:ascii="Libre Franklin" w:hAnsi="Libre Franklin"/>
        </w:rPr>
        <w:t>;</w:t>
      </w:r>
      <w:r w:rsidRPr="006A31AE">
        <w:rPr>
          <w:rFonts w:ascii="Libre Franklin" w:hAnsi="Libre Franklin"/>
        </w:rPr>
        <w:t xml:space="preserve"> in our schools, in our workplaces, in public spaces, and in our homes.</w:t>
      </w:r>
    </w:p>
    <w:p w14:paraId="2F9757A8" w14:textId="606F3A20" w:rsidR="7C477D54" w:rsidRPr="006A31AE" w:rsidRDefault="7C477D54" w:rsidP="0039020D">
      <w:pPr>
        <w:rPr>
          <w:rFonts w:ascii="Libre Franklin" w:hAnsi="Libre Franklin"/>
        </w:rPr>
      </w:pPr>
      <w:r w:rsidRPr="006A31AE">
        <w:rPr>
          <w:rFonts w:ascii="Libre Franklin" w:hAnsi="Libre Franklin"/>
        </w:rPr>
        <w:t xml:space="preserve"> </w:t>
      </w:r>
    </w:p>
    <w:p w14:paraId="7065A91A" w14:textId="104AE940" w:rsidR="7C477D54" w:rsidRPr="0039020D" w:rsidRDefault="7C477D54" w:rsidP="0039020D">
      <w:pPr>
        <w:rPr>
          <w:rFonts w:ascii="Libre Franklin" w:hAnsi="Libre Franklin"/>
          <w:b/>
          <w:bCs/>
        </w:rPr>
      </w:pPr>
      <w:r w:rsidRPr="0039020D">
        <w:rPr>
          <w:rFonts w:ascii="Libre Franklin" w:hAnsi="Libre Franklin"/>
          <w:b/>
          <w:bCs/>
        </w:rPr>
        <w:t>Nicole Beyer</w:t>
      </w:r>
    </w:p>
    <w:p w14:paraId="14511C5A" w14:textId="67B39A0C" w:rsidR="7C477D54" w:rsidRPr="0039020D" w:rsidRDefault="7C477D54" w:rsidP="0039020D">
      <w:pPr>
        <w:rPr>
          <w:rFonts w:ascii="Libre Franklin" w:hAnsi="Libre Franklin"/>
          <w:b/>
          <w:bCs/>
        </w:rPr>
      </w:pPr>
      <w:r w:rsidRPr="0039020D">
        <w:rPr>
          <w:rFonts w:ascii="Libre Franklin" w:hAnsi="Libre Franklin"/>
          <w:b/>
          <w:bCs/>
        </w:rPr>
        <w:t>Executive Director</w:t>
      </w:r>
    </w:p>
    <w:p w14:paraId="7924F8DD" w14:textId="599E7DA5" w:rsidR="7C477D54" w:rsidRPr="006A31AE" w:rsidRDefault="7C477D54" w:rsidP="0039020D">
      <w:pPr>
        <w:rPr>
          <w:rFonts w:ascii="Libre Franklin" w:hAnsi="Libre Franklin"/>
          <w:highlight w:val="yellow"/>
        </w:rPr>
      </w:pPr>
    </w:p>
    <w:p w14:paraId="31323D64" w14:textId="77777777" w:rsidR="0085211A" w:rsidRPr="006A31AE" w:rsidRDefault="0085211A" w:rsidP="0039020D">
      <w:pPr>
        <w:rPr>
          <w:rFonts w:ascii="Libre Franklin" w:eastAsia="ariel nova" w:hAnsi="Libre Franklin"/>
          <w:highlight w:val="cyan"/>
        </w:rPr>
      </w:pPr>
    </w:p>
    <w:p w14:paraId="6F69F0EE" w14:textId="77777777" w:rsidR="0085211A" w:rsidRPr="006A31AE" w:rsidRDefault="0085211A" w:rsidP="0039020D">
      <w:pPr>
        <w:rPr>
          <w:rFonts w:ascii="Libre Franklin" w:eastAsia="ariel nova" w:hAnsi="Libre Franklin"/>
          <w:highlight w:val="cyan"/>
        </w:rPr>
      </w:pPr>
    </w:p>
    <w:p w14:paraId="3BB627A6" w14:textId="77777777" w:rsidR="0039020D" w:rsidRDefault="0039020D">
      <w:pPr>
        <w:rPr>
          <w:rFonts w:ascii="Libre Franklin" w:eastAsiaTheme="majorEastAsia" w:hAnsi="Libre Franklin"/>
          <w:b/>
          <w:bCs/>
          <w:sz w:val="26"/>
          <w:szCs w:val="26"/>
        </w:rPr>
      </w:pPr>
      <w:r>
        <w:rPr>
          <w:rFonts w:ascii="Libre Franklin" w:hAnsi="Libre Franklin"/>
        </w:rPr>
        <w:br w:type="page"/>
      </w:r>
    </w:p>
    <w:p w14:paraId="4E4CBEDD" w14:textId="4F3191E0" w:rsidR="0085211A" w:rsidRPr="003A1AAA" w:rsidRDefault="7134A43A" w:rsidP="003A1AAA">
      <w:pPr>
        <w:pStyle w:val="Heading2"/>
      </w:pPr>
      <w:r w:rsidRPr="003A1AAA">
        <w:lastRenderedPageBreak/>
        <w:t xml:space="preserve">Treasurer’s Report </w:t>
      </w:r>
    </w:p>
    <w:p w14:paraId="4C3485D1" w14:textId="4667802D" w:rsidR="0085211A" w:rsidRPr="00E000F4" w:rsidRDefault="0085211A" w:rsidP="0039020D">
      <w:pPr>
        <w:rPr>
          <w:rFonts w:ascii="Libre Franklin" w:eastAsia="ariel nova" w:hAnsi="Libre Franklin"/>
          <w:lang w:eastAsia="en-US"/>
        </w:rPr>
      </w:pPr>
    </w:p>
    <w:p w14:paraId="5468A465" w14:textId="1C3F729E" w:rsidR="00E000F4" w:rsidRPr="00E000F4" w:rsidRDefault="00E000F4" w:rsidP="00E000F4">
      <w:pPr>
        <w:rPr>
          <w:rFonts w:ascii="Libre Franklin" w:eastAsia="ariel nova" w:hAnsi="Libre Franklin"/>
          <w:lang w:eastAsia="en-US"/>
        </w:rPr>
      </w:pPr>
      <w:r w:rsidRPr="00E000F4">
        <w:rPr>
          <w:rFonts w:ascii="Libre Franklin" w:eastAsia="ariel nova" w:hAnsi="Libre Franklin"/>
          <w:lang w:eastAsia="en-US"/>
        </w:rPr>
        <w:t>I am pleased to report that TNA (Theatre Network Au Inc.) has returned a small surplus of $8,6</w:t>
      </w:r>
      <w:r w:rsidR="004C152D">
        <w:rPr>
          <w:rFonts w:ascii="Libre Franklin" w:eastAsia="ariel nova" w:hAnsi="Libre Franklin"/>
          <w:lang w:eastAsia="en-US"/>
        </w:rPr>
        <w:t>3</w:t>
      </w:r>
      <w:r w:rsidRPr="00E000F4">
        <w:rPr>
          <w:rFonts w:ascii="Libre Franklin" w:eastAsia="ariel nova" w:hAnsi="Libre Franklin"/>
          <w:lang w:eastAsia="en-US"/>
        </w:rPr>
        <w:t xml:space="preserve">9 for 2021, on a turnover of $933,636. This now means that the organisation has total reserves of $182,042 of which $87,000 is committed to TNA’s future work, specifically programming deferred from previous years due to the impact of COVID-19 shutdowns. </w:t>
      </w:r>
    </w:p>
    <w:p w14:paraId="4D77983F" w14:textId="77777777" w:rsidR="00E000F4" w:rsidRPr="00E000F4" w:rsidRDefault="00E000F4" w:rsidP="00E000F4">
      <w:pPr>
        <w:rPr>
          <w:rFonts w:ascii="Libre Franklin" w:eastAsia="ariel nova" w:hAnsi="Libre Franklin"/>
          <w:lang w:eastAsia="en-US"/>
        </w:rPr>
      </w:pPr>
    </w:p>
    <w:p w14:paraId="001895C3" w14:textId="13E40E17" w:rsidR="00E000F4" w:rsidRPr="00E000F4" w:rsidRDefault="00E000F4" w:rsidP="00E000F4">
      <w:pPr>
        <w:rPr>
          <w:rFonts w:ascii="Libre Franklin" w:eastAsia="ariel nova" w:hAnsi="Libre Franklin"/>
          <w:lang w:eastAsia="en-US"/>
        </w:rPr>
      </w:pPr>
      <w:r w:rsidRPr="2D44EF67">
        <w:rPr>
          <w:rFonts w:ascii="Libre Franklin" w:eastAsia="ariel nova" w:hAnsi="Libre Franklin"/>
          <w:lang w:eastAsia="en-US"/>
        </w:rPr>
        <w:t xml:space="preserve">Given the ongoing challenges and volatility faced by our community as a result of the pandemic, and likely reductions in earned income sources in the immediate future, the Board is </w:t>
      </w:r>
      <w:r w:rsidR="00F654CF">
        <w:rPr>
          <w:rFonts w:ascii="Libre Franklin" w:eastAsia="ariel nova" w:hAnsi="Libre Franklin"/>
          <w:lang w:eastAsia="en-US"/>
        </w:rPr>
        <w:t>planning</w:t>
      </w:r>
      <w:r w:rsidRPr="2D44EF67">
        <w:rPr>
          <w:rFonts w:ascii="Libre Franklin" w:eastAsia="ariel nova" w:hAnsi="Libre Franklin"/>
          <w:lang w:eastAsia="en-US"/>
        </w:rPr>
        <w:t xml:space="preserve"> deficit budgets for 2022, and possibly into 2023. Therefore, our reserves will continue to enable TNA to successfully deliver its broad range of Victorian and national activities, supporting the sector to move from response and crisis mode back into an ongoing normalised operating model.</w:t>
      </w:r>
    </w:p>
    <w:p w14:paraId="4A360A65" w14:textId="77777777" w:rsidR="00E000F4" w:rsidRPr="00E000F4" w:rsidRDefault="00E000F4" w:rsidP="00E000F4">
      <w:pPr>
        <w:rPr>
          <w:rFonts w:ascii="Libre Franklin" w:eastAsia="ariel nova" w:hAnsi="Libre Franklin"/>
          <w:lang w:eastAsia="en-US"/>
        </w:rPr>
      </w:pPr>
    </w:p>
    <w:p w14:paraId="16399325" w14:textId="16608CBA" w:rsidR="00E000F4" w:rsidRPr="00E000F4" w:rsidRDefault="00E000F4" w:rsidP="00E000F4">
      <w:pPr>
        <w:rPr>
          <w:rFonts w:ascii="Libre Franklin" w:eastAsia="ariel nova" w:hAnsi="Libre Franklin"/>
          <w:lang w:eastAsia="en-US"/>
        </w:rPr>
      </w:pPr>
      <w:r w:rsidRPr="00E000F4">
        <w:rPr>
          <w:rFonts w:ascii="Libre Franklin" w:eastAsia="ariel nova" w:hAnsi="Libre Franklin"/>
          <w:lang w:eastAsia="en-US"/>
        </w:rPr>
        <w:t xml:space="preserve">Revenue was reduced by $243k compared to 2020, with expenses also reducing by $166k. These impacts reflected the variability of business activity across both years due to the ongoing impacts of COVID-19 pandemic – in how and </w:t>
      </w:r>
      <w:r w:rsidR="009B7580">
        <w:rPr>
          <w:rFonts w:ascii="Libre Franklin" w:eastAsia="ariel nova" w:hAnsi="Libre Franklin"/>
          <w:lang w:eastAsia="en-US"/>
        </w:rPr>
        <w:t>when</w:t>
      </w:r>
      <w:r w:rsidRPr="00E000F4">
        <w:rPr>
          <w:rFonts w:ascii="Libre Franklin" w:eastAsia="ariel nova" w:hAnsi="Libre Franklin"/>
          <w:lang w:eastAsia="en-US"/>
        </w:rPr>
        <w:t xml:space="preserve"> activities were </w:t>
      </w:r>
      <w:r w:rsidR="00E5031D" w:rsidRPr="00E000F4">
        <w:rPr>
          <w:rFonts w:ascii="Libre Franklin" w:eastAsia="ariel nova" w:hAnsi="Libre Franklin"/>
          <w:lang w:eastAsia="en-US"/>
        </w:rPr>
        <w:t>delivered,</w:t>
      </w:r>
      <w:r w:rsidRPr="00E000F4">
        <w:rPr>
          <w:rFonts w:ascii="Libre Franklin" w:eastAsia="ariel nova" w:hAnsi="Libre Franklin"/>
          <w:lang w:eastAsia="en-US"/>
        </w:rPr>
        <w:t xml:space="preserve"> as well as the mixture of Government and other support available. The organisation continued to manage </w:t>
      </w:r>
      <w:r w:rsidR="00616B73">
        <w:rPr>
          <w:rFonts w:ascii="Libre Franklin" w:eastAsia="ariel nova" w:hAnsi="Libre Franklin"/>
          <w:lang w:eastAsia="en-US"/>
        </w:rPr>
        <w:t>the</w:t>
      </w:r>
      <w:r w:rsidRPr="00E000F4">
        <w:rPr>
          <w:rFonts w:ascii="Libre Franklin" w:eastAsia="ariel nova" w:hAnsi="Libre Franklin"/>
          <w:lang w:eastAsia="en-US"/>
        </w:rPr>
        <w:t xml:space="preserve"> VIPI program, as well as the 1000 x 1000 Crisis Cash donation campaign, facilitating $120k of support for individuals. Staffing levels were again supported in part by the Federal Government JobKeeper program.</w:t>
      </w:r>
    </w:p>
    <w:p w14:paraId="39CEBA60" w14:textId="77777777" w:rsidR="00E000F4" w:rsidRPr="00E000F4" w:rsidRDefault="00E000F4" w:rsidP="00E000F4">
      <w:pPr>
        <w:rPr>
          <w:rFonts w:ascii="Libre Franklin" w:eastAsia="ariel nova" w:hAnsi="Libre Franklin"/>
          <w:lang w:eastAsia="en-US"/>
        </w:rPr>
      </w:pPr>
    </w:p>
    <w:p w14:paraId="4AD0B6BD" w14:textId="77777777" w:rsidR="00E000F4" w:rsidRPr="00E000F4" w:rsidRDefault="00E000F4" w:rsidP="00E000F4">
      <w:pPr>
        <w:rPr>
          <w:rFonts w:ascii="Libre Franklin" w:eastAsia="ariel nova" w:hAnsi="Libre Franklin"/>
          <w:lang w:eastAsia="en-US"/>
        </w:rPr>
      </w:pPr>
      <w:r w:rsidRPr="00E000F4">
        <w:rPr>
          <w:rFonts w:ascii="Libre Franklin" w:eastAsia="ariel nova" w:hAnsi="Libre Franklin"/>
          <w:lang w:eastAsia="en-US"/>
        </w:rPr>
        <w:t>I congratulate the executive team for their outward focused, strategic and financially sustainable management during another challenging and turbulent year, and for providing the organisation a strong foundation on which to continue its contribution to the sector as it rejuvenates.</w:t>
      </w:r>
    </w:p>
    <w:p w14:paraId="43FF3D89" w14:textId="77777777" w:rsidR="00E000F4" w:rsidRPr="00E000F4" w:rsidRDefault="00E000F4" w:rsidP="00E000F4">
      <w:pPr>
        <w:rPr>
          <w:rFonts w:ascii="Libre Franklin" w:eastAsia="ariel nova" w:hAnsi="Libre Franklin"/>
          <w:lang w:eastAsia="en-US"/>
        </w:rPr>
      </w:pPr>
    </w:p>
    <w:p w14:paraId="31E8988C" w14:textId="77777777" w:rsidR="00E000F4" w:rsidRPr="00E000F4" w:rsidRDefault="00E000F4" w:rsidP="00E000F4">
      <w:pPr>
        <w:rPr>
          <w:rFonts w:ascii="Libre Franklin" w:eastAsia="ariel nova" w:hAnsi="Libre Franklin"/>
          <w:lang w:eastAsia="en-US"/>
        </w:rPr>
      </w:pPr>
      <w:r w:rsidRPr="00E000F4">
        <w:rPr>
          <w:rFonts w:ascii="Libre Franklin" w:eastAsia="ariel nova" w:hAnsi="Libre Franklin"/>
          <w:lang w:eastAsia="en-US"/>
        </w:rPr>
        <w:t xml:space="preserve">Finally, we are sincerely grateful to all our partners, including our core recurring funding partners the Australia Council for the Arts, who allow us to service the national agenda, and Creative Victoria, for our home state programs and support of Victorian companies and independent artists and producers. </w:t>
      </w:r>
    </w:p>
    <w:p w14:paraId="4330FC4A" w14:textId="77777777" w:rsidR="00E000F4" w:rsidRPr="00E000F4" w:rsidRDefault="00E000F4" w:rsidP="00E000F4">
      <w:pPr>
        <w:rPr>
          <w:rFonts w:ascii="Libre Franklin" w:eastAsia="ariel nova" w:hAnsi="Libre Franklin"/>
          <w:lang w:eastAsia="en-US"/>
        </w:rPr>
      </w:pPr>
    </w:p>
    <w:p w14:paraId="0860608A" w14:textId="4706BF10" w:rsidR="0039020D" w:rsidRPr="00E000F4" w:rsidRDefault="00E000F4" w:rsidP="0039020D">
      <w:pPr>
        <w:rPr>
          <w:rFonts w:ascii="Libre Franklin" w:eastAsia="ariel nova" w:hAnsi="Libre Franklin"/>
          <w:lang w:eastAsia="en-US"/>
        </w:rPr>
      </w:pPr>
      <w:r w:rsidRPr="00E000F4">
        <w:rPr>
          <w:rFonts w:ascii="Libre Franklin" w:eastAsia="ariel nova" w:hAnsi="Libre Franklin"/>
          <w:lang w:eastAsia="en-US"/>
        </w:rPr>
        <w:t>The 2021 audit was undertaken by Sean Denham and Associates and a full copy of the audited statements is available on request.</w:t>
      </w:r>
    </w:p>
    <w:p w14:paraId="4389829D" w14:textId="77777777" w:rsidR="0039020D" w:rsidRPr="006A31AE" w:rsidRDefault="0039020D" w:rsidP="0039020D">
      <w:pPr>
        <w:rPr>
          <w:rFonts w:ascii="Libre Franklin" w:eastAsia="ariel nova" w:hAnsi="Libre Franklin"/>
          <w:highlight w:val="cyan"/>
          <w:lang w:eastAsia="en-US"/>
        </w:rPr>
      </w:pPr>
    </w:p>
    <w:p w14:paraId="684C7CA9" w14:textId="2380669A" w:rsidR="5B7B2967" w:rsidRPr="0039020D" w:rsidRDefault="244C65D8" w:rsidP="0039020D">
      <w:pPr>
        <w:rPr>
          <w:rFonts w:ascii="Libre Franklin" w:hAnsi="Libre Franklin"/>
          <w:b/>
          <w:bCs/>
        </w:rPr>
      </w:pPr>
      <w:r w:rsidRPr="0039020D">
        <w:rPr>
          <w:rFonts w:ascii="Libre Franklin" w:hAnsi="Libre Franklin"/>
          <w:b/>
          <w:bCs/>
        </w:rPr>
        <w:t xml:space="preserve">Lou Oppenheim </w:t>
      </w:r>
    </w:p>
    <w:p w14:paraId="6160E1B7" w14:textId="77777777" w:rsidR="0085211A" w:rsidRPr="0039020D" w:rsidRDefault="51FFADD5" w:rsidP="0039020D">
      <w:pPr>
        <w:rPr>
          <w:rFonts w:ascii="Libre Franklin" w:hAnsi="Libre Franklin"/>
          <w:b/>
          <w:bCs/>
        </w:rPr>
      </w:pPr>
      <w:r w:rsidRPr="0039020D">
        <w:rPr>
          <w:rFonts w:ascii="Libre Franklin" w:hAnsi="Libre Franklin"/>
          <w:b/>
          <w:bCs/>
        </w:rPr>
        <w:t>Treasurer</w:t>
      </w:r>
    </w:p>
    <w:p w14:paraId="0311776A" w14:textId="77777777" w:rsidR="00AD6C1B" w:rsidRPr="006A31AE" w:rsidRDefault="00AD6C1B" w:rsidP="0039020D">
      <w:pPr>
        <w:rPr>
          <w:rFonts w:ascii="Libre Franklin" w:eastAsia="ariel nova" w:hAnsi="Libre Franklin"/>
        </w:rPr>
      </w:pPr>
    </w:p>
    <w:p w14:paraId="5CC013CD" w14:textId="77777777" w:rsidR="0085211A" w:rsidRPr="006A31AE" w:rsidRDefault="0085211A" w:rsidP="0039020D">
      <w:pPr>
        <w:rPr>
          <w:rFonts w:ascii="Libre Franklin" w:eastAsia="ariel nova" w:hAnsi="Libre Franklin"/>
          <w:shd w:val="clear" w:color="auto" w:fill="C9DAF8"/>
        </w:rPr>
      </w:pPr>
    </w:p>
    <w:p w14:paraId="7CABA31C" w14:textId="5DBFDD3B" w:rsidR="1056EF81" w:rsidRPr="006A31AE" w:rsidRDefault="1056EF81" w:rsidP="0039020D">
      <w:pPr>
        <w:rPr>
          <w:rFonts w:ascii="Libre Franklin" w:eastAsia="ariel nova" w:hAnsi="Libre Franklin"/>
        </w:rPr>
      </w:pPr>
    </w:p>
    <w:p w14:paraId="4FC49602" w14:textId="77777777" w:rsidR="0085211A" w:rsidRPr="006A31AE" w:rsidRDefault="0085211A" w:rsidP="0039020D">
      <w:pPr>
        <w:rPr>
          <w:rFonts w:ascii="Libre Franklin" w:eastAsia="ariel nova" w:hAnsi="Libre Franklin"/>
          <w:shd w:val="clear" w:color="auto" w:fill="C9DAF8"/>
        </w:rPr>
      </w:pPr>
    </w:p>
    <w:p w14:paraId="7112B22D" w14:textId="0B76D3F6" w:rsidR="1B51A4CE" w:rsidRPr="006A31AE" w:rsidRDefault="1B51A4CE" w:rsidP="0039020D">
      <w:pPr>
        <w:rPr>
          <w:rFonts w:ascii="Libre Franklin" w:eastAsia="ariel nova" w:hAnsi="Libre Franklin"/>
        </w:rPr>
      </w:pPr>
      <w:r w:rsidRPr="006A31AE">
        <w:rPr>
          <w:rFonts w:ascii="Libre Franklin" w:eastAsia="ariel nova" w:hAnsi="Libre Franklin"/>
        </w:rPr>
        <w:br w:type="page"/>
      </w:r>
    </w:p>
    <w:p w14:paraId="4F44E0D5" w14:textId="578A0AA5" w:rsidR="0052077F" w:rsidRPr="0088339E" w:rsidRDefault="0088339E" w:rsidP="0088339E">
      <w:pPr>
        <w:pStyle w:val="Heading1"/>
      </w:pPr>
      <w:r w:rsidRPr="0088339E">
        <w:lastRenderedPageBreak/>
        <w:t>Advocacy</w:t>
      </w:r>
    </w:p>
    <w:p w14:paraId="0070C448" w14:textId="77777777" w:rsidR="00DC3D31" w:rsidRPr="00102F48" w:rsidRDefault="00DC3D31" w:rsidP="00DC3D31">
      <w:pPr>
        <w:pBdr>
          <w:bottom w:val="single" w:sz="6" w:space="1" w:color="auto"/>
        </w:pBdr>
        <w:tabs>
          <w:tab w:val="left" w:pos="6920"/>
        </w:tabs>
        <w:rPr>
          <w:rFonts w:ascii="Libre Franklin" w:hAnsi="Libre Franklin"/>
          <w:b/>
          <w:bCs/>
        </w:rPr>
      </w:pPr>
    </w:p>
    <w:p w14:paraId="0126ADAA" w14:textId="77777777" w:rsidR="001A4634" w:rsidRPr="00102F48" w:rsidRDefault="001A4634" w:rsidP="00F10DAC">
      <w:pPr>
        <w:rPr>
          <w:rFonts w:ascii="Libre Franklin" w:hAnsi="Libre Franklin"/>
          <w:b/>
          <w:bCs/>
          <w:color w:val="195EB3"/>
        </w:rPr>
      </w:pPr>
    </w:p>
    <w:p w14:paraId="6774340F" w14:textId="77777777" w:rsidR="00A7607B" w:rsidRPr="00A7607B" w:rsidRDefault="00A7607B" w:rsidP="00F10DAC">
      <w:pPr>
        <w:rPr>
          <w:rFonts w:ascii="Libre Franklin" w:hAnsi="Libre Franklin"/>
          <w:b/>
          <w:bCs/>
          <w:color w:val="3A857F"/>
          <w:lang w:val="en-US"/>
        </w:rPr>
      </w:pPr>
      <w:r w:rsidRPr="00A7607B">
        <w:rPr>
          <w:rFonts w:ascii="Libre Franklin" w:hAnsi="Libre Franklin"/>
          <w:b/>
          <w:bCs/>
          <w:color w:val="3A857F"/>
        </w:rPr>
        <w:t xml:space="preserve">‘TNA is doing a remarkable job to keep artists motivated and feeling valued in this crisis.’  </w:t>
      </w:r>
    </w:p>
    <w:p w14:paraId="2BA4BE5D" w14:textId="05AEF4D1" w:rsidR="001A4634" w:rsidRPr="00F10DAC" w:rsidRDefault="001A4634" w:rsidP="00683142">
      <w:pPr>
        <w:jc w:val="right"/>
        <w:rPr>
          <w:rFonts w:ascii="Libre Franklin" w:hAnsi="Libre Franklin"/>
          <w:b/>
          <w:bCs/>
          <w:color w:val="000000" w:themeColor="text1"/>
        </w:rPr>
      </w:pPr>
      <w:r w:rsidRPr="00F10DAC">
        <w:rPr>
          <w:rFonts w:ascii="Libre Franklin" w:hAnsi="Libre Franklin"/>
          <w:b/>
          <w:bCs/>
          <w:color w:val="000000" w:themeColor="text1"/>
        </w:rPr>
        <w:t xml:space="preserve"> - </w:t>
      </w:r>
      <w:r w:rsidR="00A7607B" w:rsidRPr="00F10DAC">
        <w:rPr>
          <w:rFonts w:ascii="Libre Franklin" w:hAnsi="Libre Franklin"/>
          <w:b/>
          <w:bCs/>
          <w:color w:val="000000" w:themeColor="text1"/>
        </w:rPr>
        <w:t xml:space="preserve">Christos </w:t>
      </w:r>
      <w:proofErr w:type="spellStart"/>
      <w:r w:rsidR="00A7607B" w:rsidRPr="00F10DAC">
        <w:rPr>
          <w:rFonts w:ascii="Libre Franklin" w:hAnsi="Libre Franklin"/>
          <w:b/>
          <w:bCs/>
          <w:color w:val="000000" w:themeColor="text1"/>
        </w:rPr>
        <w:t>Linou</w:t>
      </w:r>
      <w:proofErr w:type="spellEnd"/>
      <w:r w:rsidR="00A7607B" w:rsidRPr="00F10DAC">
        <w:rPr>
          <w:rFonts w:ascii="Libre Franklin" w:hAnsi="Libre Franklin"/>
          <w:b/>
          <w:bCs/>
          <w:color w:val="000000" w:themeColor="text1"/>
        </w:rPr>
        <w:t>, Independent</w:t>
      </w:r>
    </w:p>
    <w:p w14:paraId="6A27CE33" w14:textId="2748F75F" w:rsidR="001A4634" w:rsidRPr="00102F48" w:rsidRDefault="001A4634" w:rsidP="00A7607B">
      <w:pPr>
        <w:pBdr>
          <w:bottom w:val="single" w:sz="6" w:space="1" w:color="auto"/>
        </w:pBdr>
        <w:tabs>
          <w:tab w:val="left" w:pos="6920"/>
        </w:tabs>
        <w:rPr>
          <w:rFonts w:ascii="Libre Franklin" w:hAnsi="Libre Franklin"/>
          <w:b/>
          <w:bCs/>
        </w:rPr>
      </w:pPr>
    </w:p>
    <w:p w14:paraId="078C15CE" w14:textId="54407277" w:rsidR="39E7396E" w:rsidRPr="006A31AE" w:rsidRDefault="39E7396E" w:rsidP="0039020D">
      <w:pPr>
        <w:spacing w:before="120" w:after="120"/>
        <w:rPr>
          <w:rFonts w:ascii="Libre Franklin" w:hAnsi="Libre Franklin"/>
          <w:color w:val="000000" w:themeColor="text1"/>
        </w:rPr>
      </w:pPr>
    </w:p>
    <w:p w14:paraId="32FF41FE" w14:textId="13C06CB7" w:rsidR="39E7396E" w:rsidRPr="0088678A" w:rsidRDefault="653E6EC5" w:rsidP="0039020D">
      <w:pPr>
        <w:rPr>
          <w:rFonts w:ascii="Libre Franklin" w:hAnsi="Libre Franklin"/>
        </w:rPr>
      </w:pPr>
      <w:r w:rsidRPr="0088678A">
        <w:rPr>
          <w:rFonts w:ascii="Libre Franklin" w:hAnsi="Libre Franklin"/>
        </w:rPr>
        <w:t>Advocating for the sector, in particular emphasising the needs and public value of the small to medium and independent sector, is one of TNA’s key roles</w:t>
      </w:r>
      <w:r w:rsidR="5307E779" w:rsidRPr="0088678A">
        <w:rPr>
          <w:rFonts w:ascii="Libre Franklin" w:hAnsi="Libre Franklin"/>
        </w:rPr>
        <w:t xml:space="preserve">. </w:t>
      </w:r>
    </w:p>
    <w:p w14:paraId="00200411" w14:textId="52FFC786" w:rsidR="130B79DB" w:rsidRPr="0088678A" w:rsidRDefault="130B79DB" w:rsidP="0039020D">
      <w:pPr>
        <w:rPr>
          <w:rFonts w:ascii="Libre Franklin" w:hAnsi="Libre Franklin"/>
          <w:i/>
          <w:iCs/>
        </w:rPr>
      </w:pPr>
    </w:p>
    <w:p w14:paraId="256D7D94" w14:textId="2708FF42" w:rsidR="00A7607B" w:rsidRPr="0088678A" w:rsidRDefault="754E14EC" w:rsidP="0039020D">
      <w:pPr>
        <w:rPr>
          <w:rFonts w:ascii="Libre Franklin" w:hAnsi="Libre Franklin"/>
        </w:rPr>
      </w:pPr>
      <w:r w:rsidRPr="0088678A">
        <w:rPr>
          <w:rFonts w:ascii="Libre Franklin" w:hAnsi="Libre Franklin"/>
        </w:rPr>
        <w:t>TNA’s 2021 advocacy work included a focus on:</w:t>
      </w:r>
    </w:p>
    <w:p w14:paraId="50E24A2F" w14:textId="1F6043FD" w:rsidR="39E7396E" w:rsidRPr="0088678A" w:rsidRDefault="39E7396E" w:rsidP="0039020D">
      <w:pPr>
        <w:rPr>
          <w:rFonts w:ascii="Libre Franklin" w:hAnsi="Libre Franklin"/>
        </w:rPr>
      </w:pPr>
    </w:p>
    <w:p w14:paraId="72421C0F" w14:textId="2A002294" w:rsidR="39E7396E" w:rsidRPr="0088678A" w:rsidRDefault="1B91CBEF" w:rsidP="0039020D">
      <w:pPr>
        <w:pStyle w:val="ListParagraph"/>
        <w:numPr>
          <w:ilvl w:val="0"/>
          <w:numId w:val="38"/>
        </w:numPr>
        <w:rPr>
          <w:rFonts w:ascii="Libre Franklin" w:hAnsi="Libre Franklin"/>
          <w:b/>
          <w:bCs/>
          <w:sz w:val="24"/>
          <w:szCs w:val="24"/>
        </w:rPr>
      </w:pPr>
      <w:r w:rsidRPr="0088678A">
        <w:rPr>
          <w:rFonts w:ascii="Libre Franklin" w:eastAsia="ariel nova" w:hAnsi="Libre Franklin"/>
          <w:b/>
          <w:bCs/>
          <w:sz w:val="24"/>
          <w:szCs w:val="24"/>
        </w:rPr>
        <w:t>COVID</w:t>
      </w:r>
      <w:r w:rsidR="00B32B56">
        <w:rPr>
          <w:rFonts w:ascii="Libre Franklin" w:eastAsia="ariel nova" w:hAnsi="Libre Franklin"/>
          <w:b/>
          <w:bCs/>
          <w:sz w:val="24"/>
          <w:szCs w:val="24"/>
        </w:rPr>
        <w:t>-</w:t>
      </w:r>
      <w:r w:rsidRPr="0088678A">
        <w:rPr>
          <w:rFonts w:ascii="Libre Franklin" w:eastAsia="ariel nova" w:hAnsi="Libre Franklin"/>
          <w:b/>
          <w:bCs/>
          <w:sz w:val="24"/>
          <w:szCs w:val="24"/>
        </w:rPr>
        <w:t xml:space="preserve">19: </w:t>
      </w:r>
      <w:r w:rsidR="754E14EC" w:rsidRPr="0088678A">
        <w:rPr>
          <w:rFonts w:ascii="Libre Franklin" w:eastAsia="ariel nova" w:hAnsi="Libre Franklin"/>
          <w:sz w:val="24"/>
          <w:szCs w:val="24"/>
          <w:lang w:val="en-GB"/>
        </w:rPr>
        <w:t xml:space="preserve">TNA </w:t>
      </w:r>
      <w:r w:rsidR="00866F12" w:rsidRPr="0088678A">
        <w:rPr>
          <w:rFonts w:ascii="Libre Franklin" w:eastAsia="ariel nova" w:hAnsi="Libre Franklin"/>
          <w:sz w:val="24"/>
          <w:szCs w:val="24"/>
          <w:lang w:val="en-GB"/>
        </w:rPr>
        <w:t>continued</w:t>
      </w:r>
      <w:r w:rsidR="754E14EC" w:rsidRPr="0088678A">
        <w:rPr>
          <w:rFonts w:ascii="Libre Franklin" w:eastAsia="ariel nova" w:hAnsi="Libre Franklin"/>
          <w:sz w:val="24"/>
          <w:szCs w:val="24"/>
          <w:lang w:val="en-GB"/>
        </w:rPr>
        <w:t xml:space="preserve"> </w:t>
      </w:r>
      <w:r w:rsidR="00866F12" w:rsidRPr="0088678A">
        <w:rPr>
          <w:rFonts w:ascii="Libre Franklin" w:eastAsia="ariel nova" w:hAnsi="Libre Franklin"/>
          <w:sz w:val="24"/>
          <w:szCs w:val="24"/>
          <w:lang w:val="en-GB"/>
        </w:rPr>
        <w:t xml:space="preserve">work </w:t>
      </w:r>
      <w:r w:rsidR="754E14EC" w:rsidRPr="0088678A">
        <w:rPr>
          <w:rFonts w:ascii="Libre Franklin" w:eastAsia="ariel nova" w:hAnsi="Libre Franklin"/>
          <w:sz w:val="24"/>
          <w:szCs w:val="24"/>
          <w:lang w:val="en-GB"/>
        </w:rPr>
        <w:t>consistent</w:t>
      </w:r>
      <w:r w:rsidR="00866F12" w:rsidRPr="0088678A">
        <w:rPr>
          <w:rFonts w:ascii="Libre Franklin" w:eastAsia="ariel nova" w:hAnsi="Libre Franklin"/>
          <w:sz w:val="24"/>
          <w:szCs w:val="24"/>
          <w:lang w:val="en-GB"/>
        </w:rPr>
        <w:t>ly</w:t>
      </w:r>
      <w:r w:rsidR="754E14EC" w:rsidRPr="0088678A">
        <w:rPr>
          <w:rFonts w:ascii="Libre Franklin" w:eastAsia="ariel nova" w:hAnsi="Libre Franklin"/>
          <w:sz w:val="24"/>
          <w:szCs w:val="24"/>
          <w:lang w:val="en-GB"/>
        </w:rPr>
        <w:t xml:space="preserve"> and clear</w:t>
      </w:r>
      <w:r w:rsidR="00866F12" w:rsidRPr="0088678A">
        <w:rPr>
          <w:rFonts w:ascii="Libre Franklin" w:eastAsia="ariel nova" w:hAnsi="Libre Franklin"/>
          <w:sz w:val="24"/>
          <w:szCs w:val="24"/>
          <w:lang w:val="en-GB"/>
        </w:rPr>
        <w:t>ly</w:t>
      </w:r>
      <w:r w:rsidR="754E14EC" w:rsidRPr="0088678A">
        <w:rPr>
          <w:rFonts w:ascii="Libre Franklin" w:eastAsia="ariel nova" w:hAnsi="Libre Franklin"/>
          <w:sz w:val="24"/>
          <w:szCs w:val="24"/>
          <w:lang w:val="en-GB"/>
        </w:rPr>
        <w:t xml:space="preserve"> collating and sharing the devastating impacts that COVID-19 has had on the whole performing arts sector. We spoke up in the media, presented evidence </w:t>
      </w:r>
      <w:r w:rsidR="005078D9" w:rsidRPr="0088678A">
        <w:rPr>
          <w:rFonts w:ascii="Libre Franklin" w:eastAsia="ariel nova" w:hAnsi="Libre Franklin"/>
          <w:sz w:val="24"/>
          <w:szCs w:val="24"/>
          <w:lang w:val="en-GB"/>
        </w:rPr>
        <w:t>to policy makers and politicians</w:t>
      </w:r>
      <w:r w:rsidR="754E14EC" w:rsidRPr="0088678A">
        <w:rPr>
          <w:rFonts w:ascii="Libre Franklin" w:eastAsia="ariel nova" w:hAnsi="Libre Franklin"/>
          <w:sz w:val="24"/>
          <w:szCs w:val="24"/>
          <w:lang w:val="en-GB"/>
        </w:rPr>
        <w:t>, and presented</w:t>
      </w:r>
      <w:r w:rsidR="005078D9" w:rsidRPr="0088678A">
        <w:rPr>
          <w:rFonts w:ascii="Libre Franklin" w:eastAsia="ariel nova" w:hAnsi="Libre Franklin"/>
          <w:sz w:val="24"/>
          <w:szCs w:val="24"/>
          <w:lang w:val="en-GB"/>
        </w:rPr>
        <w:t xml:space="preserve"> evidence of</w:t>
      </w:r>
      <w:r w:rsidR="754E14EC" w:rsidRPr="0088678A">
        <w:rPr>
          <w:rFonts w:ascii="Libre Franklin" w:eastAsia="ariel nova" w:hAnsi="Libre Franklin"/>
          <w:sz w:val="24"/>
          <w:szCs w:val="24"/>
          <w:lang w:val="en-GB"/>
        </w:rPr>
        <w:t xml:space="preserve"> sector impact at roundtables/meetings with MPs, funding bodies, and philanthropists.</w:t>
      </w:r>
      <w:r w:rsidR="00A9437D">
        <w:rPr>
          <w:rFonts w:ascii="Libre Franklin" w:eastAsia="ariel nova" w:hAnsi="Libre Franklin"/>
          <w:sz w:val="24"/>
          <w:szCs w:val="24"/>
          <w:lang w:val="en-GB"/>
        </w:rPr>
        <w:t xml:space="preserve"> We advocated for Support Act to be extended to all performing arts workers and advised on </w:t>
      </w:r>
      <w:r w:rsidR="00C15F3D">
        <w:rPr>
          <w:rFonts w:ascii="Libre Franklin" w:eastAsia="ariel nova" w:hAnsi="Libre Franklin"/>
          <w:sz w:val="24"/>
          <w:szCs w:val="24"/>
          <w:lang w:val="en-GB"/>
        </w:rPr>
        <w:t xml:space="preserve">the criteria and the </w:t>
      </w:r>
      <w:r w:rsidR="00A9437D">
        <w:rPr>
          <w:rFonts w:ascii="Libre Franklin" w:eastAsia="ariel nova" w:hAnsi="Libre Franklin"/>
          <w:sz w:val="24"/>
          <w:szCs w:val="24"/>
          <w:lang w:val="en-GB"/>
        </w:rPr>
        <w:t xml:space="preserve">applications. </w:t>
      </w:r>
    </w:p>
    <w:p w14:paraId="4A02695B" w14:textId="77777777" w:rsidR="0088339E" w:rsidRPr="0088678A" w:rsidRDefault="0088339E" w:rsidP="0088339E">
      <w:pPr>
        <w:rPr>
          <w:rFonts w:ascii="Libre Franklin" w:hAnsi="Libre Franklin"/>
          <w:b/>
          <w:bCs/>
        </w:rPr>
      </w:pPr>
    </w:p>
    <w:p w14:paraId="3D193A64" w14:textId="5670A00E" w:rsidR="0088339E" w:rsidRPr="0088678A" w:rsidRDefault="1D40C998" w:rsidP="0088339E">
      <w:pPr>
        <w:pStyle w:val="ListParagraph"/>
        <w:numPr>
          <w:ilvl w:val="0"/>
          <w:numId w:val="38"/>
        </w:numPr>
        <w:rPr>
          <w:rFonts w:ascii="Libre Franklin" w:hAnsi="Libre Franklin"/>
          <w:sz w:val="24"/>
          <w:szCs w:val="24"/>
        </w:rPr>
      </w:pPr>
      <w:r w:rsidRPr="0088678A">
        <w:rPr>
          <w:rFonts w:ascii="Libre Franklin" w:eastAsia="ariel nova" w:hAnsi="Libre Franklin"/>
          <w:b/>
          <w:bCs/>
          <w:sz w:val="24"/>
          <w:szCs w:val="24"/>
        </w:rPr>
        <w:t>Federal Election 2022:</w:t>
      </w:r>
      <w:r w:rsidRPr="0088678A">
        <w:rPr>
          <w:rFonts w:ascii="Libre Franklin" w:eastAsia="ariel nova" w:hAnsi="Libre Franklin"/>
          <w:sz w:val="24"/>
          <w:szCs w:val="24"/>
        </w:rPr>
        <w:t xml:space="preserve"> TNA began work </w:t>
      </w:r>
      <w:r w:rsidR="4B16A75F" w:rsidRPr="0088678A">
        <w:rPr>
          <w:rFonts w:ascii="Libre Franklin" w:eastAsia="ariel nova" w:hAnsi="Libre Franklin"/>
          <w:sz w:val="24"/>
          <w:szCs w:val="24"/>
        </w:rPr>
        <w:t>preparing</w:t>
      </w:r>
      <w:r w:rsidR="5870ADB5" w:rsidRPr="0088678A">
        <w:rPr>
          <w:rFonts w:ascii="Libre Franklin" w:eastAsia="ariel nova" w:hAnsi="Libre Franklin"/>
          <w:sz w:val="24"/>
          <w:szCs w:val="24"/>
        </w:rPr>
        <w:t xml:space="preserve"> </w:t>
      </w:r>
      <w:r w:rsidR="009E2E5C" w:rsidRPr="0088678A">
        <w:rPr>
          <w:rFonts w:ascii="Libre Franklin" w:eastAsia="ariel nova" w:hAnsi="Libre Franklin"/>
          <w:sz w:val="24"/>
          <w:szCs w:val="24"/>
        </w:rPr>
        <w:t>the</w:t>
      </w:r>
      <w:r w:rsidR="5870ADB5" w:rsidRPr="0088678A">
        <w:rPr>
          <w:rFonts w:ascii="Libre Franklin" w:eastAsia="ariel nova" w:hAnsi="Libre Franklin"/>
          <w:sz w:val="24"/>
          <w:szCs w:val="24"/>
        </w:rPr>
        <w:t xml:space="preserve"> sector for a potential late 2021/2022 federal election. </w:t>
      </w:r>
      <w:r w:rsidR="47CBACC5" w:rsidRPr="0088678A">
        <w:rPr>
          <w:rFonts w:ascii="Libre Franklin" w:eastAsia="ariel nova" w:hAnsi="Libre Franklin"/>
          <w:b/>
          <w:bCs/>
          <w:sz w:val="24"/>
          <w:szCs w:val="24"/>
        </w:rPr>
        <w:t xml:space="preserve">Champions </w:t>
      </w:r>
      <w:r w:rsidR="5870ADB5" w:rsidRPr="0088678A">
        <w:rPr>
          <w:rFonts w:ascii="Libre Franklin" w:eastAsia="ariel nova" w:hAnsi="Libre Franklin"/>
          <w:b/>
          <w:bCs/>
          <w:sz w:val="24"/>
          <w:szCs w:val="24"/>
        </w:rPr>
        <w:t>of</w:t>
      </w:r>
      <w:r w:rsidR="47CBACC5" w:rsidRPr="0088678A">
        <w:rPr>
          <w:rFonts w:ascii="Libre Franklin" w:eastAsia="ariel nova" w:hAnsi="Libre Franklin"/>
          <w:b/>
          <w:bCs/>
          <w:sz w:val="24"/>
          <w:szCs w:val="24"/>
        </w:rPr>
        <w:t xml:space="preserve"> Arts and Culture</w:t>
      </w:r>
      <w:r w:rsidR="5870ADB5" w:rsidRPr="0088678A">
        <w:rPr>
          <w:rFonts w:ascii="Libre Franklin" w:eastAsia="ariel nova" w:hAnsi="Libre Franklin"/>
          <w:b/>
          <w:bCs/>
          <w:sz w:val="24"/>
          <w:szCs w:val="24"/>
        </w:rPr>
        <w:t xml:space="preserve"> Meetups</w:t>
      </w:r>
      <w:r w:rsidR="5870ADB5" w:rsidRPr="0088678A">
        <w:rPr>
          <w:rFonts w:ascii="Libre Franklin" w:eastAsia="ariel nova" w:hAnsi="Libre Franklin"/>
          <w:sz w:val="24"/>
          <w:szCs w:val="24"/>
        </w:rPr>
        <w:t xml:space="preserve"> w</w:t>
      </w:r>
      <w:r w:rsidR="51A7DD56" w:rsidRPr="0088678A">
        <w:rPr>
          <w:rFonts w:ascii="Libre Franklin" w:eastAsia="ariel nova" w:hAnsi="Libre Franklin"/>
          <w:sz w:val="24"/>
          <w:szCs w:val="24"/>
        </w:rPr>
        <w:t>as a series of meetings every three weeks for members to hear about TNA’s advocacy approach and build their own skills</w:t>
      </w:r>
      <w:r w:rsidR="4B16A75F" w:rsidRPr="0088678A">
        <w:rPr>
          <w:rFonts w:ascii="Libre Franklin" w:eastAsia="ariel nova" w:hAnsi="Libre Franklin"/>
          <w:sz w:val="24"/>
          <w:szCs w:val="24"/>
        </w:rPr>
        <w:t xml:space="preserve"> to undertake local advocacy in their electorates. Two meetings were held in 2021, kicking off this program. </w:t>
      </w:r>
    </w:p>
    <w:p w14:paraId="21290107" w14:textId="77777777" w:rsidR="0088339E" w:rsidRPr="0088678A" w:rsidRDefault="0088339E" w:rsidP="0088339E">
      <w:pPr>
        <w:rPr>
          <w:rFonts w:ascii="Libre Franklin" w:hAnsi="Libre Franklin"/>
        </w:rPr>
      </w:pPr>
    </w:p>
    <w:p w14:paraId="178777CB" w14:textId="17D9562B" w:rsidR="00FE66A4" w:rsidRPr="0088678A" w:rsidRDefault="00FE66A4" w:rsidP="0039020D">
      <w:pPr>
        <w:pStyle w:val="ListParagraph"/>
        <w:numPr>
          <w:ilvl w:val="0"/>
          <w:numId w:val="38"/>
        </w:numPr>
        <w:rPr>
          <w:rFonts w:ascii="Libre Franklin" w:eastAsia="ariel nova" w:hAnsi="Libre Franklin"/>
          <w:b/>
          <w:bCs/>
          <w:sz w:val="24"/>
          <w:szCs w:val="24"/>
        </w:rPr>
      </w:pPr>
      <w:r w:rsidRPr="0088678A">
        <w:rPr>
          <w:rFonts w:ascii="Libre Franklin" w:eastAsia="ariel nova" w:hAnsi="Libre Franklin"/>
          <w:b/>
          <w:bCs/>
          <w:sz w:val="24"/>
          <w:szCs w:val="24"/>
        </w:rPr>
        <w:t xml:space="preserve">Unified advocacy: </w:t>
      </w:r>
      <w:r w:rsidRPr="0088678A">
        <w:rPr>
          <w:rFonts w:ascii="Libre Franklin" w:eastAsia="ariel nova" w:hAnsi="Libre Franklin"/>
          <w:sz w:val="24"/>
          <w:szCs w:val="24"/>
        </w:rPr>
        <w:t>Along with other peak bodies, TNA drove a</w:t>
      </w:r>
      <w:r w:rsidR="00D3796F" w:rsidRPr="0088678A">
        <w:rPr>
          <w:rFonts w:ascii="Libre Franklin" w:eastAsia="ariel nova" w:hAnsi="Libre Franklin"/>
          <w:sz w:val="24"/>
          <w:szCs w:val="24"/>
        </w:rPr>
        <w:t xml:space="preserve">n effort to bring greater unity and collaboration amongst national peak bodies. </w:t>
      </w:r>
      <w:r w:rsidR="009D7A51" w:rsidRPr="0088678A">
        <w:rPr>
          <w:rFonts w:ascii="Libre Franklin" w:eastAsia="ariel nova" w:hAnsi="Libre Franklin"/>
          <w:sz w:val="24"/>
          <w:szCs w:val="24"/>
        </w:rPr>
        <w:t>Fifteen</w:t>
      </w:r>
      <w:r w:rsidR="00D3796F" w:rsidRPr="0088678A">
        <w:rPr>
          <w:rFonts w:ascii="Libre Franklin" w:eastAsia="ariel nova" w:hAnsi="Libre Franklin"/>
          <w:sz w:val="24"/>
          <w:szCs w:val="24"/>
        </w:rPr>
        <w:t xml:space="preserve"> peak body representatives participated in a</w:t>
      </w:r>
      <w:r w:rsidR="0027524E" w:rsidRPr="0088678A">
        <w:rPr>
          <w:rFonts w:ascii="Libre Franklin" w:eastAsia="ariel nova" w:hAnsi="Libre Franklin"/>
          <w:sz w:val="24"/>
          <w:szCs w:val="24"/>
        </w:rPr>
        <w:t xml:space="preserve"> masterclass by </w:t>
      </w:r>
      <w:r w:rsidR="00F13042">
        <w:rPr>
          <w:rFonts w:ascii="Libre Franklin" w:eastAsia="ariel nova" w:hAnsi="Libre Franklin"/>
          <w:sz w:val="24"/>
          <w:szCs w:val="24"/>
        </w:rPr>
        <w:t xml:space="preserve">consultants </w:t>
      </w:r>
      <w:r w:rsidR="0027524E" w:rsidRPr="0088678A">
        <w:rPr>
          <w:rFonts w:ascii="Libre Franklin" w:eastAsia="ariel nova" w:hAnsi="Libre Franklin"/>
          <w:sz w:val="24"/>
          <w:szCs w:val="24"/>
        </w:rPr>
        <w:t xml:space="preserve">SEC </w:t>
      </w:r>
      <w:proofErr w:type="spellStart"/>
      <w:r w:rsidR="0027524E" w:rsidRPr="0088678A">
        <w:rPr>
          <w:rFonts w:ascii="Libre Franklin" w:eastAsia="ariel nova" w:hAnsi="Libre Franklin"/>
          <w:sz w:val="24"/>
          <w:szCs w:val="24"/>
        </w:rPr>
        <w:t>Newgate</w:t>
      </w:r>
      <w:proofErr w:type="spellEnd"/>
      <w:r w:rsidR="0027524E" w:rsidRPr="0088678A">
        <w:rPr>
          <w:rFonts w:ascii="Libre Franklin" w:eastAsia="ariel nova" w:hAnsi="Libre Franklin"/>
          <w:sz w:val="24"/>
          <w:szCs w:val="24"/>
        </w:rPr>
        <w:t xml:space="preserve">, leading to </w:t>
      </w:r>
      <w:r w:rsidR="005F4F99" w:rsidRPr="0088678A">
        <w:rPr>
          <w:rFonts w:ascii="Libre Franklin" w:eastAsia="ariel nova" w:hAnsi="Libre Franklin"/>
          <w:sz w:val="24"/>
          <w:szCs w:val="24"/>
        </w:rPr>
        <w:t>an</w:t>
      </w:r>
      <w:r w:rsidR="0027524E" w:rsidRPr="0088678A">
        <w:rPr>
          <w:rFonts w:ascii="Libre Franklin" w:eastAsia="ariel nova" w:hAnsi="Libre Franklin"/>
          <w:sz w:val="24"/>
          <w:szCs w:val="24"/>
        </w:rPr>
        <w:t xml:space="preserve"> outcome of</w:t>
      </w:r>
      <w:r w:rsidR="00E40E24" w:rsidRPr="0088678A">
        <w:rPr>
          <w:rFonts w:ascii="Libre Franklin" w:eastAsia="ariel nova" w:hAnsi="Libre Franklin"/>
          <w:sz w:val="24"/>
          <w:szCs w:val="24"/>
        </w:rPr>
        <w:t xml:space="preserve"> </w:t>
      </w:r>
      <w:r w:rsidR="005F4F99" w:rsidRPr="0088678A">
        <w:rPr>
          <w:rFonts w:ascii="Libre Franklin" w:eastAsia="ariel nova" w:hAnsi="Libre Franklin"/>
          <w:sz w:val="24"/>
          <w:szCs w:val="24"/>
        </w:rPr>
        <w:t>united messaging</w:t>
      </w:r>
      <w:r w:rsidR="00EE68DC" w:rsidRPr="0088678A">
        <w:rPr>
          <w:rFonts w:ascii="Libre Franklin" w:eastAsia="ariel nova" w:hAnsi="Libre Franklin"/>
          <w:sz w:val="24"/>
          <w:szCs w:val="24"/>
        </w:rPr>
        <w:t xml:space="preserve">, to be rolled out in 2022. </w:t>
      </w:r>
    </w:p>
    <w:p w14:paraId="26CB86DC" w14:textId="77777777" w:rsidR="0088339E" w:rsidRPr="0088678A" w:rsidRDefault="0088339E" w:rsidP="0088339E">
      <w:pPr>
        <w:pStyle w:val="ListParagraph"/>
        <w:numPr>
          <w:ilvl w:val="0"/>
          <w:numId w:val="0"/>
        </w:numPr>
        <w:ind w:left="720"/>
        <w:rPr>
          <w:rFonts w:ascii="Libre Franklin" w:eastAsia="ariel nova" w:hAnsi="Libre Franklin"/>
          <w:b/>
          <w:bCs/>
          <w:sz w:val="24"/>
          <w:szCs w:val="24"/>
        </w:rPr>
      </w:pPr>
    </w:p>
    <w:p w14:paraId="27589EE0" w14:textId="04E2370B" w:rsidR="0497EE02" w:rsidRPr="0088678A" w:rsidRDefault="2CB3F2A8" w:rsidP="0039020D">
      <w:pPr>
        <w:pStyle w:val="ListParagraph"/>
        <w:numPr>
          <w:ilvl w:val="0"/>
          <w:numId w:val="38"/>
        </w:numPr>
        <w:rPr>
          <w:rFonts w:ascii="Libre Franklin" w:hAnsi="Libre Franklin"/>
          <w:b/>
          <w:bCs/>
          <w:sz w:val="24"/>
          <w:szCs w:val="24"/>
          <w:lang w:val="en-GB"/>
        </w:rPr>
      </w:pPr>
      <w:r w:rsidRPr="0088678A">
        <w:rPr>
          <w:rFonts w:ascii="Libre Franklin" w:eastAsia="ariel nova" w:hAnsi="Libre Franklin"/>
          <w:b/>
          <w:bCs/>
          <w:sz w:val="24"/>
          <w:szCs w:val="24"/>
          <w:lang w:val="en-GB"/>
        </w:rPr>
        <w:t xml:space="preserve">Victorian </w:t>
      </w:r>
      <w:r w:rsidR="00527B83" w:rsidRPr="0088678A">
        <w:rPr>
          <w:rFonts w:ascii="Libre Franklin" w:eastAsia="ariel nova" w:hAnsi="Libre Franklin"/>
          <w:b/>
          <w:bCs/>
          <w:sz w:val="24"/>
          <w:szCs w:val="24"/>
          <w:lang w:val="en-GB"/>
        </w:rPr>
        <w:t>advocacy</w:t>
      </w:r>
      <w:r w:rsidRPr="0088678A">
        <w:rPr>
          <w:rFonts w:ascii="Libre Franklin" w:eastAsia="ariel nova" w:hAnsi="Libre Franklin"/>
          <w:b/>
          <w:bCs/>
          <w:sz w:val="24"/>
          <w:szCs w:val="24"/>
          <w:lang w:val="en-GB"/>
        </w:rPr>
        <w:t xml:space="preserve">: </w:t>
      </w:r>
      <w:r w:rsidRPr="0088678A">
        <w:rPr>
          <w:rFonts w:ascii="Libre Franklin" w:eastAsia="ariel nova" w:hAnsi="Libre Franklin"/>
          <w:sz w:val="24"/>
          <w:szCs w:val="24"/>
          <w:lang w:val="en-GB"/>
        </w:rPr>
        <w:t>TNA</w:t>
      </w:r>
      <w:r w:rsidR="00B01BA2" w:rsidRPr="0088678A">
        <w:rPr>
          <w:rFonts w:ascii="Libre Franklin" w:eastAsia="ariel nova" w:hAnsi="Libre Franklin"/>
          <w:sz w:val="24"/>
          <w:szCs w:val="24"/>
          <w:lang w:val="en-GB"/>
        </w:rPr>
        <w:t xml:space="preserve"> </w:t>
      </w:r>
      <w:r w:rsidRPr="0088678A">
        <w:rPr>
          <w:rFonts w:ascii="Libre Franklin" w:eastAsia="ariel nova" w:hAnsi="Libre Franklin"/>
          <w:sz w:val="24"/>
          <w:szCs w:val="24"/>
          <w:lang w:val="en-GB"/>
        </w:rPr>
        <w:t>take</w:t>
      </w:r>
      <w:r w:rsidR="00B01BA2" w:rsidRPr="0088678A">
        <w:rPr>
          <w:rFonts w:ascii="Libre Franklin" w:eastAsia="ariel nova" w:hAnsi="Libre Franklin"/>
          <w:sz w:val="24"/>
          <w:szCs w:val="24"/>
          <w:lang w:val="en-GB"/>
        </w:rPr>
        <w:t>s</w:t>
      </w:r>
      <w:r w:rsidRPr="0088678A">
        <w:rPr>
          <w:rFonts w:ascii="Libre Franklin" w:eastAsia="ariel nova" w:hAnsi="Libre Franklin"/>
          <w:sz w:val="24"/>
          <w:szCs w:val="24"/>
          <w:lang w:val="en-GB"/>
        </w:rPr>
        <w:t xml:space="preserve"> on an additional </w:t>
      </w:r>
      <w:r w:rsidR="00B01BA2" w:rsidRPr="0088678A">
        <w:rPr>
          <w:rFonts w:ascii="Libre Franklin" w:eastAsia="ariel nova" w:hAnsi="Libre Franklin"/>
          <w:sz w:val="24"/>
          <w:szCs w:val="24"/>
          <w:lang w:val="en-GB"/>
        </w:rPr>
        <w:t xml:space="preserve">Victorian </w:t>
      </w:r>
      <w:r w:rsidRPr="0088678A">
        <w:rPr>
          <w:rFonts w:ascii="Libre Franklin" w:eastAsia="ariel nova" w:hAnsi="Libre Franklin"/>
          <w:sz w:val="24"/>
          <w:szCs w:val="24"/>
          <w:lang w:val="en-GB"/>
        </w:rPr>
        <w:t>advocacy role</w:t>
      </w:r>
      <w:r w:rsidR="00B01BA2" w:rsidRPr="0088678A">
        <w:rPr>
          <w:rFonts w:ascii="Libre Franklin" w:eastAsia="ariel nova" w:hAnsi="Libre Franklin"/>
          <w:sz w:val="24"/>
          <w:szCs w:val="24"/>
          <w:lang w:val="en-GB"/>
        </w:rPr>
        <w:t xml:space="preserve"> as part of our dedicated Victorian program</w:t>
      </w:r>
      <w:r w:rsidRPr="0088678A">
        <w:rPr>
          <w:rFonts w:ascii="Libre Franklin" w:eastAsia="ariel nova" w:hAnsi="Libre Franklin"/>
          <w:sz w:val="24"/>
          <w:szCs w:val="24"/>
          <w:lang w:val="en-GB"/>
        </w:rPr>
        <w:t xml:space="preserve">. </w:t>
      </w:r>
      <w:r w:rsidR="00114C98" w:rsidRPr="0088678A">
        <w:rPr>
          <w:rFonts w:ascii="Libre Franklin" w:eastAsia="ariel nova" w:hAnsi="Libre Franklin"/>
          <w:sz w:val="24"/>
          <w:szCs w:val="24"/>
          <w:lang w:val="en-GB"/>
        </w:rPr>
        <w:t>In 2021 t</w:t>
      </w:r>
      <w:r w:rsidRPr="0088678A">
        <w:rPr>
          <w:rFonts w:ascii="Libre Franklin" w:eastAsia="ariel nova" w:hAnsi="Libre Franklin"/>
          <w:sz w:val="24"/>
          <w:szCs w:val="24"/>
          <w:lang w:val="en-GB"/>
        </w:rPr>
        <w:t>his included</w:t>
      </w:r>
      <w:r w:rsidR="00593345" w:rsidRPr="0088678A">
        <w:rPr>
          <w:rFonts w:ascii="Libre Franklin" w:eastAsia="ariel nova" w:hAnsi="Libre Franklin"/>
          <w:sz w:val="24"/>
          <w:szCs w:val="24"/>
          <w:lang w:val="en-GB"/>
        </w:rPr>
        <w:t xml:space="preserve"> meetings with the</w:t>
      </w:r>
      <w:r w:rsidRPr="0088678A">
        <w:rPr>
          <w:rFonts w:ascii="Libre Franklin" w:eastAsia="ariel nova" w:hAnsi="Libre Franklin"/>
          <w:sz w:val="24"/>
          <w:szCs w:val="24"/>
          <w:lang w:val="en-GB"/>
        </w:rPr>
        <w:t xml:space="preserve"> </w:t>
      </w:r>
      <w:r w:rsidR="57B7453F" w:rsidRPr="0088678A">
        <w:rPr>
          <w:rFonts w:ascii="Libre Franklin" w:eastAsia="ariel nova" w:hAnsi="Libre Franklin"/>
          <w:sz w:val="24"/>
          <w:szCs w:val="24"/>
          <w:lang w:val="en-GB"/>
        </w:rPr>
        <w:t>A</w:t>
      </w:r>
      <w:r w:rsidR="00593345" w:rsidRPr="0088678A">
        <w:rPr>
          <w:rFonts w:ascii="Libre Franklin" w:eastAsia="ariel nova" w:hAnsi="Libre Franklin"/>
          <w:sz w:val="24"/>
          <w:szCs w:val="24"/>
          <w:lang w:val="en-GB"/>
        </w:rPr>
        <w:t>rts Industry Council Victoria</w:t>
      </w:r>
      <w:r w:rsidR="00874311" w:rsidRPr="0088678A">
        <w:rPr>
          <w:rFonts w:ascii="Libre Franklin" w:eastAsia="ariel nova" w:hAnsi="Libre Franklin"/>
          <w:sz w:val="24"/>
          <w:szCs w:val="24"/>
          <w:lang w:val="en-GB"/>
        </w:rPr>
        <w:t xml:space="preserve"> (AICV)</w:t>
      </w:r>
      <w:r w:rsidR="00EF2410" w:rsidRPr="0088678A">
        <w:rPr>
          <w:rFonts w:ascii="Libre Franklin" w:eastAsia="ariel nova" w:hAnsi="Libre Franklin"/>
          <w:sz w:val="24"/>
          <w:szCs w:val="24"/>
          <w:lang w:val="en-GB"/>
        </w:rPr>
        <w:t>; funding program advice to Creative Victoria</w:t>
      </w:r>
      <w:r w:rsidR="00A02AE5" w:rsidRPr="0088678A">
        <w:rPr>
          <w:rFonts w:ascii="Libre Franklin" w:eastAsia="ariel nova" w:hAnsi="Libre Franklin"/>
          <w:sz w:val="24"/>
          <w:szCs w:val="24"/>
          <w:lang w:val="en-GB"/>
        </w:rPr>
        <w:t xml:space="preserve">; advocacy regarding the Creative Enterprise Program and Creative Ventures Program; </w:t>
      </w:r>
      <w:r w:rsidR="00FA557E" w:rsidRPr="0088678A">
        <w:rPr>
          <w:rFonts w:ascii="Libre Franklin" w:eastAsia="ariel nova" w:hAnsi="Libre Franklin"/>
          <w:sz w:val="24"/>
          <w:szCs w:val="24"/>
          <w:lang w:val="en-GB"/>
        </w:rPr>
        <w:t xml:space="preserve">advocacy regarding delayed funding announcements; and representing the sector at </w:t>
      </w:r>
      <w:r w:rsidR="00941FB8" w:rsidRPr="0088678A">
        <w:rPr>
          <w:rFonts w:ascii="Libre Franklin" w:eastAsia="ariel nova" w:hAnsi="Libre Franklin"/>
          <w:sz w:val="24"/>
          <w:szCs w:val="24"/>
          <w:lang w:val="en-GB"/>
        </w:rPr>
        <w:t xml:space="preserve">Industry Coordination Centre </w:t>
      </w:r>
      <w:r w:rsidR="00FA557E" w:rsidRPr="0088678A">
        <w:rPr>
          <w:rFonts w:ascii="Libre Franklin" w:eastAsia="ariel nova" w:hAnsi="Libre Franklin"/>
          <w:sz w:val="24"/>
          <w:szCs w:val="24"/>
          <w:lang w:val="en-GB"/>
        </w:rPr>
        <w:t xml:space="preserve">briefings </w:t>
      </w:r>
      <w:r w:rsidR="00941FB8" w:rsidRPr="0088678A">
        <w:rPr>
          <w:rFonts w:ascii="Libre Franklin" w:eastAsia="ariel nova" w:hAnsi="Libre Franklin"/>
          <w:sz w:val="24"/>
          <w:szCs w:val="24"/>
          <w:lang w:val="en-GB"/>
        </w:rPr>
        <w:t>regarding restrictions</w:t>
      </w:r>
      <w:r w:rsidR="00114C98" w:rsidRPr="0088678A">
        <w:rPr>
          <w:rFonts w:ascii="Libre Franklin" w:eastAsia="ariel nova" w:hAnsi="Libre Franklin"/>
          <w:sz w:val="24"/>
          <w:szCs w:val="24"/>
          <w:lang w:val="en-GB"/>
        </w:rPr>
        <w:t xml:space="preserve"> and support for the sector</w:t>
      </w:r>
      <w:r w:rsidR="00527B83" w:rsidRPr="0088678A">
        <w:rPr>
          <w:rFonts w:ascii="Libre Franklin" w:eastAsia="ariel nova" w:hAnsi="Libre Franklin"/>
          <w:sz w:val="24"/>
          <w:szCs w:val="24"/>
          <w:lang w:val="en-GB"/>
        </w:rPr>
        <w:t xml:space="preserve">. </w:t>
      </w:r>
    </w:p>
    <w:p w14:paraId="20DF668F" w14:textId="16AF2CE4" w:rsidR="00F30B94" w:rsidRDefault="00F30B94" w:rsidP="0039020D">
      <w:pPr>
        <w:rPr>
          <w:rFonts w:ascii="Libre Franklin" w:hAnsi="Libre Franklin"/>
        </w:rPr>
      </w:pPr>
    </w:p>
    <w:p w14:paraId="6829C7B8" w14:textId="25DFD5BB" w:rsidR="0088339E" w:rsidRDefault="0088339E" w:rsidP="0088339E">
      <w:pPr>
        <w:jc w:val="center"/>
        <w:rPr>
          <w:rFonts w:ascii="Libre Franklin" w:hAnsi="Libre Franklin"/>
        </w:rPr>
      </w:pPr>
      <w:r>
        <w:rPr>
          <w:noProof/>
          <w:color w:val="2B579A"/>
          <w:shd w:val="clear" w:color="auto" w:fill="E6E6E6"/>
          <w:lang w:val="en-US" w:eastAsia="en-US"/>
        </w:rPr>
        <w:lastRenderedPageBreak/>
        <w:drawing>
          <wp:inline distT="0" distB="0" distL="0" distR="0" wp14:anchorId="17173264" wp14:editId="7811B305">
            <wp:extent cx="4612819" cy="3692466"/>
            <wp:effectExtent l="0" t="0" r="0" b="3810"/>
            <wp:docPr id="1" name="Picture 1" descr="Three media excerpts of articles featuring TNA; The Australian, ArtsHub, Sydney Morning Her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4612819" cy="3692466"/>
                    </a:xfrm>
                    <a:prstGeom prst="rect">
                      <a:avLst/>
                    </a:prstGeom>
                  </pic:spPr>
                </pic:pic>
              </a:graphicData>
            </a:graphic>
          </wp:inline>
        </w:drawing>
      </w:r>
    </w:p>
    <w:p w14:paraId="43DE3D7E" w14:textId="31610D46" w:rsidR="214C8026" w:rsidRDefault="214C8026" w:rsidP="214C8026">
      <w:pPr>
        <w:jc w:val="center"/>
        <w:rPr>
          <w:rFonts w:ascii="Libre Franklin" w:eastAsia="Libre Franklin" w:hAnsi="Libre Franklin"/>
          <w:i/>
          <w:iCs/>
          <w:color w:val="000000" w:themeColor="text1"/>
          <w:sz w:val="20"/>
          <w:szCs w:val="20"/>
        </w:rPr>
      </w:pPr>
    </w:p>
    <w:p w14:paraId="251E9B20" w14:textId="78B47795" w:rsidR="214C8026" w:rsidRDefault="214C8026" w:rsidP="214C8026">
      <w:pPr>
        <w:jc w:val="center"/>
        <w:rPr>
          <w:rFonts w:ascii="Libre Franklin" w:eastAsia="Libre Franklin" w:hAnsi="Libre Franklin"/>
          <w:i/>
          <w:iCs/>
          <w:color w:val="000000" w:themeColor="text1"/>
          <w:sz w:val="20"/>
          <w:szCs w:val="20"/>
        </w:rPr>
      </w:pPr>
    </w:p>
    <w:p w14:paraId="7D3E8DB7" w14:textId="32F5EA48" w:rsidR="0088339E" w:rsidRPr="00C15F3D" w:rsidRDefault="00C15F3D" w:rsidP="0088339E">
      <w:pPr>
        <w:jc w:val="center"/>
        <w:rPr>
          <w:rFonts w:ascii="Libre Franklin" w:eastAsia="Libre Franklin" w:hAnsi="Libre Franklin"/>
          <w:i/>
          <w:color w:val="000000" w:themeColor="text1"/>
          <w:sz w:val="20"/>
          <w:szCs w:val="20"/>
        </w:rPr>
      </w:pPr>
      <w:r w:rsidRPr="214C8026">
        <w:rPr>
          <w:rFonts w:ascii="Libre Franklin" w:eastAsia="Libre Franklin" w:hAnsi="Libre Franklin"/>
          <w:i/>
          <w:iCs/>
          <w:color w:val="000000" w:themeColor="text1"/>
          <w:sz w:val="20"/>
          <w:szCs w:val="20"/>
        </w:rPr>
        <w:t xml:space="preserve">Media examples of TNA representing sector issues during 2021. </w:t>
      </w:r>
    </w:p>
    <w:p w14:paraId="3E2A5BD4" w14:textId="4255CF6E" w:rsidR="754E14EC" w:rsidRDefault="754E14EC" w:rsidP="0039020D">
      <w:pPr>
        <w:rPr>
          <w:rFonts w:ascii="Libre Franklin" w:hAnsi="Libre Franklin"/>
          <w:highlight w:val="magenta"/>
        </w:rPr>
      </w:pPr>
    </w:p>
    <w:p w14:paraId="1F1ABE08" w14:textId="77777777" w:rsidR="00DC3D31" w:rsidRPr="00102F48" w:rsidRDefault="00DC3D31" w:rsidP="00DC3D31">
      <w:pPr>
        <w:pBdr>
          <w:bottom w:val="single" w:sz="6" w:space="1" w:color="auto"/>
        </w:pBdr>
        <w:tabs>
          <w:tab w:val="left" w:pos="6920"/>
        </w:tabs>
        <w:rPr>
          <w:rFonts w:ascii="Libre Franklin" w:hAnsi="Libre Franklin"/>
          <w:b/>
          <w:bCs/>
        </w:rPr>
      </w:pPr>
    </w:p>
    <w:p w14:paraId="5FF8F419" w14:textId="77777777" w:rsidR="00F10DAC" w:rsidRPr="00102F48" w:rsidRDefault="00F10DAC" w:rsidP="00F10DAC">
      <w:pPr>
        <w:rPr>
          <w:rFonts w:ascii="Libre Franklin" w:hAnsi="Libre Franklin"/>
          <w:b/>
          <w:bCs/>
          <w:color w:val="195EB3"/>
        </w:rPr>
      </w:pPr>
    </w:p>
    <w:p w14:paraId="6CB94FF3" w14:textId="719F1C93" w:rsidR="00F10DAC" w:rsidRPr="00A7607B" w:rsidRDefault="00F10DAC" w:rsidP="00F10DAC">
      <w:pPr>
        <w:rPr>
          <w:rFonts w:ascii="Libre Franklin" w:hAnsi="Libre Franklin"/>
          <w:b/>
          <w:bCs/>
          <w:color w:val="3A857F"/>
        </w:rPr>
      </w:pPr>
      <w:r w:rsidRPr="00F10DAC">
        <w:rPr>
          <w:rFonts w:ascii="Libre Franklin" w:hAnsi="Libre Franklin"/>
          <w:b/>
          <w:bCs/>
          <w:color w:val="3A857F"/>
        </w:rPr>
        <w:t>‘I would like to thank TNA for all their work throughout this whole mess. Your advice and advocacy has been extremely valuable.  A massive virtual high five to you all. Keep up the incredible work.’</w:t>
      </w:r>
    </w:p>
    <w:p w14:paraId="72505C45" w14:textId="60B4E61A" w:rsidR="00F10DAC" w:rsidRPr="001A788F" w:rsidRDefault="00C21382" w:rsidP="001A788F">
      <w:pPr>
        <w:jc w:val="right"/>
        <w:rPr>
          <w:rFonts w:ascii="Libre Franklin" w:hAnsi="Libre Franklin"/>
          <w:b/>
          <w:bCs/>
          <w:color w:val="000000" w:themeColor="text1"/>
        </w:rPr>
      </w:pPr>
      <w:r>
        <w:rPr>
          <w:rFonts w:ascii="Libre Franklin" w:hAnsi="Libre Franklin"/>
          <w:b/>
          <w:bCs/>
          <w:color w:val="000000" w:themeColor="text1"/>
        </w:rPr>
        <w:br/>
      </w:r>
      <w:r w:rsidR="00F10DAC" w:rsidRPr="00F10DAC">
        <w:rPr>
          <w:rFonts w:ascii="Libre Franklin" w:hAnsi="Libre Franklin"/>
          <w:b/>
          <w:bCs/>
          <w:color w:val="000000" w:themeColor="text1"/>
        </w:rPr>
        <w:t xml:space="preserve"> - </w:t>
      </w:r>
      <w:r>
        <w:rPr>
          <w:rFonts w:ascii="Libre Franklin" w:hAnsi="Libre Franklin"/>
          <w:b/>
          <w:bCs/>
          <w:color w:val="000000" w:themeColor="text1"/>
        </w:rPr>
        <w:t xml:space="preserve">Matt Kelly, The </w:t>
      </w:r>
      <w:proofErr w:type="spellStart"/>
      <w:r>
        <w:rPr>
          <w:rFonts w:ascii="Libre Franklin" w:hAnsi="Libre Franklin"/>
          <w:b/>
          <w:bCs/>
          <w:color w:val="000000" w:themeColor="text1"/>
        </w:rPr>
        <w:t>Listies</w:t>
      </w:r>
      <w:proofErr w:type="spellEnd"/>
    </w:p>
    <w:p w14:paraId="0FF0C332" w14:textId="77777777" w:rsidR="00F10DAC" w:rsidRPr="00102F48" w:rsidRDefault="00F10DAC" w:rsidP="00F10DAC">
      <w:pPr>
        <w:rPr>
          <w:rFonts w:ascii="Libre Franklin" w:hAnsi="Libre Franklin"/>
          <w:b/>
          <w:bCs/>
          <w:color w:val="195EB3"/>
        </w:rPr>
      </w:pPr>
    </w:p>
    <w:p w14:paraId="081F73A5" w14:textId="210E81EF" w:rsidR="00C21382" w:rsidRPr="00C21382" w:rsidRDefault="00C21382" w:rsidP="00C21382">
      <w:pPr>
        <w:rPr>
          <w:rFonts w:ascii="Libre Franklin" w:hAnsi="Libre Franklin"/>
          <w:b/>
          <w:bCs/>
          <w:color w:val="3A857F"/>
        </w:rPr>
      </w:pPr>
      <w:r w:rsidRPr="00C21382">
        <w:rPr>
          <w:rFonts w:ascii="Libre Franklin" w:hAnsi="Libre Franklin"/>
          <w:b/>
          <w:bCs/>
          <w:color w:val="3A857F"/>
          <w:lang w:val="en-US"/>
        </w:rPr>
        <w:t>‘The work of TNA</w:t>
      </w:r>
      <w:r w:rsidR="00C6279D">
        <w:rPr>
          <w:rFonts w:ascii="Libre Franklin" w:hAnsi="Libre Franklin"/>
          <w:b/>
          <w:bCs/>
          <w:color w:val="3A857F"/>
          <w:lang w:val="en-US"/>
        </w:rPr>
        <w:t xml:space="preserve"> –</w:t>
      </w:r>
      <w:r w:rsidRPr="00C21382">
        <w:rPr>
          <w:rFonts w:ascii="Libre Franklin" w:hAnsi="Libre Franklin"/>
          <w:b/>
          <w:bCs/>
          <w:color w:val="3A857F"/>
          <w:lang w:val="en-US"/>
        </w:rPr>
        <w:t xml:space="preserve"> its advocacy, programs, initiatives and opportunities has been invaluable in keeping both myself and others feeling informed, connected and aware of the strategic directions and goals, and issues concerning the arts sector and creative industries as a whole.’</w:t>
      </w:r>
    </w:p>
    <w:p w14:paraId="354224E7" w14:textId="3A7F7DC7" w:rsidR="00F10DAC" w:rsidRPr="00C21382" w:rsidRDefault="00C21382" w:rsidP="00F10DAC">
      <w:pPr>
        <w:jc w:val="right"/>
        <w:rPr>
          <w:rFonts w:ascii="Libre Franklin" w:hAnsi="Libre Franklin"/>
          <w:b/>
          <w:bCs/>
          <w:color w:val="000000" w:themeColor="text1"/>
        </w:rPr>
      </w:pPr>
      <w:r w:rsidRPr="00C21382">
        <w:rPr>
          <w:rFonts w:ascii="Libre Franklin" w:hAnsi="Libre Franklin"/>
          <w:b/>
          <w:bCs/>
          <w:color w:val="000000" w:themeColor="text1"/>
        </w:rPr>
        <w:br/>
      </w:r>
      <w:r w:rsidR="00F10DAC" w:rsidRPr="00C21382">
        <w:rPr>
          <w:rFonts w:ascii="Libre Franklin" w:hAnsi="Libre Franklin"/>
          <w:b/>
          <w:bCs/>
          <w:color w:val="000000" w:themeColor="text1"/>
        </w:rPr>
        <w:t xml:space="preserve"> - </w:t>
      </w:r>
      <w:proofErr w:type="spellStart"/>
      <w:r w:rsidRPr="00C21382">
        <w:rPr>
          <w:rFonts w:ascii="Libre Franklin" w:hAnsi="Libre Franklin"/>
          <w:b/>
          <w:bCs/>
          <w:color w:val="000000" w:themeColor="text1"/>
          <w:lang w:val="en-US"/>
        </w:rPr>
        <w:t>Nilgun</w:t>
      </w:r>
      <w:proofErr w:type="spellEnd"/>
      <w:r w:rsidRPr="00C21382">
        <w:rPr>
          <w:rFonts w:ascii="Libre Franklin" w:hAnsi="Libre Franklin"/>
          <w:b/>
          <w:bCs/>
          <w:color w:val="000000" w:themeColor="text1"/>
          <w:lang w:val="en-US"/>
        </w:rPr>
        <w:t xml:space="preserve"> </w:t>
      </w:r>
      <w:proofErr w:type="spellStart"/>
      <w:r w:rsidRPr="00C21382">
        <w:rPr>
          <w:rFonts w:ascii="Libre Franklin" w:hAnsi="Libre Franklin"/>
          <w:b/>
          <w:bCs/>
          <w:color w:val="000000" w:themeColor="text1"/>
          <w:lang w:val="en-US"/>
        </w:rPr>
        <w:t>Guven</w:t>
      </w:r>
      <w:proofErr w:type="spellEnd"/>
      <w:r w:rsidRPr="00C21382">
        <w:rPr>
          <w:rFonts w:ascii="Libre Franklin" w:hAnsi="Libre Franklin"/>
          <w:b/>
          <w:bCs/>
          <w:color w:val="000000" w:themeColor="text1"/>
          <w:lang w:val="en-US"/>
        </w:rPr>
        <w:t xml:space="preserve">, Vitae Veritas / </w:t>
      </w:r>
      <w:proofErr w:type="spellStart"/>
      <w:r w:rsidRPr="00C21382">
        <w:rPr>
          <w:rFonts w:ascii="Libre Franklin" w:hAnsi="Libre Franklin"/>
          <w:b/>
          <w:bCs/>
          <w:color w:val="000000" w:themeColor="text1"/>
          <w:lang w:val="en-US"/>
        </w:rPr>
        <w:t>Rawcus</w:t>
      </w:r>
      <w:proofErr w:type="spellEnd"/>
      <w:r w:rsidRPr="00C21382">
        <w:rPr>
          <w:rFonts w:ascii="Libre Franklin" w:hAnsi="Libre Franklin"/>
          <w:b/>
          <w:bCs/>
          <w:color w:val="000000" w:themeColor="text1"/>
          <w:lang w:val="en-US"/>
        </w:rPr>
        <w:t xml:space="preserve"> Ensemble</w:t>
      </w:r>
    </w:p>
    <w:p w14:paraId="2CB5A31F" w14:textId="0EAEF507" w:rsidR="0088339E" w:rsidRPr="00102F48" w:rsidRDefault="0088339E" w:rsidP="00C21382">
      <w:pPr>
        <w:pBdr>
          <w:bottom w:val="single" w:sz="6" w:space="1" w:color="auto"/>
        </w:pBdr>
        <w:tabs>
          <w:tab w:val="left" w:pos="6920"/>
        </w:tabs>
        <w:rPr>
          <w:rFonts w:ascii="Libre Franklin" w:hAnsi="Libre Franklin"/>
          <w:b/>
          <w:bCs/>
        </w:rPr>
      </w:pPr>
    </w:p>
    <w:p w14:paraId="23EDAACE" w14:textId="77777777" w:rsidR="00825369" w:rsidRDefault="00825369">
      <w:pPr>
        <w:rPr>
          <w:rFonts w:ascii="Libre Franklin" w:eastAsia="ariel nova" w:hAnsi="Libre Franklin"/>
          <w:b/>
          <w:sz w:val="36"/>
          <w:szCs w:val="40"/>
        </w:rPr>
      </w:pPr>
      <w:r>
        <w:rPr>
          <w:rFonts w:eastAsia="ariel nova"/>
        </w:rPr>
        <w:br w:type="page"/>
      </w:r>
    </w:p>
    <w:p w14:paraId="0BAC9485" w14:textId="499994C8" w:rsidR="002175C0" w:rsidRPr="006A31AE" w:rsidRDefault="008B4191" w:rsidP="0039020D">
      <w:pPr>
        <w:pStyle w:val="Heading1"/>
        <w:spacing w:line="240" w:lineRule="auto"/>
        <w:rPr>
          <w:rFonts w:eastAsia="ariel nova"/>
        </w:rPr>
      </w:pPr>
      <w:r>
        <w:rPr>
          <w:rFonts w:eastAsia="ariel nova"/>
        </w:rPr>
        <w:lastRenderedPageBreak/>
        <w:t>Research and Resources</w:t>
      </w:r>
      <w:r>
        <w:rPr>
          <w:rFonts w:eastAsia="ariel nova"/>
        </w:rPr>
        <w:br/>
      </w:r>
    </w:p>
    <w:p w14:paraId="5B983DE1" w14:textId="68BFC07C" w:rsidR="008352FE" w:rsidRPr="003A1AAA" w:rsidRDefault="7BC2F49F" w:rsidP="003A1AAA">
      <w:pPr>
        <w:pStyle w:val="Heading2"/>
      </w:pPr>
      <w:r w:rsidRPr="003A1AAA">
        <w:t>TNA 2021 Salary Survey Report for Not</w:t>
      </w:r>
      <w:r w:rsidR="00B0600F" w:rsidRPr="003A1AAA">
        <w:t>-</w:t>
      </w:r>
      <w:r w:rsidRPr="003A1AAA">
        <w:t>for</w:t>
      </w:r>
      <w:r w:rsidR="00B0600F" w:rsidRPr="003A1AAA">
        <w:t>-</w:t>
      </w:r>
      <w:r w:rsidRPr="003A1AAA">
        <w:t>Profit Small to Medium Arts Organisations</w:t>
      </w:r>
    </w:p>
    <w:p w14:paraId="4CAF6836" w14:textId="2918C6D7" w:rsidR="1056EF81" w:rsidRPr="006A31AE" w:rsidRDefault="1056EF81" w:rsidP="0039020D">
      <w:pPr>
        <w:rPr>
          <w:rFonts w:ascii="Libre Franklin" w:eastAsia="ariel nova" w:hAnsi="Libre Franklin"/>
          <w:b/>
          <w:bCs/>
        </w:rPr>
      </w:pPr>
    </w:p>
    <w:p w14:paraId="0E73F604" w14:textId="44ED175D" w:rsidR="5BF77BC6" w:rsidRPr="0088678A" w:rsidRDefault="5BF77BC6" w:rsidP="0039020D">
      <w:pPr>
        <w:rPr>
          <w:rFonts w:ascii="Libre Franklin" w:hAnsi="Libre Franklin"/>
        </w:rPr>
      </w:pPr>
      <w:r w:rsidRPr="2D44EF67">
        <w:rPr>
          <w:rFonts w:ascii="Libre Franklin" w:hAnsi="Libre Franklin"/>
        </w:rPr>
        <w:t xml:space="preserve">TNA’s annual </w:t>
      </w:r>
      <w:hyperlink r:id="rId12">
        <w:r w:rsidRPr="2D44EF67">
          <w:rPr>
            <w:rStyle w:val="Hyperlink"/>
            <w:rFonts w:ascii="Libre Franklin" w:hAnsi="Libre Franklin"/>
          </w:rPr>
          <w:t>Salary Survey Report for Not-for-Profit Small to Medium Arts Organisations</w:t>
        </w:r>
      </w:hyperlink>
      <w:r w:rsidRPr="2D44EF67">
        <w:rPr>
          <w:rFonts w:ascii="Libre Franklin" w:hAnsi="Libre Franklin"/>
        </w:rPr>
        <w:t xml:space="preserve"> captures the salaries, benefits, professional development budgets, tenure, and representation of small to medium organisations in the performing arts sector. In addition to benchmarking, it advocates for remuneration that is in line with similar roles in other sectors.</w:t>
      </w:r>
    </w:p>
    <w:p w14:paraId="67D88F77" w14:textId="77777777" w:rsidR="008B4191" w:rsidRPr="006A31AE" w:rsidRDefault="008B4191" w:rsidP="0039020D">
      <w:pPr>
        <w:rPr>
          <w:rFonts w:ascii="Libre Franklin" w:hAnsi="Libre Franklin"/>
        </w:rPr>
      </w:pPr>
    </w:p>
    <w:p w14:paraId="21E07B1F" w14:textId="4C2449A5" w:rsidR="5BF77BC6" w:rsidRPr="006A31AE" w:rsidRDefault="358534BF" w:rsidP="0039020D">
      <w:pPr>
        <w:rPr>
          <w:rFonts w:ascii="Libre Franklin" w:hAnsi="Libre Franklin"/>
          <w:lang w:val="en-GB"/>
        </w:rPr>
      </w:pPr>
      <w:r w:rsidRPr="006A31AE">
        <w:rPr>
          <w:rFonts w:ascii="Libre Franklin" w:hAnsi="Libre Franklin"/>
        </w:rPr>
        <w:t>The 2021 Report</w:t>
      </w:r>
      <w:r w:rsidR="7D4AECB9" w:rsidRPr="006A31AE">
        <w:rPr>
          <w:rFonts w:ascii="Libre Franklin" w:hAnsi="Libre Franklin"/>
        </w:rPr>
        <w:t xml:space="preserve">, </w:t>
      </w:r>
      <w:r w:rsidRPr="006A31AE">
        <w:rPr>
          <w:rFonts w:ascii="Libre Franklin" w:hAnsi="Libre Franklin"/>
        </w:rPr>
        <w:t xml:space="preserve">the seventh </w:t>
      </w:r>
      <w:r w:rsidR="7D4AECB9" w:rsidRPr="006A31AE">
        <w:rPr>
          <w:rFonts w:ascii="Libre Franklin" w:hAnsi="Libre Franklin"/>
        </w:rPr>
        <w:t>one</w:t>
      </w:r>
      <w:r w:rsidRPr="006A31AE">
        <w:rPr>
          <w:rFonts w:ascii="Libre Franklin" w:hAnsi="Libre Franklin"/>
        </w:rPr>
        <w:t xml:space="preserve"> conducted by TNA</w:t>
      </w:r>
      <w:r w:rsidR="7D4AECB9" w:rsidRPr="006A31AE">
        <w:rPr>
          <w:rFonts w:ascii="Libre Franklin" w:hAnsi="Libre Franklin"/>
        </w:rPr>
        <w:t>, garnered 87 valid responses</w:t>
      </w:r>
      <w:r w:rsidRPr="006A31AE">
        <w:rPr>
          <w:rFonts w:ascii="Libre Franklin" w:hAnsi="Libre Franklin"/>
        </w:rPr>
        <w:t>. It found that the salaries of all surveyed roles have increased since 2019. Average salaries of General Managers/ Executive Producers increased 7% to $87,492, and Artistic Directors increased 5% to $86,309.</w:t>
      </w:r>
      <w:r w:rsidR="48B544AE" w:rsidRPr="006A31AE">
        <w:rPr>
          <w:rFonts w:ascii="Libre Franklin" w:hAnsi="Libre Franklin"/>
        </w:rPr>
        <w:t xml:space="preserve"> We also found that </w:t>
      </w:r>
      <w:r w:rsidR="3943C68D" w:rsidRPr="006A31AE">
        <w:rPr>
          <w:rFonts w:ascii="Libre Franklin" w:hAnsi="Libre Franklin"/>
        </w:rPr>
        <w:t>although</w:t>
      </w:r>
      <w:r w:rsidR="3943C68D" w:rsidRPr="006A31AE">
        <w:rPr>
          <w:rFonts w:ascii="Libre Franklin" w:eastAsiaTheme="minorEastAsia" w:hAnsi="Libre Franklin"/>
          <w:lang w:val="en-GB" w:eastAsia="en-US"/>
        </w:rPr>
        <w:t xml:space="preserve"> </w:t>
      </w:r>
      <w:r w:rsidR="3943C68D" w:rsidRPr="006A31AE">
        <w:rPr>
          <w:rFonts w:ascii="Libre Franklin" w:hAnsi="Libre Franklin"/>
          <w:lang w:val="en-GB"/>
        </w:rPr>
        <w:t xml:space="preserve">70% of organisations increased the salary of at least one staff member in 2021, the </w:t>
      </w:r>
      <w:r w:rsidR="7D4AECB9" w:rsidRPr="006A31AE">
        <w:rPr>
          <w:rFonts w:ascii="Libre Franklin" w:hAnsi="Libre Franklin"/>
          <w:lang w:val="en-GB"/>
        </w:rPr>
        <w:t xml:space="preserve">financial strain was reflected in professional development budgets which decreased by 10% </w:t>
      </w:r>
      <w:r w:rsidR="00DD26E6">
        <w:rPr>
          <w:rFonts w:ascii="Libre Franklin" w:hAnsi="Libre Franklin"/>
          <w:lang w:val="en-GB"/>
        </w:rPr>
        <w:t>from</w:t>
      </w:r>
      <w:r w:rsidR="7D4AECB9" w:rsidRPr="006A31AE">
        <w:rPr>
          <w:rFonts w:ascii="Libre Franklin" w:hAnsi="Libre Franklin"/>
          <w:lang w:val="en-GB"/>
        </w:rPr>
        <w:t xml:space="preserve"> 2019.</w:t>
      </w:r>
    </w:p>
    <w:p w14:paraId="3657ED89" w14:textId="77777777" w:rsidR="00BE235D" w:rsidRPr="006A31AE" w:rsidRDefault="00BE235D" w:rsidP="0039020D">
      <w:pPr>
        <w:rPr>
          <w:rFonts w:ascii="Libre Franklin" w:hAnsi="Libre Franklin"/>
          <w:lang w:val="en-GB"/>
        </w:rPr>
      </w:pPr>
    </w:p>
    <w:p w14:paraId="41865D10" w14:textId="5EEADD1F" w:rsidR="007555B8" w:rsidRPr="007555B8" w:rsidRDefault="007555B8" w:rsidP="007555B8">
      <w:pPr>
        <w:rPr>
          <w:rFonts w:ascii="Libre Franklin" w:hAnsi="Libre Franklin"/>
        </w:rPr>
      </w:pPr>
      <w:r w:rsidRPr="007555B8">
        <w:rPr>
          <w:rFonts w:ascii="Libre Franklin" w:hAnsi="Libre Franklin"/>
        </w:rPr>
        <w:t>Diversity across organisations has stagnated; employment of Deaf and Disabled people in respondent organisations (2.7%) is still far below the rate of Deaf and Disabled people of working age (15 to 64) in the general population (9%). Employment of CaLD people in respondent organisations (10.5%) is also far below the rate of CaLD (non</w:t>
      </w:r>
      <w:r w:rsidR="00DC0D31">
        <w:rPr>
          <w:rFonts w:ascii="Libre Franklin" w:hAnsi="Libre Franklin"/>
        </w:rPr>
        <w:t>-</w:t>
      </w:r>
      <w:r w:rsidRPr="007555B8">
        <w:rPr>
          <w:rFonts w:ascii="Libre Franklin" w:hAnsi="Libre Franklin"/>
        </w:rPr>
        <w:t>Anglo-Celtic) people in the population (38%), and also lower than the rates recorded by the Australia Council’s Towards Equity report (16%), which reports data on all leadership of all funded organisations.</w:t>
      </w:r>
    </w:p>
    <w:p w14:paraId="20684B97" w14:textId="77777777" w:rsidR="008B4191" w:rsidRPr="006A31AE" w:rsidRDefault="008B4191" w:rsidP="0039020D">
      <w:pPr>
        <w:rPr>
          <w:rFonts w:ascii="Libre Franklin" w:hAnsi="Libre Franklin"/>
          <w:lang w:val="en-GB"/>
        </w:rPr>
      </w:pPr>
    </w:p>
    <w:p w14:paraId="64A1DE16" w14:textId="28715391" w:rsidR="7BC2F49F" w:rsidRPr="003A1AAA" w:rsidRDefault="7BC2F49F" w:rsidP="003A1AAA">
      <w:pPr>
        <w:pStyle w:val="Heading2"/>
      </w:pPr>
      <w:r w:rsidRPr="003A1AAA">
        <w:t>Advocacy Toolkit</w:t>
      </w:r>
    </w:p>
    <w:p w14:paraId="6B430870" w14:textId="2D8FFA1B" w:rsidR="754E14EC" w:rsidRPr="006A31AE" w:rsidRDefault="754E14EC" w:rsidP="0039020D">
      <w:pPr>
        <w:rPr>
          <w:rFonts w:ascii="Libre Franklin" w:eastAsia="Libre Franklin Light" w:hAnsi="Libre Franklin"/>
          <w:b/>
          <w:bCs/>
          <w:color w:val="000000" w:themeColor="text1"/>
        </w:rPr>
      </w:pPr>
    </w:p>
    <w:p w14:paraId="78F513A8" w14:textId="304B14EF" w:rsidR="00461A4F" w:rsidRPr="006A31AE" w:rsidRDefault="2AE1082D" w:rsidP="0039020D">
      <w:pPr>
        <w:rPr>
          <w:rFonts w:ascii="Libre Franklin" w:hAnsi="Libre Franklin"/>
          <w:b/>
          <w:bCs/>
        </w:rPr>
      </w:pPr>
      <w:r w:rsidRPr="2D44EF67">
        <w:rPr>
          <w:rFonts w:ascii="Libre Franklin" w:hAnsi="Libre Franklin"/>
        </w:rPr>
        <w:t xml:space="preserve">TNA created a new </w:t>
      </w:r>
      <w:hyperlink r:id="rId13">
        <w:r w:rsidRPr="2D44EF67">
          <w:rPr>
            <w:rStyle w:val="Hyperlink"/>
            <w:rFonts w:ascii="Libre Franklin" w:hAnsi="Libre Franklin"/>
          </w:rPr>
          <w:t>Advocacy Toolkit</w:t>
        </w:r>
      </w:hyperlink>
      <w:r w:rsidRPr="2D44EF67">
        <w:rPr>
          <w:rFonts w:ascii="Libre Franklin" w:hAnsi="Libre Franklin"/>
        </w:rPr>
        <w:t>, which aims to empower artists and arts workers, and give them the tools to be effective advocates, both for themselves and for the arts sector as a whole. The toolkit covers the basics of the three levels of government, who to contact, how to contact them, and a range of tips for advocacy messaging.</w:t>
      </w:r>
      <w:r w:rsidRPr="2D44EF67">
        <w:rPr>
          <w:rFonts w:ascii="Libre Franklin" w:hAnsi="Libre Franklin"/>
          <w:b/>
          <w:bCs/>
        </w:rPr>
        <w:t xml:space="preserve"> </w:t>
      </w:r>
    </w:p>
    <w:p w14:paraId="22D3B59A" w14:textId="53CBF2FE" w:rsidR="1056EF81" w:rsidRPr="003A1AAA" w:rsidRDefault="1859BD7A" w:rsidP="003A1AAA">
      <w:pPr>
        <w:pStyle w:val="Heading2"/>
      </w:pPr>
      <w:r w:rsidRPr="003A1AAA">
        <w:t>Circus and Physical Theatre (CaPT) Strategy 2021-2024</w:t>
      </w:r>
    </w:p>
    <w:p w14:paraId="102E5D9D" w14:textId="5FE0E050" w:rsidR="1056EF81" w:rsidRPr="006A31AE" w:rsidRDefault="1056EF81" w:rsidP="0039020D">
      <w:pPr>
        <w:rPr>
          <w:rFonts w:ascii="Libre Franklin" w:hAnsi="Libre Franklin"/>
          <w:b/>
          <w:bCs/>
        </w:rPr>
      </w:pPr>
    </w:p>
    <w:p w14:paraId="51779A1F" w14:textId="40003927" w:rsidR="61AE6DFA" w:rsidRPr="006A31AE" w:rsidRDefault="13254731" w:rsidP="0039020D">
      <w:pPr>
        <w:rPr>
          <w:rFonts w:ascii="Libre Franklin" w:hAnsi="Libre Franklin"/>
          <w:lang w:val="en-GB"/>
        </w:rPr>
      </w:pPr>
      <w:r w:rsidRPr="2D44EF67">
        <w:rPr>
          <w:rFonts w:ascii="Libre Franklin" w:hAnsi="Libre Franklin"/>
          <w:lang w:val="en-GB"/>
        </w:rPr>
        <w:t xml:space="preserve">In collaboration with the CaPT committee, </w:t>
      </w:r>
      <w:r w:rsidR="0DFBAAF0" w:rsidRPr="2D44EF67">
        <w:rPr>
          <w:rFonts w:ascii="Libre Franklin" w:hAnsi="Libre Franklin"/>
          <w:lang w:val="en-GB"/>
        </w:rPr>
        <w:t xml:space="preserve">TNA created a </w:t>
      </w:r>
      <w:hyperlink r:id="rId14">
        <w:r w:rsidRPr="2D44EF67">
          <w:rPr>
            <w:rStyle w:val="Hyperlink"/>
            <w:rFonts w:ascii="Libre Franklin" w:hAnsi="Libre Franklin"/>
            <w:lang w:val="en-GB"/>
          </w:rPr>
          <w:t xml:space="preserve">CaPT </w:t>
        </w:r>
        <w:r w:rsidR="005678DD" w:rsidRPr="2D44EF67">
          <w:rPr>
            <w:rStyle w:val="Hyperlink"/>
            <w:rFonts w:ascii="Libre Franklin" w:hAnsi="Libre Franklin"/>
            <w:lang w:val="en-GB"/>
          </w:rPr>
          <w:t>S</w:t>
        </w:r>
        <w:r w:rsidRPr="2D44EF67">
          <w:rPr>
            <w:rStyle w:val="Hyperlink"/>
            <w:rFonts w:ascii="Libre Franklin" w:hAnsi="Libre Franklin"/>
            <w:lang w:val="en-GB"/>
          </w:rPr>
          <w:t>trategy</w:t>
        </w:r>
      </w:hyperlink>
      <w:r w:rsidRPr="2D44EF67">
        <w:rPr>
          <w:rFonts w:ascii="Libre Franklin" w:hAnsi="Libre Franklin"/>
          <w:lang w:val="en-GB"/>
        </w:rPr>
        <w:t>.</w:t>
      </w:r>
      <w:r w:rsidR="0DFBAAF0" w:rsidRPr="2D44EF67">
        <w:rPr>
          <w:rFonts w:ascii="Libre Franklin" w:hAnsi="Libre Franklin"/>
          <w:lang w:val="en-GB"/>
        </w:rPr>
        <w:t xml:space="preserve"> We contribute to a diverse, thriving, and sustainable CaPT sector by engaging deeply, supporting knowledge development, connecting people with opportunities and networks, and embedding CaPT advocacy into</w:t>
      </w:r>
      <w:r w:rsidR="00596247" w:rsidRPr="2D44EF67">
        <w:rPr>
          <w:rFonts w:ascii="Libre Franklin" w:hAnsi="Libre Franklin"/>
          <w:lang w:val="en-GB"/>
        </w:rPr>
        <w:t xml:space="preserve"> </w:t>
      </w:r>
      <w:r w:rsidR="0DFBAAF0" w:rsidRPr="2D44EF67">
        <w:rPr>
          <w:rFonts w:ascii="Libre Franklin" w:hAnsi="Libre Franklin"/>
          <w:lang w:val="en-GB"/>
        </w:rPr>
        <w:t>our programs.</w:t>
      </w:r>
    </w:p>
    <w:p w14:paraId="6C553344" w14:textId="467942BF" w:rsidR="61AE6DFA" w:rsidRPr="006A31AE" w:rsidRDefault="61AE6DFA" w:rsidP="0039020D">
      <w:pPr>
        <w:rPr>
          <w:rFonts w:ascii="Libre Franklin" w:hAnsi="Libre Franklin"/>
          <w:color w:val="000000" w:themeColor="text1"/>
        </w:rPr>
      </w:pPr>
    </w:p>
    <w:p w14:paraId="6F41E3C0" w14:textId="117923ED" w:rsidR="61AE6DFA" w:rsidRPr="00D425C9" w:rsidRDefault="61AE6DFA" w:rsidP="00D425C9">
      <w:pPr>
        <w:jc w:val="center"/>
        <w:rPr>
          <w:rFonts w:eastAsia="ariel nova"/>
        </w:rPr>
      </w:pPr>
      <w:r>
        <w:rPr>
          <w:noProof/>
          <w:lang w:val="en-US" w:eastAsia="en-US"/>
        </w:rPr>
        <w:lastRenderedPageBreak/>
        <w:drawing>
          <wp:inline distT="0" distB="0" distL="0" distR="0" wp14:anchorId="3DCE4CCE" wp14:editId="1367E0FE">
            <wp:extent cx="3429000" cy="3393281"/>
            <wp:effectExtent l="0" t="0" r="0" b="10795"/>
            <wp:docPr id="1562053033" name="Picture 1562053033" descr="The cover of the Circus &amp; Physical Theatre Strategy 2021-2014, featuring an illustrated circus 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053033"/>
                    <pic:cNvPicPr/>
                  </pic:nvPicPr>
                  <pic:blipFill>
                    <a:blip r:embed="rId15">
                      <a:extLst>
                        <a:ext uri="{28A0092B-C50C-407E-A947-70E740481C1C}">
                          <a14:useLocalDpi xmlns:a14="http://schemas.microsoft.com/office/drawing/2010/main" val="0"/>
                        </a:ext>
                      </a:extLst>
                    </a:blip>
                    <a:stretch>
                      <a:fillRect/>
                    </a:stretch>
                  </pic:blipFill>
                  <pic:spPr>
                    <a:xfrm>
                      <a:off x="0" y="0"/>
                      <a:ext cx="3429000" cy="3393281"/>
                    </a:xfrm>
                    <a:prstGeom prst="rect">
                      <a:avLst/>
                    </a:prstGeom>
                  </pic:spPr>
                </pic:pic>
              </a:graphicData>
            </a:graphic>
          </wp:inline>
        </w:drawing>
      </w:r>
      <w:r w:rsidR="00D425C9">
        <w:br/>
      </w:r>
    </w:p>
    <w:p w14:paraId="2ACF03C6" w14:textId="117923ED" w:rsidR="61AE6DFA" w:rsidRPr="00D425C9" w:rsidRDefault="7D123BBD" w:rsidP="00D425C9">
      <w:pPr>
        <w:jc w:val="center"/>
        <w:rPr>
          <w:rFonts w:ascii="Libre Franklin" w:eastAsia="Libre Franklin" w:hAnsi="Libre Franklin"/>
          <w:i/>
          <w:iCs/>
          <w:color w:val="000000" w:themeColor="text1"/>
          <w:sz w:val="20"/>
          <w:szCs w:val="20"/>
        </w:rPr>
      </w:pPr>
      <w:r w:rsidRPr="00D425C9">
        <w:rPr>
          <w:rFonts w:ascii="Libre Franklin" w:eastAsia="Libre Franklin" w:hAnsi="Libre Franklin"/>
          <w:i/>
          <w:iCs/>
          <w:color w:val="000000" w:themeColor="text1"/>
          <w:sz w:val="20"/>
          <w:szCs w:val="20"/>
        </w:rPr>
        <w:t>The Theatre Network Australia Circus and Physical Theatre Strategy 2021 –2025.</w:t>
      </w:r>
    </w:p>
    <w:p w14:paraId="6AAD0060" w14:textId="58338959" w:rsidR="61AE6DFA" w:rsidRDefault="61AE6DFA" w:rsidP="0039020D">
      <w:pPr>
        <w:rPr>
          <w:rFonts w:ascii="Libre Franklin" w:hAnsi="Libre Franklin"/>
          <w:color w:val="0070C0"/>
        </w:rPr>
      </w:pPr>
    </w:p>
    <w:p w14:paraId="350E23B3" w14:textId="77777777" w:rsidR="00D425C9" w:rsidRDefault="00D425C9" w:rsidP="0039020D">
      <w:pPr>
        <w:rPr>
          <w:rFonts w:ascii="Libre Franklin" w:hAnsi="Libre Franklin"/>
          <w:color w:val="0070C0"/>
        </w:rPr>
      </w:pPr>
    </w:p>
    <w:p w14:paraId="771F8C02" w14:textId="77777777" w:rsidR="00DC3D31" w:rsidRPr="00102F48" w:rsidRDefault="00DC3D31" w:rsidP="00DC3D31">
      <w:pPr>
        <w:pBdr>
          <w:bottom w:val="single" w:sz="6" w:space="1" w:color="auto"/>
        </w:pBdr>
        <w:tabs>
          <w:tab w:val="left" w:pos="6920"/>
        </w:tabs>
        <w:rPr>
          <w:rFonts w:ascii="Libre Franklin" w:hAnsi="Libre Franklin"/>
          <w:b/>
          <w:bCs/>
        </w:rPr>
      </w:pPr>
    </w:p>
    <w:p w14:paraId="104B2676" w14:textId="77777777" w:rsidR="00D425C9" w:rsidRPr="00102F48" w:rsidRDefault="00D425C9" w:rsidP="00D425C9">
      <w:pPr>
        <w:rPr>
          <w:rFonts w:ascii="Libre Franklin" w:hAnsi="Libre Franklin"/>
          <w:b/>
          <w:bCs/>
          <w:color w:val="195EB3"/>
        </w:rPr>
      </w:pPr>
    </w:p>
    <w:p w14:paraId="6605B17E" w14:textId="77777777" w:rsidR="00D425C9" w:rsidRDefault="00D425C9" w:rsidP="00D425C9">
      <w:pPr>
        <w:rPr>
          <w:rFonts w:ascii="Libre Franklin" w:hAnsi="Libre Franklin"/>
          <w:b/>
          <w:bCs/>
          <w:color w:val="3A857F"/>
        </w:rPr>
      </w:pPr>
      <w:r w:rsidRPr="00D425C9">
        <w:rPr>
          <w:rFonts w:ascii="Libre Franklin" w:hAnsi="Libre Franklin"/>
          <w:b/>
          <w:bCs/>
          <w:color w:val="3A857F"/>
        </w:rPr>
        <w:t xml:space="preserve">‘TNA works tirelessly towards understanding and addressing the issues that face the CaPT sector and the work they do with the CaPT Advisory Committee has resulted in a mobilised circus sector and supported the development of a cohesive and unified circus voice.’ </w:t>
      </w:r>
    </w:p>
    <w:p w14:paraId="517DE331" w14:textId="77777777" w:rsidR="00102F48" w:rsidRPr="00102F48" w:rsidRDefault="00102F48" w:rsidP="00D425C9">
      <w:pPr>
        <w:rPr>
          <w:rFonts w:ascii="Libre Franklin" w:hAnsi="Libre Franklin"/>
          <w:b/>
          <w:bCs/>
          <w:color w:val="000000" w:themeColor="text1"/>
        </w:rPr>
      </w:pPr>
    </w:p>
    <w:p w14:paraId="16937F18" w14:textId="2D3AFF7D" w:rsidR="00D425C9" w:rsidRPr="00D425C9" w:rsidRDefault="00D425C9" w:rsidP="00D425C9">
      <w:pPr>
        <w:jc w:val="right"/>
        <w:rPr>
          <w:rFonts w:ascii="Libre Franklin" w:hAnsi="Libre Franklin"/>
          <w:b/>
          <w:bCs/>
          <w:color w:val="3A857F"/>
          <w:sz w:val="28"/>
          <w:szCs w:val="28"/>
        </w:rPr>
      </w:pPr>
      <w:r w:rsidRPr="66A1D5A2">
        <w:rPr>
          <w:rFonts w:ascii="Libre Franklin" w:hAnsi="Libre Franklin"/>
          <w:b/>
          <w:bCs/>
          <w:color w:val="000000" w:themeColor="text1"/>
        </w:rPr>
        <w:t xml:space="preserve"> - </w:t>
      </w:r>
      <w:r w:rsidRPr="66A1D5A2">
        <w:rPr>
          <w:rFonts w:ascii="Libre Franklin" w:eastAsia="Libre Franklin" w:hAnsi="Libre Franklin"/>
          <w:b/>
          <w:bCs/>
        </w:rPr>
        <w:t>Devon Taylor, Women*s Circus</w:t>
      </w:r>
    </w:p>
    <w:p w14:paraId="3FE030C7" w14:textId="77777777" w:rsidR="00D425C9" w:rsidRPr="00102F48" w:rsidRDefault="00D425C9" w:rsidP="00D425C9">
      <w:pPr>
        <w:rPr>
          <w:rFonts w:ascii="Libre Franklin" w:hAnsi="Libre Franklin"/>
          <w:b/>
          <w:bCs/>
          <w:color w:val="195EB3"/>
        </w:rPr>
      </w:pPr>
    </w:p>
    <w:p w14:paraId="5941FF73" w14:textId="77777777" w:rsidR="00D425C9" w:rsidRPr="00D425C9" w:rsidRDefault="00D425C9" w:rsidP="00D425C9">
      <w:pPr>
        <w:rPr>
          <w:rFonts w:ascii="Libre Franklin" w:hAnsi="Libre Franklin"/>
          <w:b/>
          <w:bCs/>
          <w:color w:val="3A857F"/>
        </w:rPr>
      </w:pPr>
      <w:r w:rsidRPr="00D425C9">
        <w:rPr>
          <w:rFonts w:ascii="Libre Franklin" w:hAnsi="Libre Franklin"/>
          <w:b/>
          <w:bCs/>
          <w:color w:val="3A857F"/>
          <w:lang w:val="en-US"/>
        </w:rPr>
        <w:t>‘TNA plays a vital role in the support and facilitation of programs that will enhance the Australian arts sector.’</w:t>
      </w:r>
    </w:p>
    <w:p w14:paraId="7A10F236" w14:textId="77777777" w:rsidR="00D425C9" w:rsidRDefault="00D425C9" w:rsidP="00D425C9">
      <w:pPr>
        <w:rPr>
          <w:rFonts w:ascii="Libre Franklin" w:hAnsi="Libre Franklin"/>
          <w:b/>
          <w:bCs/>
          <w:color w:val="000000" w:themeColor="text1"/>
        </w:rPr>
      </w:pPr>
    </w:p>
    <w:p w14:paraId="473FF0AA" w14:textId="41A39EE6" w:rsidR="00D425C9" w:rsidRPr="00D425C9" w:rsidRDefault="00D425C9" w:rsidP="00D425C9">
      <w:pPr>
        <w:jc w:val="right"/>
        <w:rPr>
          <w:rFonts w:ascii="Libre Franklin" w:hAnsi="Libre Franklin"/>
          <w:b/>
          <w:bCs/>
          <w:color w:val="3A857F"/>
          <w:sz w:val="28"/>
          <w:szCs w:val="28"/>
        </w:rPr>
      </w:pPr>
      <w:r w:rsidRPr="00F10DAC">
        <w:rPr>
          <w:rFonts w:ascii="Libre Franklin" w:hAnsi="Libre Franklin"/>
          <w:b/>
          <w:bCs/>
          <w:color w:val="000000" w:themeColor="text1"/>
        </w:rPr>
        <w:t xml:space="preserve"> - </w:t>
      </w:r>
      <w:r w:rsidRPr="00D425C9">
        <w:rPr>
          <w:rFonts w:ascii="Libre Franklin" w:eastAsia="Libre Franklin" w:hAnsi="Libre Franklin"/>
          <w:b/>
          <w:bCs/>
          <w:color w:val="000000" w:themeColor="text1"/>
          <w:lang w:val="en-US"/>
        </w:rPr>
        <w:t xml:space="preserve">Rowan </w:t>
      </w:r>
      <w:proofErr w:type="spellStart"/>
      <w:r w:rsidRPr="00D425C9">
        <w:rPr>
          <w:rFonts w:ascii="Libre Franklin" w:eastAsia="Libre Franklin" w:hAnsi="Libre Franklin"/>
          <w:b/>
          <w:bCs/>
          <w:color w:val="000000" w:themeColor="text1"/>
          <w:lang w:val="en-US"/>
        </w:rPr>
        <w:t>Heydon</w:t>
      </w:r>
      <w:proofErr w:type="spellEnd"/>
      <w:r w:rsidRPr="00D425C9">
        <w:rPr>
          <w:rFonts w:ascii="Libre Franklin" w:eastAsia="Libre Franklin" w:hAnsi="Libre Franklin"/>
          <w:b/>
          <w:bCs/>
          <w:color w:val="000000" w:themeColor="text1"/>
          <w:lang w:val="en-US"/>
        </w:rPr>
        <w:t>-White, Circa</w:t>
      </w:r>
    </w:p>
    <w:p w14:paraId="7B008817" w14:textId="3DDE42D5" w:rsidR="00D425C9" w:rsidRPr="00102F48" w:rsidRDefault="00D425C9" w:rsidP="00D425C9">
      <w:pPr>
        <w:pBdr>
          <w:bottom w:val="single" w:sz="6" w:space="1" w:color="auto"/>
        </w:pBdr>
        <w:tabs>
          <w:tab w:val="left" w:pos="6920"/>
        </w:tabs>
        <w:rPr>
          <w:rFonts w:ascii="Libre Franklin" w:hAnsi="Libre Franklin"/>
          <w:b/>
          <w:bCs/>
        </w:rPr>
      </w:pPr>
    </w:p>
    <w:p w14:paraId="1CD6B02B" w14:textId="77777777" w:rsidR="00D425C9" w:rsidRDefault="00D425C9" w:rsidP="0039020D">
      <w:pPr>
        <w:rPr>
          <w:rFonts w:ascii="Libre Franklin" w:hAnsi="Libre Franklin"/>
          <w:color w:val="0070C0"/>
        </w:rPr>
      </w:pPr>
    </w:p>
    <w:p w14:paraId="5E7072D1" w14:textId="77777777" w:rsidR="00D425C9" w:rsidRPr="006A31AE" w:rsidRDefault="00D425C9" w:rsidP="0039020D">
      <w:pPr>
        <w:rPr>
          <w:rFonts w:ascii="Libre Franklin" w:hAnsi="Libre Franklin"/>
          <w:color w:val="0070C0"/>
        </w:rPr>
      </w:pPr>
    </w:p>
    <w:p w14:paraId="06686951" w14:textId="77777777" w:rsidR="00102F48" w:rsidRDefault="00102F48" w:rsidP="0039020D">
      <w:pPr>
        <w:pStyle w:val="Heading2"/>
        <w:spacing w:line="240" w:lineRule="auto"/>
        <w:rPr>
          <w:rFonts w:eastAsia="ariel nova"/>
        </w:rPr>
      </w:pPr>
    </w:p>
    <w:p w14:paraId="72B8ED60" w14:textId="77777777" w:rsidR="00102F48" w:rsidRDefault="00102F48">
      <w:pPr>
        <w:rPr>
          <w:rFonts w:ascii="Libre Franklin" w:eastAsia="ariel nova" w:hAnsi="Libre Franklin"/>
          <w:b/>
          <w:bCs/>
          <w:sz w:val="26"/>
          <w:szCs w:val="26"/>
        </w:rPr>
      </w:pPr>
      <w:r>
        <w:rPr>
          <w:rFonts w:ascii="Libre Franklin" w:eastAsia="ariel nova" w:hAnsi="Libre Franklin"/>
        </w:rPr>
        <w:br w:type="page"/>
      </w:r>
    </w:p>
    <w:p w14:paraId="64D517F4" w14:textId="6E4BF312" w:rsidR="1056EF81" w:rsidRPr="003A1AAA" w:rsidRDefault="1859BD7A" w:rsidP="003A1AAA">
      <w:pPr>
        <w:pStyle w:val="Heading2"/>
      </w:pPr>
      <w:r w:rsidRPr="003A1AAA">
        <w:lastRenderedPageBreak/>
        <w:t>Resources for the Sector</w:t>
      </w:r>
    </w:p>
    <w:p w14:paraId="23430D63" w14:textId="1D10DE3E" w:rsidR="754E14EC" w:rsidRPr="006A31AE" w:rsidRDefault="754E14EC" w:rsidP="0039020D">
      <w:pPr>
        <w:pStyle w:val="Normal1"/>
        <w:spacing w:line="240" w:lineRule="auto"/>
        <w:outlineLvl w:val="2"/>
        <w:rPr>
          <w:rFonts w:ascii="Libre Franklin" w:hAnsi="Libre Franklin"/>
          <w:b/>
          <w:bCs/>
        </w:rPr>
      </w:pPr>
    </w:p>
    <w:p w14:paraId="4E03908A" w14:textId="06E9C8B2" w:rsidR="1056EF81" w:rsidRPr="00596247" w:rsidRDefault="1520AC54" w:rsidP="0039020D">
      <w:pPr>
        <w:rPr>
          <w:rFonts w:ascii="Libre Franklin" w:hAnsi="Libre Franklin"/>
        </w:rPr>
      </w:pPr>
      <w:r w:rsidRPr="00596247">
        <w:rPr>
          <w:rFonts w:ascii="Libre Franklin" w:hAnsi="Libre Franklin"/>
        </w:rPr>
        <w:t xml:space="preserve">TNA continues to </w:t>
      </w:r>
      <w:r w:rsidR="46C309E3" w:rsidRPr="00596247">
        <w:rPr>
          <w:rFonts w:ascii="Libre Franklin" w:hAnsi="Libre Franklin"/>
        </w:rPr>
        <w:t>provide</w:t>
      </w:r>
      <w:r w:rsidRPr="00596247">
        <w:rPr>
          <w:rFonts w:ascii="Libre Franklin" w:hAnsi="Libre Franklin"/>
        </w:rPr>
        <w:t xml:space="preserve"> an extensive library of sector-specific databases and resources:</w:t>
      </w:r>
    </w:p>
    <w:p w14:paraId="6B705FBA" w14:textId="4C3F0F16" w:rsidR="1B51A4CE" w:rsidRPr="00596247" w:rsidRDefault="1B51A4CE" w:rsidP="0039020D">
      <w:pPr>
        <w:rPr>
          <w:rFonts w:ascii="Libre Franklin" w:hAnsi="Libre Franklin"/>
        </w:rPr>
      </w:pPr>
    </w:p>
    <w:p w14:paraId="19427780" w14:textId="394A9859" w:rsidR="1B51A4CE" w:rsidRPr="00596247" w:rsidRDefault="00523CD3" w:rsidP="66A1D5A2">
      <w:pPr>
        <w:pStyle w:val="ListParagraph"/>
        <w:numPr>
          <w:ilvl w:val="0"/>
          <w:numId w:val="39"/>
        </w:numPr>
        <w:rPr>
          <w:rStyle w:val="Heading4Char"/>
          <w:rFonts w:ascii="Libre Franklin" w:eastAsiaTheme="minorEastAsia" w:hAnsi="Libre Franklin"/>
          <w:sz w:val="24"/>
          <w:szCs w:val="24"/>
          <w:lang w:eastAsia="en-US"/>
        </w:rPr>
      </w:pPr>
      <w:hyperlink r:id="rId16">
        <w:r w:rsidR="0F818E85" w:rsidRPr="66A1D5A2">
          <w:rPr>
            <w:rStyle w:val="Hyperlink"/>
            <w:rFonts w:ascii="Libre Franklin" w:eastAsia="Cambria" w:hAnsi="Libre Franklin"/>
            <w:b/>
            <w:bCs/>
            <w:sz w:val="24"/>
            <w:szCs w:val="24"/>
          </w:rPr>
          <w:t>TNA sector resources</w:t>
        </w:r>
      </w:hyperlink>
      <w:r w:rsidR="0F818E85" w:rsidRPr="66A1D5A2">
        <w:rPr>
          <w:rStyle w:val="Heading4Char"/>
          <w:rFonts w:ascii="Libre Franklin" w:eastAsia="Cambria" w:hAnsi="Libre Franklin"/>
          <w:i w:val="0"/>
          <w:iCs w:val="0"/>
          <w:sz w:val="24"/>
          <w:szCs w:val="24"/>
        </w:rPr>
        <w:t xml:space="preserve">: </w:t>
      </w:r>
      <w:r w:rsidR="0F818E85" w:rsidRPr="66A1D5A2">
        <w:rPr>
          <w:rFonts w:ascii="Libre Franklin" w:hAnsi="Libre Franklin"/>
          <w:sz w:val="24"/>
          <w:szCs w:val="24"/>
        </w:rPr>
        <w:t>a range of resources collected by TNA to assist performing arts organisations and independents.</w:t>
      </w:r>
      <w:r w:rsidR="0F818E85" w:rsidRPr="66A1D5A2">
        <w:rPr>
          <w:rStyle w:val="Heading4Char"/>
          <w:rFonts w:ascii="Libre Franklin" w:eastAsiaTheme="minorEastAsia" w:hAnsi="Libre Franklin"/>
          <w:sz w:val="24"/>
          <w:szCs w:val="24"/>
          <w:lang w:eastAsia="en-US"/>
        </w:rPr>
        <w:t xml:space="preserve"> </w:t>
      </w:r>
    </w:p>
    <w:p w14:paraId="6735BCB8" w14:textId="30B7A79D" w:rsidR="1B51A4CE" w:rsidRPr="00596247" w:rsidRDefault="1B51A4CE" w:rsidP="0039020D">
      <w:pPr>
        <w:rPr>
          <w:rFonts w:ascii="Libre Franklin" w:hAnsi="Libre Franklin"/>
        </w:rPr>
      </w:pPr>
    </w:p>
    <w:p w14:paraId="7691269C" w14:textId="21C69A9B" w:rsidR="1B51A4CE" w:rsidRPr="00596247" w:rsidRDefault="00523CD3" w:rsidP="66A1D5A2">
      <w:pPr>
        <w:pStyle w:val="ListParagraph"/>
        <w:numPr>
          <w:ilvl w:val="0"/>
          <w:numId w:val="39"/>
        </w:numPr>
        <w:rPr>
          <w:rStyle w:val="Heading4Char"/>
          <w:rFonts w:ascii="Libre Franklin" w:eastAsia="ariel nova" w:hAnsi="Libre Franklin"/>
          <w:sz w:val="24"/>
          <w:szCs w:val="24"/>
        </w:rPr>
      </w:pPr>
      <w:hyperlink r:id="rId17">
        <w:r w:rsidR="51F5B34A" w:rsidRPr="66A1D5A2">
          <w:rPr>
            <w:rStyle w:val="Hyperlink"/>
            <w:rFonts w:ascii="Libre Franklin" w:eastAsia="ariel nova" w:hAnsi="Libre Franklin"/>
            <w:b/>
            <w:bCs/>
            <w:sz w:val="24"/>
            <w:szCs w:val="24"/>
          </w:rPr>
          <w:t>TNA Member List</w:t>
        </w:r>
      </w:hyperlink>
      <w:r w:rsidR="51F5B34A" w:rsidRPr="66A1D5A2">
        <w:rPr>
          <w:rStyle w:val="Heading4Char"/>
          <w:rFonts w:ascii="Libre Franklin" w:eastAsia="ariel nova" w:hAnsi="Libre Franklin"/>
          <w:i w:val="0"/>
          <w:iCs w:val="0"/>
          <w:sz w:val="24"/>
          <w:szCs w:val="24"/>
        </w:rPr>
        <w:t xml:space="preserve">: </w:t>
      </w:r>
      <w:r w:rsidR="51F5B34A" w:rsidRPr="66A1D5A2">
        <w:rPr>
          <w:rFonts w:ascii="Libre Franklin" w:hAnsi="Libre Franklin"/>
          <w:sz w:val="24"/>
          <w:szCs w:val="24"/>
        </w:rPr>
        <w:t>a list of all current 500+ TNA members by artform</w:t>
      </w:r>
    </w:p>
    <w:p w14:paraId="40F34676" w14:textId="011149CE" w:rsidR="1B51A4CE" w:rsidRPr="00596247" w:rsidRDefault="1B51A4CE" w:rsidP="0039020D">
      <w:pPr>
        <w:rPr>
          <w:rFonts w:ascii="Libre Franklin" w:hAnsi="Libre Franklin"/>
          <w:b/>
          <w:bCs/>
        </w:rPr>
      </w:pPr>
    </w:p>
    <w:p w14:paraId="25DA870C" w14:textId="51503DAA" w:rsidR="1B51A4CE" w:rsidRPr="00596247" w:rsidRDefault="00523CD3" w:rsidP="0039020D">
      <w:pPr>
        <w:pStyle w:val="ListParagraph"/>
        <w:numPr>
          <w:ilvl w:val="0"/>
          <w:numId w:val="39"/>
        </w:numPr>
        <w:rPr>
          <w:rFonts w:ascii="Libre Franklin" w:hAnsi="Libre Franklin"/>
          <w:b/>
          <w:bCs/>
          <w:sz w:val="24"/>
          <w:szCs w:val="24"/>
        </w:rPr>
      </w:pPr>
      <w:hyperlink r:id="rId18">
        <w:r w:rsidR="51F5B34A" w:rsidRPr="66A1D5A2">
          <w:rPr>
            <w:rStyle w:val="Hyperlink"/>
            <w:rFonts w:ascii="Libre Franklin" w:hAnsi="Libre Franklin"/>
            <w:b/>
            <w:bCs/>
            <w:sz w:val="24"/>
            <w:szCs w:val="24"/>
          </w:rPr>
          <w:t>Policy Database</w:t>
        </w:r>
      </w:hyperlink>
      <w:r w:rsidR="51F5B34A" w:rsidRPr="66A1D5A2">
        <w:rPr>
          <w:rFonts w:ascii="Libre Franklin" w:hAnsi="Libre Franklin"/>
          <w:b/>
          <w:bCs/>
          <w:sz w:val="24"/>
          <w:szCs w:val="24"/>
        </w:rPr>
        <w:t xml:space="preserve">: </w:t>
      </w:r>
      <w:r w:rsidR="5C818D04" w:rsidRPr="66A1D5A2">
        <w:rPr>
          <w:rFonts w:ascii="Libre Franklin" w:hAnsi="Libre Franklin"/>
          <w:sz w:val="24"/>
          <w:szCs w:val="24"/>
        </w:rPr>
        <w:t>N</w:t>
      </w:r>
      <w:r w:rsidR="00960693" w:rsidRPr="66A1D5A2">
        <w:rPr>
          <w:rFonts w:ascii="Libre Franklin" w:hAnsi="Libre Franklin"/>
          <w:sz w:val="24"/>
          <w:szCs w:val="24"/>
        </w:rPr>
        <w:t>ew</w:t>
      </w:r>
      <w:r w:rsidR="5C818D04" w:rsidRPr="66A1D5A2">
        <w:rPr>
          <w:rFonts w:ascii="Libre Franklin" w:hAnsi="Libre Franklin"/>
          <w:sz w:val="24"/>
          <w:szCs w:val="24"/>
        </w:rPr>
        <w:t xml:space="preserve"> in 2021</w:t>
      </w:r>
      <w:r w:rsidR="00960693" w:rsidRPr="66A1D5A2">
        <w:rPr>
          <w:rFonts w:ascii="Libre Franklin" w:hAnsi="Libre Franklin"/>
          <w:sz w:val="24"/>
          <w:szCs w:val="24"/>
        </w:rPr>
        <w:t>. A</w:t>
      </w:r>
      <w:r w:rsidR="00596247" w:rsidRPr="66A1D5A2">
        <w:rPr>
          <w:rFonts w:ascii="Libre Franklin" w:hAnsi="Libre Franklin"/>
          <w:sz w:val="24"/>
          <w:szCs w:val="24"/>
        </w:rPr>
        <w:t xml:space="preserve"> </w:t>
      </w:r>
      <w:r w:rsidR="42D457C4" w:rsidRPr="66A1D5A2">
        <w:rPr>
          <w:rFonts w:ascii="Libre Franklin" w:hAnsi="Libre Franklin"/>
          <w:sz w:val="24"/>
          <w:szCs w:val="24"/>
        </w:rPr>
        <w:t xml:space="preserve">database to assist performing arts organisations when developing their own policies, plans, </w:t>
      </w:r>
      <w:r w:rsidR="00596247" w:rsidRPr="66A1D5A2">
        <w:rPr>
          <w:rFonts w:ascii="Libre Franklin" w:hAnsi="Libre Franklin"/>
          <w:sz w:val="24"/>
          <w:szCs w:val="24"/>
        </w:rPr>
        <w:t xml:space="preserve">and </w:t>
      </w:r>
      <w:r w:rsidR="42D457C4" w:rsidRPr="66A1D5A2">
        <w:rPr>
          <w:rFonts w:ascii="Libre Franklin" w:hAnsi="Libre Franklin"/>
          <w:sz w:val="24"/>
          <w:szCs w:val="24"/>
        </w:rPr>
        <w:t>procedures</w:t>
      </w:r>
      <w:r w:rsidR="00596247" w:rsidRPr="66A1D5A2">
        <w:rPr>
          <w:rFonts w:ascii="Libre Franklin" w:hAnsi="Libre Franklin"/>
          <w:sz w:val="24"/>
          <w:szCs w:val="24"/>
        </w:rPr>
        <w:t>.</w:t>
      </w:r>
    </w:p>
    <w:p w14:paraId="5E472417" w14:textId="614C7406" w:rsidR="1B51A4CE" w:rsidRPr="00596247" w:rsidRDefault="1B51A4CE" w:rsidP="0039020D">
      <w:pPr>
        <w:rPr>
          <w:rFonts w:ascii="Libre Franklin" w:hAnsi="Libre Franklin"/>
          <w:b/>
          <w:bCs/>
        </w:rPr>
      </w:pPr>
    </w:p>
    <w:p w14:paraId="740C0F7B" w14:textId="19648E3A" w:rsidR="1B51A4CE" w:rsidRPr="00596247" w:rsidRDefault="00523CD3" w:rsidP="0039020D">
      <w:pPr>
        <w:pStyle w:val="ListParagraph"/>
        <w:numPr>
          <w:ilvl w:val="0"/>
          <w:numId w:val="39"/>
        </w:numPr>
        <w:rPr>
          <w:rFonts w:ascii="Libre Franklin" w:eastAsia="Calibri" w:hAnsi="Libre Franklin"/>
          <w:b/>
          <w:bCs/>
          <w:sz w:val="24"/>
          <w:szCs w:val="24"/>
        </w:rPr>
      </w:pPr>
      <w:hyperlink r:id="rId19">
        <w:r w:rsidR="7FE9A235" w:rsidRPr="63745635">
          <w:rPr>
            <w:rStyle w:val="Hyperlink"/>
            <w:rFonts w:ascii="Libre Franklin" w:hAnsi="Libre Franklin"/>
            <w:b/>
            <w:bCs/>
            <w:sz w:val="24"/>
            <w:szCs w:val="24"/>
          </w:rPr>
          <w:t>Australian Youth Circus Sector (AYCS) / training database</w:t>
        </w:r>
      </w:hyperlink>
      <w:r w:rsidR="7FE9A235" w:rsidRPr="63745635">
        <w:rPr>
          <w:rFonts w:ascii="Libre Franklin" w:hAnsi="Libre Franklin"/>
          <w:b/>
          <w:bCs/>
          <w:sz w:val="24"/>
          <w:szCs w:val="24"/>
        </w:rPr>
        <w:t xml:space="preserve">: </w:t>
      </w:r>
      <w:r w:rsidR="7C39E8FF" w:rsidRPr="63745635">
        <w:rPr>
          <w:rFonts w:ascii="Libre Franklin" w:hAnsi="Libre Franklin"/>
          <w:sz w:val="24"/>
          <w:szCs w:val="24"/>
        </w:rPr>
        <w:t>N</w:t>
      </w:r>
      <w:r w:rsidR="3CAE5172" w:rsidRPr="63745635">
        <w:rPr>
          <w:rFonts w:ascii="Libre Franklin" w:hAnsi="Libre Franklin"/>
          <w:sz w:val="24"/>
          <w:szCs w:val="24"/>
        </w:rPr>
        <w:t>ew</w:t>
      </w:r>
      <w:r w:rsidR="7C39E8FF" w:rsidRPr="63745635">
        <w:rPr>
          <w:rFonts w:ascii="Libre Franklin" w:hAnsi="Libre Franklin"/>
          <w:sz w:val="24"/>
          <w:szCs w:val="24"/>
        </w:rPr>
        <w:t xml:space="preserve"> in 2021</w:t>
      </w:r>
      <w:r w:rsidR="3CAE5172" w:rsidRPr="63745635">
        <w:rPr>
          <w:rFonts w:ascii="Libre Franklin" w:hAnsi="Libre Franklin"/>
          <w:sz w:val="24"/>
          <w:szCs w:val="24"/>
        </w:rPr>
        <w:t>. A</w:t>
      </w:r>
      <w:r w:rsidR="7FE9A235" w:rsidRPr="63745635">
        <w:rPr>
          <w:rFonts w:ascii="Libre Franklin" w:hAnsi="Libre Franklin"/>
          <w:sz w:val="24"/>
          <w:szCs w:val="24"/>
        </w:rPr>
        <w:t xml:space="preserve"> </w:t>
      </w:r>
      <w:r w:rsidR="26456803" w:rsidRPr="63745635">
        <w:rPr>
          <w:rFonts w:ascii="Libre Franklin" w:hAnsi="Libre Franklin"/>
          <w:sz w:val="24"/>
          <w:szCs w:val="24"/>
        </w:rPr>
        <w:t xml:space="preserve">database for Australian </w:t>
      </w:r>
      <w:r w:rsidR="2BB75EC7" w:rsidRPr="63745635">
        <w:rPr>
          <w:rFonts w:ascii="Libre Franklin" w:hAnsi="Libre Franklin"/>
          <w:sz w:val="24"/>
          <w:szCs w:val="24"/>
        </w:rPr>
        <w:t>y</w:t>
      </w:r>
      <w:r w:rsidR="26456803" w:rsidRPr="63745635">
        <w:rPr>
          <w:rFonts w:ascii="Libre Franklin" w:hAnsi="Libre Franklin"/>
          <w:sz w:val="24"/>
          <w:szCs w:val="24"/>
        </w:rPr>
        <w:t xml:space="preserve">outh </w:t>
      </w:r>
      <w:r w:rsidR="2BB75EC7" w:rsidRPr="63745635">
        <w:rPr>
          <w:rFonts w:ascii="Libre Franklin" w:hAnsi="Libre Franklin"/>
          <w:sz w:val="24"/>
          <w:szCs w:val="24"/>
        </w:rPr>
        <w:t>c</w:t>
      </w:r>
      <w:r w:rsidR="26456803" w:rsidRPr="63745635">
        <w:rPr>
          <w:rFonts w:ascii="Libre Franklin" w:hAnsi="Libre Franklin"/>
          <w:sz w:val="24"/>
          <w:szCs w:val="24"/>
        </w:rPr>
        <w:t>ircuses</w:t>
      </w:r>
      <w:r w:rsidR="2BB75EC7" w:rsidRPr="63745635">
        <w:rPr>
          <w:rFonts w:ascii="Libre Franklin" w:hAnsi="Libre Franklin"/>
          <w:sz w:val="24"/>
          <w:szCs w:val="24"/>
        </w:rPr>
        <w:t>,</w:t>
      </w:r>
      <w:r w:rsidR="26456803" w:rsidRPr="63745635">
        <w:rPr>
          <w:rFonts w:ascii="Libre Franklin" w:hAnsi="Libre Franklin"/>
          <w:sz w:val="24"/>
          <w:szCs w:val="24"/>
        </w:rPr>
        <w:t xml:space="preserve"> </w:t>
      </w:r>
      <w:r w:rsidR="2BB75EC7" w:rsidRPr="63745635">
        <w:rPr>
          <w:rFonts w:ascii="Libre Franklin" w:hAnsi="Libre Franklin"/>
          <w:sz w:val="24"/>
          <w:szCs w:val="24"/>
        </w:rPr>
        <w:t>c</w:t>
      </w:r>
      <w:r w:rsidR="26456803" w:rsidRPr="63745635">
        <w:rPr>
          <w:rFonts w:ascii="Libre Franklin" w:hAnsi="Libre Franklin"/>
          <w:sz w:val="24"/>
          <w:szCs w:val="24"/>
        </w:rPr>
        <w:t xml:space="preserve">ircus </w:t>
      </w:r>
      <w:r w:rsidR="2BB75EC7" w:rsidRPr="63745635">
        <w:rPr>
          <w:rFonts w:ascii="Libre Franklin" w:hAnsi="Libre Franklin"/>
          <w:sz w:val="24"/>
          <w:szCs w:val="24"/>
        </w:rPr>
        <w:t>s</w:t>
      </w:r>
      <w:r w:rsidR="26456803" w:rsidRPr="63745635">
        <w:rPr>
          <w:rFonts w:ascii="Libre Franklin" w:hAnsi="Libre Franklin"/>
          <w:sz w:val="24"/>
          <w:szCs w:val="24"/>
        </w:rPr>
        <w:t xml:space="preserve">chools and </w:t>
      </w:r>
      <w:r w:rsidR="2BB75EC7" w:rsidRPr="63745635">
        <w:rPr>
          <w:rFonts w:ascii="Libre Franklin" w:hAnsi="Libre Franklin"/>
          <w:sz w:val="24"/>
          <w:szCs w:val="24"/>
        </w:rPr>
        <w:t>t</w:t>
      </w:r>
      <w:r w:rsidR="26456803" w:rsidRPr="63745635">
        <w:rPr>
          <w:rFonts w:ascii="Libre Franklin" w:hAnsi="Libre Franklin"/>
          <w:sz w:val="24"/>
          <w:szCs w:val="24"/>
        </w:rPr>
        <w:t xml:space="preserve">raining </w:t>
      </w:r>
      <w:r w:rsidR="2BB75EC7" w:rsidRPr="63745635">
        <w:rPr>
          <w:rFonts w:ascii="Libre Franklin" w:hAnsi="Libre Franklin"/>
          <w:sz w:val="24"/>
          <w:szCs w:val="24"/>
        </w:rPr>
        <w:t>c</w:t>
      </w:r>
      <w:r w:rsidR="26456803" w:rsidRPr="63745635">
        <w:rPr>
          <w:rFonts w:ascii="Libre Franklin" w:hAnsi="Libre Franklin"/>
          <w:sz w:val="24"/>
          <w:szCs w:val="24"/>
        </w:rPr>
        <w:t>entres.</w:t>
      </w:r>
      <w:r w:rsidR="26456803" w:rsidRPr="63745635">
        <w:rPr>
          <w:rFonts w:ascii="Libre Franklin" w:hAnsi="Libre Franklin"/>
          <w:b/>
          <w:bCs/>
          <w:color w:val="000000" w:themeColor="text1"/>
          <w:sz w:val="24"/>
          <w:szCs w:val="24"/>
        </w:rPr>
        <w:t xml:space="preserve"> </w:t>
      </w:r>
    </w:p>
    <w:p w14:paraId="0C33C3B9" w14:textId="335EFCE4" w:rsidR="1B51A4CE" w:rsidRPr="00596247" w:rsidRDefault="1B51A4CE" w:rsidP="0039020D">
      <w:pPr>
        <w:rPr>
          <w:rFonts w:ascii="Libre Franklin" w:hAnsi="Libre Franklin"/>
        </w:rPr>
      </w:pPr>
    </w:p>
    <w:p w14:paraId="42C9DB70" w14:textId="6DB693E8" w:rsidR="1B51A4CE" w:rsidRPr="00596247" w:rsidRDefault="00523CD3" w:rsidP="0039020D">
      <w:pPr>
        <w:pStyle w:val="ListParagraph"/>
        <w:numPr>
          <w:ilvl w:val="0"/>
          <w:numId w:val="39"/>
        </w:numPr>
        <w:rPr>
          <w:rFonts w:ascii="Libre Franklin" w:eastAsia="Calibri" w:hAnsi="Libre Franklin"/>
          <w:b/>
          <w:bCs/>
          <w:sz w:val="24"/>
          <w:szCs w:val="24"/>
        </w:rPr>
      </w:pPr>
      <w:hyperlink r:id="rId20">
        <w:r w:rsidR="51F5B34A" w:rsidRPr="66A1D5A2">
          <w:rPr>
            <w:rStyle w:val="Hyperlink"/>
            <w:rFonts w:ascii="Libre Franklin" w:hAnsi="Libre Franklin"/>
            <w:b/>
            <w:bCs/>
            <w:sz w:val="24"/>
            <w:szCs w:val="24"/>
          </w:rPr>
          <w:t xml:space="preserve">Performing with/ </w:t>
        </w:r>
        <w:r w:rsidR="1B4EAC82" w:rsidRPr="66A1D5A2">
          <w:rPr>
            <w:rStyle w:val="Hyperlink"/>
            <w:rFonts w:ascii="Libre Franklin" w:hAnsi="Libre Franklin"/>
            <w:b/>
            <w:bCs/>
            <w:sz w:val="24"/>
            <w:szCs w:val="24"/>
          </w:rPr>
          <w:t>for / by Young People Companies</w:t>
        </w:r>
      </w:hyperlink>
      <w:r w:rsidR="1B4EAC82" w:rsidRPr="66A1D5A2">
        <w:rPr>
          <w:rFonts w:ascii="Libre Franklin" w:hAnsi="Libre Franklin"/>
          <w:b/>
          <w:bCs/>
          <w:sz w:val="24"/>
          <w:szCs w:val="24"/>
        </w:rPr>
        <w:t xml:space="preserve">: </w:t>
      </w:r>
      <w:r w:rsidR="5C818D04" w:rsidRPr="66A1D5A2">
        <w:rPr>
          <w:rFonts w:ascii="Libre Franklin" w:hAnsi="Libre Franklin"/>
          <w:sz w:val="24"/>
          <w:szCs w:val="24"/>
        </w:rPr>
        <w:t>N</w:t>
      </w:r>
      <w:r w:rsidR="00960693" w:rsidRPr="66A1D5A2">
        <w:rPr>
          <w:rFonts w:ascii="Libre Franklin" w:hAnsi="Libre Franklin"/>
          <w:sz w:val="24"/>
          <w:szCs w:val="24"/>
        </w:rPr>
        <w:t>ew</w:t>
      </w:r>
      <w:r w:rsidR="5C818D04" w:rsidRPr="66A1D5A2">
        <w:rPr>
          <w:rFonts w:ascii="Libre Franklin" w:hAnsi="Libre Franklin"/>
          <w:sz w:val="24"/>
          <w:szCs w:val="24"/>
        </w:rPr>
        <w:t xml:space="preserve"> in 2021</w:t>
      </w:r>
      <w:r w:rsidR="00960693" w:rsidRPr="66A1D5A2">
        <w:rPr>
          <w:rFonts w:ascii="Libre Franklin" w:hAnsi="Libre Franklin"/>
          <w:sz w:val="24"/>
          <w:szCs w:val="24"/>
        </w:rPr>
        <w:t>.</w:t>
      </w:r>
      <w:r w:rsidR="42D457C4" w:rsidRPr="66A1D5A2">
        <w:rPr>
          <w:rFonts w:ascii="Libre Franklin" w:hAnsi="Libre Franklin"/>
          <w:sz w:val="24"/>
          <w:szCs w:val="24"/>
        </w:rPr>
        <w:t xml:space="preserve"> A database of companies that create and present artistic work with, for, and/or by young people. </w:t>
      </w:r>
    </w:p>
    <w:p w14:paraId="7611DFC8" w14:textId="53BE62C8" w:rsidR="1B51A4CE" w:rsidRPr="00596247" w:rsidRDefault="1B51A4CE" w:rsidP="0039020D">
      <w:pPr>
        <w:rPr>
          <w:rFonts w:ascii="Libre Franklin" w:hAnsi="Libre Franklin"/>
        </w:rPr>
      </w:pPr>
    </w:p>
    <w:p w14:paraId="7F914B46" w14:textId="5CAF8BFE" w:rsidR="1B51A4CE" w:rsidRPr="00596247" w:rsidRDefault="00523CD3" w:rsidP="0039020D">
      <w:pPr>
        <w:pStyle w:val="ListParagraph"/>
        <w:numPr>
          <w:ilvl w:val="0"/>
          <w:numId w:val="39"/>
        </w:numPr>
        <w:rPr>
          <w:rFonts w:ascii="Libre Franklin" w:eastAsia="Calibri" w:hAnsi="Libre Franklin"/>
          <w:b/>
          <w:bCs/>
          <w:sz w:val="24"/>
          <w:szCs w:val="24"/>
        </w:rPr>
      </w:pPr>
      <w:hyperlink r:id="rId21">
        <w:r w:rsidR="5C818D04" w:rsidRPr="66A1D5A2">
          <w:rPr>
            <w:rStyle w:val="Hyperlink"/>
            <w:rFonts w:ascii="Libre Franklin" w:hAnsi="Libre Franklin"/>
            <w:b/>
            <w:bCs/>
            <w:sz w:val="24"/>
            <w:szCs w:val="24"/>
          </w:rPr>
          <w:t>CaPT Performing Companies Database</w:t>
        </w:r>
      </w:hyperlink>
      <w:r w:rsidR="5C818D04" w:rsidRPr="66A1D5A2">
        <w:rPr>
          <w:rFonts w:ascii="Libre Franklin" w:hAnsi="Libre Franklin"/>
          <w:b/>
          <w:bCs/>
          <w:color w:val="000000" w:themeColor="text1"/>
          <w:sz w:val="24"/>
          <w:szCs w:val="24"/>
        </w:rPr>
        <w:t>:</w:t>
      </w:r>
      <w:r w:rsidR="5C818D04" w:rsidRPr="66A1D5A2">
        <w:rPr>
          <w:rFonts w:ascii="Libre Franklin" w:hAnsi="Libre Franklin"/>
          <w:color w:val="000000" w:themeColor="text1"/>
          <w:sz w:val="24"/>
          <w:szCs w:val="24"/>
        </w:rPr>
        <w:t xml:space="preserve"> </w:t>
      </w:r>
      <w:r w:rsidR="5C818D04" w:rsidRPr="66A1D5A2">
        <w:rPr>
          <w:rFonts w:ascii="Libre Franklin" w:hAnsi="Libre Franklin"/>
          <w:sz w:val="24"/>
          <w:szCs w:val="24"/>
        </w:rPr>
        <w:t>N</w:t>
      </w:r>
      <w:r w:rsidR="00960693" w:rsidRPr="66A1D5A2">
        <w:rPr>
          <w:rFonts w:ascii="Libre Franklin" w:hAnsi="Libre Franklin"/>
          <w:sz w:val="24"/>
          <w:szCs w:val="24"/>
        </w:rPr>
        <w:t>ew</w:t>
      </w:r>
      <w:r w:rsidR="5C818D04" w:rsidRPr="66A1D5A2">
        <w:rPr>
          <w:rFonts w:ascii="Libre Franklin" w:hAnsi="Libre Franklin"/>
          <w:sz w:val="24"/>
          <w:szCs w:val="24"/>
        </w:rPr>
        <w:t xml:space="preserve"> in 2021</w:t>
      </w:r>
      <w:r w:rsidR="00960693" w:rsidRPr="66A1D5A2">
        <w:rPr>
          <w:rFonts w:ascii="Libre Franklin" w:hAnsi="Libre Franklin"/>
          <w:sz w:val="24"/>
          <w:szCs w:val="24"/>
        </w:rPr>
        <w:t>.</w:t>
      </w:r>
      <w:r w:rsidR="42D457C4" w:rsidRPr="66A1D5A2">
        <w:rPr>
          <w:rFonts w:ascii="Libre Franklin" w:hAnsi="Libre Franklin"/>
          <w:sz w:val="24"/>
          <w:szCs w:val="24"/>
        </w:rPr>
        <w:t xml:space="preserve"> A database of Australian Circus &amp; Physical Theatre (CaPT) performing companies.</w:t>
      </w:r>
      <w:r w:rsidR="5C818D04" w:rsidRPr="66A1D5A2">
        <w:rPr>
          <w:rFonts w:ascii="Libre Franklin" w:hAnsi="Libre Franklin"/>
          <w:color w:val="000000" w:themeColor="text1"/>
          <w:sz w:val="24"/>
          <w:szCs w:val="24"/>
        </w:rPr>
        <w:t xml:space="preserve"> </w:t>
      </w:r>
      <w:r w:rsidR="5C818D04" w:rsidRPr="66A1D5A2">
        <w:rPr>
          <w:rFonts w:ascii="Libre Franklin" w:hAnsi="Libre Franklin"/>
          <w:sz w:val="24"/>
          <w:szCs w:val="24"/>
        </w:rPr>
        <w:t xml:space="preserve"> </w:t>
      </w:r>
    </w:p>
    <w:p w14:paraId="644F2B19" w14:textId="6B0E42DB" w:rsidR="1B51A4CE" w:rsidRPr="00596247" w:rsidRDefault="1B51A4CE" w:rsidP="0039020D">
      <w:pPr>
        <w:rPr>
          <w:rStyle w:val="Strong"/>
          <w:rFonts w:ascii="Libre Franklin" w:hAnsi="Libre Franklin"/>
        </w:rPr>
      </w:pPr>
    </w:p>
    <w:p w14:paraId="3EB90E84" w14:textId="4054B5EF" w:rsidR="1B51A4CE" w:rsidRPr="00596247" w:rsidRDefault="00523CD3" w:rsidP="66A1D5A2">
      <w:pPr>
        <w:pStyle w:val="ListParagraph"/>
        <w:numPr>
          <w:ilvl w:val="0"/>
          <w:numId w:val="39"/>
        </w:numPr>
        <w:rPr>
          <w:rFonts w:ascii="Libre Franklin" w:hAnsi="Libre Franklin"/>
          <w:b/>
          <w:bCs/>
          <w:i/>
          <w:iCs/>
          <w:sz w:val="24"/>
          <w:szCs w:val="24"/>
        </w:rPr>
      </w:pPr>
      <w:hyperlink r:id="rId22">
        <w:r w:rsidR="42D457C4" w:rsidRPr="66A1D5A2">
          <w:rPr>
            <w:rStyle w:val="Hyperlink"/>
            <w:rFonts w:ascii="Libre Franklin" w:eastAsia="ariel nova" w:hAnsi="Libre Franklin"/>
            <w:b/>
            <w:bCs/>
            <w:sz w:val="24"/>
            <w:szCs w:val="24"/>
          </w:rPr>
          <w:t>CaPT Resources</w:t>
        </w:r>
      </w:hyperlink>
      <w:r w:rsidR="42D457C4" w:rsidRPr="66A1D5A2">
        <w:rPr>
          <w:rStyle w:val="Heading4Char"/>
          <w:rFonts w:ascii="Libre Franklin" w:eastAsia="ariel nova" w:hAnsi="Libre Franklin"/>
          <w:i w:val="0"/>
          <w:iCs w:val="0"/>
          <w:sz w:val="24"/>
          <w:szCs w:val="24"/>
        </w:rPr>
        <w:t xml:space="preserve">: </w:t>
      </w:r>
      <w:r w:rsidR="5C818D04" w:rsidRPr="66A1D5A2">
        <w:rPr>
          <w:rFonts w:ascii="Libre Franklin" w:hAnsi="Libre Franklin"/>
          <w:sz w:val="24"/>
          <w:szCs w:val="24"/>
        </w:rPr>
        <w:t>N</w:t>
      </w:r>
      <w:r w:rsidR="00960693" w:rsidRPr="66A1D5A2">
        <w:rPr>
          <w:rFonts w:ascii="Libre Franklin" w:hAnsi="Libre Franklin"/>
          <w:sz w:val="24"/>
          <w:szCs w:val="24"/>
        </w:rPr>
        <w:t>ew</w:t>
      </w:r>
      <w:r w:rsidR="5C818D04" w:rsidRPr="66A1D5A2">
        <w:rPr>
          <w:rFonts w:ascii="Libre Franklin" w:hAnsi="Libre Franklin"/>
          <w:sz w:val="24"/>
          <w:szCs w:val="24"/>
        </w:rPr>
        <w:t xml:space="preserve"> in 2021</w:t>
      </w:r>
      <w:r w:rsidR="00960693" w:rsidRPr="66A1D5A2">
        <w:rPr>
          <w:rFonts w:ascii="Libre Franklin" w:hAnsi="Libre Franklin"/>
          <w:sz w:val="24"/>
          <w:szCs w:val="24"/>
        </w:rPr>
        <w:t>.</w:t>
      </w:r>
      <w:r w:rsidR="42D457C4" w:rsidRPr="66A1D5A2">
        <w:rPr>
          <w:rFonts w:ascii="Libre Franklin" w:hAnsi="Libre Franklin"/>
          <w:sz w:val="24"/>
          <w:szCs w:val="24"/>
        </w:rPr>
        <w:t xml:space="preserve"> A list of Circus and Physical Theatre resources.</w:t>
      </w:r>
      <w:r w:rsidR="42D457C4" w:rsidRPr="66A1D5A2">
        <w:rPr>
          <w:rFonts w:ascii="Libre Franklin" w:hAnsi="Libre Franklin"/>
          <w:color w:val="000000" w:themeColor="text1"/>
          <w:sz w:val="24"/>
          <w:szCs w:val="24"/>
        </w:rPr>
        <w:t xml:space="preserve"> </w:t>
      </w:r>
    </w:p>
    <w:p w14:paraId="0D09F526" w14:textId="3F03AABC" w:rsidR="1B51A4CE" w:rsidRPr="00596247" w:rsidRDefault="1B51A4CE" w:rsidP="0039020D">
      <w:pPr>
        <w:rPr>
          <w:rFonts w:ascii="Libre Franklin" w:hAnsi="Libre Franklin"/>
        </w:rPr>
      </w:pPr>
    </w:p>
    <w:p w14:paraId="17BB8354" w14:textId="2014EA91" w:rsidR="1B51A4CE" w:rsidRPr="00596247" w:rsidRDefault="00523CD3" w:rsidP="66A1D5A2">
      <w:pPr>
        <w:pStyle w:val="ListParagraph"/>
        <w:numPr>
          <w:ilvl w:val="0"/>
          <w:numId w:val="39"/>
        </w:numPr>
        <w:rPr>
          <w:rFonts w:ascii="Libre Franklin" w:hAnsi="Libre Franklin"/>
          <w:b/>
          <w:bCs/>
          <w:i/>
          <w:iCs/>
          <w:sz w:val="24"/>
          <w:szCs w:val="24"/>
        </w:rPr>
      </w:pPr>
      <w:hyperlink r:id="rId23">
        <w:r w:rsidR="5C818D04" w:rsidRPr="66A1D5A2">
          <w:rPr>
            <w:rStyle w:val="Hyperlink"/>
            <w:rFonts w:ascii="Libre Franklin" w:eastAsia="ariel nova" w:hAnsi="Libre Franklin"/>
            <w:b/>
            <w:bCs/>
            <w:sz w:val="24"/>
            <w:szCs w:val="24"/>
          </w:rPr>
          <w:t>Producers’ Database</w:t>
        </w:r>
      </w:hyperlink>
      <w:r w:rsidR="5C818D04" w:rsidRPr="66A1D5A2">
        <w:rPr>
          <w:rFonts w:ascii="Libre Franklin" w:hAnsi="Libre Franklin"/>
          <w:b/>
          <w:bCs/>
          <w:sz w:val="24"/>
          <w:szCs w:val="24"/>
        </w:rPr>
        <w:t xml:space="preserve">: </w:t>
      </w:r>
      <w:r w:rsidR="42D457C4" w:rsidRPr="66A1D5A2">
        <w:rPr>
          <w:rFonts w:ascii="Libre Franklin" w:hAnsi="Libre Franklin"/>
          <w:sz w:val="24"/>
          <w:szCs w:val="24"/>
        </w:rPr>
        <w:t xml:space="preserve">A database for independent performing arts producers who support independent artists, independent </w:t>
      </w:r>
      <w:r w:rsidR="00ED2D7C" w:rsidRPr="66A1D5A2">
        <w:rPr>
          <w:rFonts w:ascii="Libre Franklin" w:hAnsi="Libre Franklin"/>
          <w:sz w:val="24"/>
          <w:szCs w:val="24"/>
        </w:rPr>
        <w:t>collectives,</w:t>
      </w:r>
      <w:r w:rsidR="42D457C4" w:rsidRPr="66A1D5A2">
        <w:rPr>
          <w:rFonts w:ascii="Libre Franklin" w:hAnsi="Libre Franklin"/>
          <w:sz w:val="24"/>
          <w:szCs w:val="24"/>
        </w:rPr>
        <w:t xml:space="preserve"> and independent companies.</w:t>
      </w:r>
      <w:r w:rsidR="5C818D04" w:rsidRPr="66A1D5A2">
        <w:rPr>
          <w:rFonts w:ascii="Libre Franklin" w:hAnsi="Libre Franklin"/>
          <w:sz w:val="24"/>
          <w:szCs w:val="24"/>
        </w:rPr>
        <w:t xml:space="preserve"> </w:t>
      </w:r>
    </w:p>
    <w:p w14:paraId="138F2455" w14:textId="4556848A" w:rsidR="1B51A4CE" w:rsidRPr="00596247" w:rsidRDefault="1B51A4CE" w:rsidP="0039020D">
      <w:pPr>
        <w:rPr>
          <w:rFonts w:ascii="Libre Franklin" w:hAnsi="Libre Franklin"/>
        </w:rPr>
      </w:pPr>
    </w:p>
    <w:p w14:paraId="44D92A55" w14:textId="748625E9" w:rsidR="1B51A4CE" w:rsidRPr="00666CAF" w:rsidRDefault="00523CD3" w:rsidP="63745635">
      <w:pPr>
        <w:pStyle w:val="ListParagraph"/>
        <w:numPr>
          <w:ilvl w:val="0"/>
          <w:numId w:val="39"/>
        </w:numPr>
        <w:rPr>
          <w:rStyle w:val="Strong"/>
          <w:rFonts w:ascii="Libre Franklin" w:hAnsi="Libre Franklin"/>
          <w:i/>
          <w:iCs/>
          <w:sz w:val="24"/>
          <w:szCs w:val="24"/>
        </w:rPr>
      </w:pPr>
      <w:hyperlink r:id="rId24">
        <w:r w:rsidR="7C39E8FF" w:rsidRPr="63745635">
          <w:rPr>
            <w:rStyle w:val="Hyperlink"/>
            <w:rFonts w:ascii="Libre Franklin" w:eastAsia="ariel nova" w:hAnsi="Libre Franklin"/>
            <w:b/>
            <w:bCs/>
            <w:sz w:val="24"/>
            <w:szCs w:val="24"/>
          </w:rPr>
          <w:t>Designers’ Database</w:t>
        </w:r>
      </w:hyperlink>
      <w:r w:rsidR="7C39E8FF" w:rsidRPr="63745635">
        <w:rPr>
          <w:rStyle w:val="Heading4Char"/>
          <w:rFonts w:ascii="Libre Franklin" w:eastAsia="ariel nova" w:hAnsi="Libre Franklin"/>
          <w:i w:val="0"/>
          <w:iCs w:val="0"/>
          <w:sz w:val="24"/>
          <w:szCs w:val="24"/>
        </w:rPr>
        <w:t>:</w:t>
      </w:r>
      <w:r w:rsidR="7C39E8FF" w:rsidRPr="63745635">
        <w:rPr>
          <w:rFonts w:ascii="Libre Franklin" w:hAnsi="Libre Franklin"/>
          <w:sz w:val="24"/>
          <w:szCs w:val="24"/>
        </w:rPr>
        <w:t xml:space="preserve"> </w:t>
      </w:r>
      <w:r w:rsidR="26456803" w:rsidRPr="63745635">
        <w:rPr>
          <w:rFonts w:ascii="Libre Franklin" w:hAnsi="Libre Franklin"/>
          <w:sz w:val="24"/>
          <w:szCs w:val="24"/>
        </w:rPr>
        <w:t>A response to the gender inequity within technical design in the performing arts, this list of female, non-binary and trans designers is intended as a resource for theatre companies, collectives and individuals to hire more diversely in these areas.</w:t>
      </w:r>
      <w:r w:rsidR="26456803" w:rsidRPr="63745635">
        <w:rPr>
          <w:rStyle w:val="Strong"/>
          <w:rFonts w:ascii="Libre Franklin" w:eastAsia="ariel nova" w:hAnsi="Libre Franklin"/>
          <w:sz w:val="24"/>
          <w:szCs w:val="24"/>
        </w:rPr>
        <w:t xml:space="preserve"> </w:t>
      </w:r>
    </w:p>
    <w:p w14:paraId="003CA00F" w14:textId="77777777" w:rsidR="00666CAF" w:rsidRPr="00666CAF" w:rsidRDefault="00666CAF" w:rsidP="00666CAF">
      <w:pPr>
        <w:pStyle w:val="ListParagraph"/>
        <w:numPr>
          <w:ilvl w:val="0"/>
          <w:numId w:val="0"/>
        </w:numPr>
        <w:ind w:left="720"/>
        <w:rPr>
          <w:rStyle w:val="Strong"/>
          <w:rFonts w:ascii="Libre Franklin" w:hAnsi="Libre Franklin"/>
          <w:i/>
          <w:iCs/>
          <w:sz w:val="24"/>
          <w:szCs w:val="24"/>
        </w:rPr>
      </w:pPr>
    </w:p>
    <w:p w14:paraId="6C331F17" w14:textId="77777777" w:rsidR="00666CAF" w:rsidRPr="00666CAF" w:rsidRDefault="00666CAF" w:rsidP="1D8AC47D">
      <w:pPr>
        <w:rPr>
          <w:rStyle w:val="Strong"/>
          <w:rFonts w:ascii="Libre Franklin" w:hAnsi="Libre Franklin"/>
          <w:i/>
          <w:iCs/>
        </w:rPr>
      </w:pPr>
    </w:p>
    <w:p w14:paraId="66C5DA60" w14:textId="77777777" w:rsidR="00666CAF" w:rsidRPr="00102F48" w:rsidRDefault="00666CAF" w:rsidP="00666CAF">
      <w:pPr>
        <w:pBdr>
          <w:bottom w:val="single" w:sz="6" w:space="1" w:color="auto"/>
        </w:pBdr>
        <w:tabs>
          <w:tab w:val="left" w:pos="6920"/>
        </w:tabs>
        <w:rPr>
          <w:rFonts w:ascii="Libre Franklin" w:hAnsi="Libre Franklin"/>
          <w:b/>
          <w:bCs/>
        </w:rPr>
      </w:pPr>
    </w:p>
    <w:p w14:paraId="4F578258" w14:textId="77777777" w:rsidR="00D425C9" w:rsidRPr="00102F48" w:rsidRDefault="00D425C9" w:rsidP="00D425C9">
      <w:pPr>
        <w:rPr>
          <w:rFonts w:ascii="Libre Franklin" w:hAnsi="Libre Franklin"/>
          <w:b/>
          <w:bCs/>
          <w:color w:val="195EB3"/>
        </w:rPr>
      </w:pPr>
    </w:p>
    <w:p w14:paraId="714AABBA" w14:textId="77777777" w:rsidR="00D425C9" w:rsidRDefault="00D425C9" w:rsidP="00D425C9">
      <w:pPr>
        <w:rPr>
          <w:rFonts w:ascii="Libre Franklin" w:hAnsi="Libre Franklin"/>
          <w:b/>
          <w:bCs/>
          <w:color w:val="3A857F"/>
        </w:rPr>
      </w:pPr>
      <w:r w:rsidRPr="00D425C9">
        <w:rPr>
          <w:rFonts w:ascii="Libre Franklin" w:hAnsi="Libre Franklin"/>
          <w:b/>
          <w:bCs/>
          <w:color w:val="3A857F"/>
        </w:rPr>
        <w:t>‘I want to say how fabulous and valuable your Producers’ Database is, we are constantly sending people to check it out, or to sign up to it.’</w:t>
      </w:r>
    </w:p>
    <w:p w14:paraId="3468E9A8" w14:textId="77777777" w:rsidR="00102F48" w:rsidRPr="00D425C9" w:rsidRDefault="00102F48" w:rsidP="00D425C9">
      <w:pPr>
        <w:rPr>
          <w:rFonts w:ascii="Libre Franklin" w:hAnsi="Libre Franklin"/>
          <w:b/>
          <w:bCs/>
          <w:color w:val="3A857F"/>
        </w:rPr>
      </w:pPr>
    </w:p>
    <w:p w14:paraId="37D0F4E9" w14:textId="784A46CE" w:rsidR="00D425C9" w:rsidRPr="00D425C9" w:rsidRDefault="00D425C9" w:rsidP="00D425C9">
      <w:pPr>
        <w:jc w:val="right"/>
        <w:rPr>
          <w:rFonts w:ascii="Libre Franklin" w:hAnsi="Libre Franklin"/>
          <w:b/>
          <w:bCs/>
          <w:color w:val="3A857F"/>
          <w:sz w:val="28"/>
          <w:szCs w:val="28"/>
        </w:rPr>
      </w:pPr>
      <w:r w:rsidRPr="00F10DAC">
        <w:rPr>
          <w:rFonts w:ascii="Libre Franklin" w:hAnsi="Libre Franklin"/>
          <w:b/>
          <w:bCs/>
          <w:color w:val="000000" w:themeColor="text1"/>
        </w:rPr>
        <w:t xml:space="preserve"> - </w:t>
      </w:r>
      <w:r w:rsidRPr="00D425C9">
        <w:rPr>
          <w:rFonts w:ascii="Libre Franklin" w:eastAsia="Libre Franklin" w:hAnsi="Libre Franklin"/>
          <w:b/>
          <w:bCs/>
          <w:iCs/>
          <w:color w:val="222222"/>
        </w:rPr>
        <w:t>Selene Bateman, Auspicious Arts Projects</w:t>
      </w:r>
    </w:p>
    <w:p w14:paraId="6650725F" w14:textId="37D899D0" w:rsidR="00D425C9" w:rsidRPr="00102F48" w:rsidRDefault="00D425C9" w:rsidP="00D425C9">
      <w:pPr>
        <w:pBdr>
          <w:bottom w:val="single" w:sz="6" w:space="1" w:color="auto"/>
        </w:pBdr>
        <w:tabs>
          <w:tab w:val="left" w:pos="6920"/>
        </w:tabs>
        <w:rPr>
          <w:rFonts w:ascii="Libre Franklin" w:hAnsi="Libre Franklin"/>
          <w:b/>
          <w:bCs/>
        </w:rPr>
      </w:pPr>
    </w:p>
    <w:p w14:paraId="37409DA6" w14:textId="77777777" w:rsidR="00D425C9" w:rsidRDefault="00D425C9" w:rsidP="00D425C9">
      <w:pPr>
        <w:rPr>
          <w:rFonts w:ascii="Libre Franklin" w:hAnsi="Libre Franklin"/>
          <w:color w:val="0070C0"/>
        </w:rPr>
      </w:pPr>
    </w:p>
    <w:p w14:paraId="14594705" w14:textId="17DF352A" w:rsidR="00E51F32" w:rsidRPr="003A1AAA" w:rsidRDefault="3D749814" w:rsidP="003A1AAA">
      <w:pPr>
        <w:pStyle w:val="Heading2"/>
      </w:pPr>
      <w:r w:rsidRPr="003A1AAA">
        <w:lastRenderedPageBreak/>
        <w:t>University Partnerships</w:t>
      </w:r>
    </w:p>
    <w:p w14:paraId="35A44E17" w14:textId="162B2246" w:rsidR="00102F48" w:rsidRPr="00102F48" w:rsidRDefault="41434D74" w:rsidP="00097580">
      <w:pPr>
        <w:pStyle w:val="Heading3"/>
      </w:pPr>
      <w:r w:rsidRPr="003A1AAA">
        <w:t xml:space="preserve">University of Queensland </w:t>
      </w:r>
      <w:r w:rsidR="754E14EC" w:rsidRPr="003A1AAA">
        <w:t xml:space="preserve">– </w:t>
      </w:r>
      <w:r w:rsidRPr="003A1AAA">
        <w:t xml:space="preserve">Creating Out Loud: Developing sustainable peer-mentoring to rebuild the arts post COVID-19   </w:t>
      </w:r>
    </w:p>
    <w:p w14:paraId="3D1277C7" w14:textId="05D8FFBB" w:rsidR="36F1105D" w:rsidRDefault="41434D74" w:rsidP="0039020D">
      <w:pPr>
        <w:rPr>
          <w:rFonts w:ascii="Libre Franklin" w:hAnsi="Libre Franklin"/>
          <w:lang w:val="en-GB"/>
        </w:rPr>
      </w:pPr>
      <w:r w:rsidRPr="006A31AE">
        <w:rPr>
          <w:rFonts w:ascii="Libre Franklin" w:hAnsi="Libre Franklin"/>
          <w:lang w:val="en-GB"/>
        </w:rPr>
        <w:t xml:space="preserve">TNA continues our partnership with UQ researcher Dr Kate Power and Lead Industry Partners: Queensland Ballet, La </w:t>
      </w:r>
      <w:proofErr w:type="spellStart"/>
      <w:r w:rsidRPr="006A31AE">
        <w:rPr>
          <w:rFonts w:ascii="Libre Franklin" w:hAnsi="Libre Franklin"/>
          <w:lang w:val="en-GB"/>
        </w:rPr>
        <w:t>Boite</w:t>
      </w:r>
      <w:proofErr w:type="spellEnd"/>
      <w:r w:rsidRPr="006A31AE">
        <w:rPr>
          <w:rFonts w:ascii="Libre Franklin" w:hAnsi="Libre Franklin"/>
          <w:lang w:val="en-GB"/>
        </w:rPr>
        <w:t xml:space="preserve"> Theatre, Arts Nexus, and National Association of Visual Arts, on an Industry Reference group for this </w:t>
      </w:r>
      <w:r w:rsidR="3572430B" w:rsidRPr="006A31AE">
        <w:rPr>
          <w:rFonts w:ascii="Libre Franklin" w:hAnsi="Libre Franklin"/>
          <w:lang w:val="en-GB"/>
        </w:rPr>
        <w:t xml:space="preserve">research </w:t>
      </w:r>
      <w:r w:rsidRPr="006A31AE">
        <w:rPr>
          <w:rFonts w:ascii="Libre Franklin" w:hAnsi="Libre Franklin"/>
          <w:lang w:val="en-GB"/>
        </w:rPr>
        <w:t xml:space="preserve">project, </w:t>
      </w:r>
      <w:r w:rsidR="754E14EC" w:rsidRPr="006A31AE">
        <w:rPr>
          <w:rFonts w:ascii="Libre Franklin" w:hAnsi="Libre Franklin"/>
          <w:lang w:val="en-GB"/>
        </w:rPr>
        <w:t xml:space="preserve">evaluating the use of “Working Out Loud” (WOL) Circles within the arts sector. </w:t>
      </w:r>
    </w:p>
    <w:p w14:paraId="758658EE" w14:textId="77777777" w:rsidR="007A4A6E" w:rsidRDefault="007A4A6E" w:rsidP="0039020D">
      <w:pPr>
        <w:rPr>
          <w:rFonts w:ascii="Libre Franklin" w:hAnsi="Libre Franklin"/>
          <w:lang w:val="en-GB"/>
        </w:rPr>
      </w:pPr>
    </w:p>
    <w:p w14:paraId="2281D33B" w14:textId="77777777" w:rsidR="00666CAF" w:rsidRPr="00102F48" w:rsidRDefault="00666CAF" w:rsidP="00666CAF">
      <w:pPr>
        <w:pBdr>
          <w:bottom w:val="single" w:sz="6" w:space="1" w:color="auto"/>
        </w:pBdr>
        <w:tabs>
          <w:tab w:val="left" w:pos="6920"/>
        </w:tabs>
        <w:rPr>
          <w:rFonts w:ascii="Libre Franklin" w:hAnsi="Libre Franklin"/>
          <w:b/>
          <w:bCs/>
        </w:rPr>
      </w:pPr>
    </w:p>
    <w:p w14:paraId="6991483C" w14:textId="77777777" w:rsidR="007A4A6E" w:rsidRPr="00102F48" w:rsidRDefault="007A4A6E" w:rsidP="007A4A6E">
      <w:pPr>
        <w:rPr>
          <w:rFonts w:ascii="Libre Franklin" w:hAnsi="Libre Franklin"/>
          <w:b/>
          <w:bCs/>
          <w:color w:val="195EB3"/>
        </w:rPr>
      </w:pPr>
    </w:p>
    <w:p w14:paraId="65FB00A1" w14:textId="77777777" w:rsidR="007A4A6E" w:rsidRPr="007A4A6E" w:rsidRDefault="007A4A6E" w:rsidP="007A4A6E">
      <w:pPr>
        <w:rPr>
          <w:rFonts w:ascii="Libre Franklin" w:hAnsi="Libre Franklin"/>
          <w:b/>
          <w:bCs/>
          <w:color w:val="3A857F"/>
          <w:lang w:val="en-GB"/>
        </w:rPr>
      </w:pPr>
      <w:r w:rsidRPr="007A4A6E">
        <w:rPr>
          <w:rFonts w:ascii="Libre Franklin" w:hAnsi="Libre Franklin"/>
          <w:b/>
          <w:bCs/>
          <w:color w:val="3A857F"/>
        </w:rPr>
        <w:t xml:space="preserve">‘Thank you for joining the Industry Reference Panel for my Advance Queensland Industry Research Fellowship, Creating Out Loud, which uses design thinking principles to develop a theoretically-informed and industry-tested peer coaching program for the arts. Your insight into the needs of the arts and culture sector, your extensive networks, and your enthusiastic support for the pilot project design and roll-out have already been critical to the success of this research.’ </w:t>
      </w:r>
    </w:p>
    <w:p w14:paraId="127C053C" w14:textId="27399B92" w:rsidR="007A4A6E" w:rsidRPr="00D425C9" w:rsidRDefault="007A4A6E" w:rsidP="007A4A6E">
      <w:pPr>
        <w:jc w:val="right"/>
        <w:rPr>
          <w:rFonts w:ascii="Libre Franklin" w:hAnsi="Libre Franklin"/>
          <w:b/>
          <w:bCs/>
          <w:color w:val="3A857F"/>
          <w:sz w:val="28"/>
          <w:szCs w:val="28"/>
        </w:rPr>
      </w:pPr>
      <w:r>
        <w:rPr>
          <w:rFonts w:ascii="Libre Franklin" w:hAnsi="Libre Franklin"/>
          <w:b/>
          <w:bCs/>
          <w:color w:val="000000" w:themeColor="text1"/>
        </w:rPr>
        <w:br/>
      </w:r>
      <w:r w:rsidRPr="00F10DAC">
        <w:rPr>
          <w:rFonts w:ascii="Libre Franklin" w:hAnsi="Libre Franklin"/>
          <w:b/>
          <w:bCs/>
          <w:color w:val="000000" w:themeColor="text1"/>
        </w:rPr>
        <w:t xml:space="preserve"> - </w:t>
      </w:r>
      <w:r w:rsidRPr="007A4A6E">
        <w:rPr>
          <w:rFonts w:ascii="Libre Franklin" w:eastAsia="Libre Franklin" w:hAnsi="Libre Franklin"/>
          <w:b/>
          <w:bCs/>
          <w:color w:val="000000" w:themeColor="text1"/>
        </w:rPr>
        <w:t>Dr Kate Power, Business School, The University of Queensland</w:t>
      </w:r>
    </w:p>
    <w:p w14:paraId="3AE19993" w14:textId="0B919ADB" w:rsidR="007A4A6E" w:rsidRPr="00102F48" w:rsidRDefault="007A4A6E" w:rsidP="007A4A6E">
      <w:pPr>
        <w:pBdr>
          <w:bottom w:val="single" w:sz="6" w:space="1" w:color="auto"/>
        </w:pBdr>
        <w:tabs>
          <w:tab w:val="left" w:pos="6920"/>
        </w:tabs>
        <w:rPr>
          <w:rFonts w:ascii="Libre Franklin" w:hAnsi="Libre Franklin"/>
          <w:b/>
          <w:bCs/>
        </w:rPr>
      </w:pPr>
    </w:p>
    <w:p w14:paraId="4EEE2EAF" w14:textId="77777777" w:rsidR="007A4A6E" w:rsidRPr="006A31AE" w:rsidRDefault="007A4A6E" w:rsidP="0039020D">
      <w:pPr>
        <w:rPr>
          <w:rFonts w:ascii="Libre Franklin" w:hAnsi="Libre Franklin"/>
        </w:rPr>
      </w:pPr>
    </w:p>
    <w:p w14:paraId="769A28D8" w14:textId="2BAB416D" w:rsidR="36F1105D" w:rsidRPr="006A31AE" w:rsidRDefault="36F1105D" w:rsidP="0039020D">
      <w:pPr>
        <w:rPr>
          <w:rFonts w:ascii="Libre Franklin" w:hAnsi="Libre Franklin"/>
          <w:lang w:val="en-GB"/>
        </w:rPr>
      </w:pPr>
    </w:p>
    <w:p w14:paraId="777AB9DF" w14:textId="0FDD52B7" w:rsidR="00102F48" w:rsidRPr="00102F48" w:rsidRDefault="5F3C14CE" w:rsidP="00097580">
      <w:pPr>
        <w:pStyle w:val="Heading3"/>
      </w:pPr>
      <w:r>
        <w:t>University of Melbourne – Creative Convergence, an Australian Research Council-funded Linkage Project (Final year)</w:t>
      </w:r>
    </w:p>
    <w:p w14:paraId="371ED9D4" w14:textId="749E0532" w:rsidR="003179E9" w:rsidRPr="006A31AE" w:rsidRDefault="23AF6D9E" w:rsidP="0039020D">
      <w:pPr>
        <w:rPr>
          <w:rFonts w:ascii="Libre Franklin" w:hAnsi="Libre Franklin"/>
        </w:rPr>
      </w:pPr>
      <w:r w:rsidRPr="006A31AE">
        <w:rPr>
          <w:rFonts w:ascii="Libre Franklin" w:hAnsi="Libre Franklin"/>
        </w:rPr>
        <w:t>This project aimed to gain a b</w:t>
      </w:r>
      <w:r w:rsidR="40DB58A8" w:rsidRPr="006A31AE">
        <w:rPr>
          <w:rFonts w:ascii="Libre Franklin" w:hAnsi="Libre Franklin"/>
        </w:rPr>
        <w:t>etter appreciation of how young people seek out, interact with</w:t>
      </w:r>
      <w:r w:rsidR="0092274F">
        <w:rPr>
          <w:rFonts w:ascii="Libre Franklin" w:hAnsi="Libre Franklin"/>
        </w:rPr>
        <w:t>,</w:t>
      </w:r>
      <w:r w:rsidR="40DB58A8" w:rsidRPr="006A31AE">
        <w:rPr>
          <w:rFonts w:ascii="Libre Franklin" w:hAnsi="Libre Franklin"/>
        </w:rPr>
        <w:t xml:space="preserve"> and engage with theatre and other social media.</w:t>
      </w:r>
      <w:r w:rsidR="1A1C432C" w:rsidRPr="006A31AE">
        <w:rPr>
          <w:rFonts w:ascii="Libre Franklin" w:hAnsi="Libre Franklin"/>
        </w:rPr>
        <w:t xml:space="preserve"> </w:t>
      </w:r>
      <w:r w:rsidRPr="006A31AE">
        <w:rPr>
          <w:rFonts w:ascii="Libre Franklin" w:hAnsi="Libre Franklin"/>
        </w:rPr>
        <w:t xml:space="preserve">Through evaluating arts engagement with young people in regional Victoria, partners sought to </w:t>
      </w:r>
      <w:r w:rsidR="40DB58A8" w:rsidRPr="006A31AE">
        <w:rPr>
          <w:rFonts w:ascii="Libre Franklin" w:hAnsi="Libre Franklin"/>
        </w:rPr>
        <w:t xml:space="preserve">change our understanding of what a theatre event is in contemporary times for young people and how insights might be applied nationally and internationally. </w:t>
      </w:r>
      <w:r w:rsidRPr="006A31AE">
        <w:rPr>
          <w:rFonts w:ascii="Libre Franklin" w:hAnsi="Libre Franklin"/>
        </w:rPr>
        <w:t xml:space="preserve">TNA partnered with The University of Melbourne research team and other project partners: Arena Theatre Company, Arthur, Bell Shakespeare, Geelong Performing Arts Centre, </w:t>
      </w:r>
      <w:proofErr w:type="spellStart"/>
      <w:r w:rsidRPr="006A31AE">
        <w:rPr>
          <w:rFonts w:ascii="Libre Franklin" w:hAnsi="Libre Franklin"/>
        </w:rPr>
        <w:t>HotHouse</w:t>
      </w:r>
      <w:proofErr w:type="spellEnd"/>
      <w:r w:rsidR="009B54B2">
        <w:rPr>
          <w:rFonts w:ascii="Libre Franklin" w:hAnsi="Libre Franklin"/>
        </w:rPr>
        <w:t>,</w:t>
      </w:r>
      <w:r w:rsidRPr="006A31AE">
        <w:rPr>
          <w:rFonts w:ascii="Libre Franklin" w:hAnsi="Libre Franklin"/>
        </w:rPr>
        <w:t xml:space="preserve"> Melbourne Theatre Company (MTC), Creative Victoria and Regional Arts Victoria.</w:t>
      </w:r>
    </w:p>
    <w:p w14:paraId="4D553AED" w14:textId="0DAD8383" w:rsidR="214C8026" w:rsidRDefault="214C8026">
      <w:r>
        <w:br w:type="page"/>
      </w:r>
    </w:p>
    <w:p w14:paraId="1C53A0BC" w14:textId="23C7FAA3" w:rsidR="002769E5" w:rsidRPr="006B4758" w:rsidRDefault="006B4758" w:rsidP="006B4758">
      <w:pPr>
        <w:pStyle w:val="Heading1"/>
      </w:pPr>
      <w:r w:rsidRPr="006B4758">
        <w:lastRenderedPageBreak/>
        <w:t>Capacity Building</w:t>
      </w:r>
    </w:p>
    <w:p w14:paraId="2872ACED" w14:textId="77777777" w:rsidR="006B4758" w:rsidRDefault="006B4758" w:rsidP="0039020D">
      <w:pPr>
        <w:rPr>
          <w:rFonts w:ascii="Libre Franklin" w:hAnsi="Libre Franklin"/>
          <w:highlight w:val="magenta"/>
        </w:rPr>
      </w:pPr>
    </w:p>
    <w:p w14:paraId="666DB6B0" w14:textId="3C8A15BF" w:rsidR="006B4758" w:rsidRDefault="00946DF6" w:rsidP="0039020D">
      <w:pPr>
        <w:rPr>
          <w:rFonts w:ascii="Libre Franklin" w:hAnsi="Libre Franklin"/>
          <w:highlight w:val="magenta"/>
        </w:rPr>
      </w:pPr>
      <w:r>
        <w:rPr>
          <w:noProof/>
        </w:rPr>
        <w:drawing>
          <wp:inline distT="0" distB="0" distL="0" distR="0" wp14:anchorId="187106F9" wp14:editId="4DEAD19C">
            <wp:extent cx="5728336" cy="3818890"/>
            <wp:effectExtent l="0" t="0" r="0" b="3810"/>
            <wp:docPr id="10" name="Picture 10" descr="A group of people in a conference room sitting at tables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5">
                      <a:extLst>
                        <a:ext uri="{28A0092B-C50C-407E-A947-70E740481C1C}">
                          <a14:useLocalDpi xmlns:a14="http://schemas.microsoft.com/office/drawing/2010/main" val="0"/>
                        </a:ext>
                      </a:extLst>
                    </a:blip>
                    <a:stretch>
                      <a:fillRect/>
                    </a:stretch>
                  </pic:blipFill>
                  <pic:spPr>
                    <a:xfrm>
                      <a:off x="0" y="0"/>
                      <a:ext cx="5728336" cy="3818890"/>
                    </a:xfrm>
                    <a:prstGeom prst="rect">
                      <a:avLst/>
                    </a:prstGeom>
                  </pic:spPr>
                </pic:pic>
              </a:graphicData>
            </a:graphic>
          </wp:inline>
        </w:drawing>
      </w:r>
    </w:p>
    <w:p w14:paraId="6CCFC00B" w14:textId="1B10621E" w:rsidR="00946DF6" w:rsidRDefault="08917776" w:rsidP="007F55A5">
      <w:pPr>
        <w:pStyle w:val="Heading2"/>
        <w:spacing w:line="240" w:lineRule="auto"/>
        <w:jc w:val="center"/>
        <w:rPr>
          <w:b w:val="0"/>
          <w:bCs w:val="0"/>
          <w:i/>
          <w:iCs/>
          <w:sz w:val="20"/>
          <w:szCs w:val="20"/>
        </w:rPr>
      </w:pPr>
      <w:r w:rsidRPr="734B618E">
        <w:rPr>
          <w:b w:val="0"/>
          <w:bCs w:val="0"/>
          <w:i/>
          <w:iCs/>
          <w:sz w:val="20"/>
          <w:szCs w:val="20"/>
          <w:lang w:val="en-GB"/>
        </w:rPr>
        <w:t>Neighbourhood</w:t>
      </w:r>
      <w:r w:rsidR="007F55A5" w:rsidRPr="734B618E">
        <w:rPr>
          <w:lang w:val="en-GB"/>
        </w:rPr>
        <w:t xml:space="preserve"> </w:t>
      </w:r>
      <w:r w:rsidR="007F55A5" w:rsidRPr="002218E1">
        <w:rPr>
          <w:b w:val="0"/>
          <w:bCs w:val="0"/>
          <w:i/>
          <w:iCs/>
          <w:sz w:val="20"/>
          <w:szCs w:val="20"/>
        </w:rPr>
        <w:t xml:space="preserve">Gathering at APAM in Adelaide. Photo by Sam Oster </w:t>
      </w:r>
      <w:r w:rsidR="00F10673">
        <w:rPr>
          <w:b w:val="0"/>
          <w:bCs w:val="0"/>
          <w:i/>
          <w:iCs/>
          <w:sz w:val="20"/>
          <w:szCs w:val="20"/>
        </w:rPr>
        <w:t>–</w:t>
      </w:r>
      <w:r w:rsidR="007F55A5" w:rsidRPr="002218E1">
        <w:rPr>
          <w:b w:val="0"/>
          <w:bCs w:val="0"/>
          <w:i/>
          <w:iCs/>
          <w:sz w:val="20"/>
          <w:szCs w:val="20"/>
        </w:rPr>
        <w:t xml:space="preserve"> Silvertrace Photos.</w:t>
      </w:r>
    </w:p>
    <w:p w14:paraId="664CDFEE" w14:textId="77777777" w:rsidR="007F55A5" w:rsidRPr="007F55A5" w:rsidRDefault="007F55A5" w:rsidP="007F55A5"/>
    <w:p w14:paraId="2AAC7B4B" w14:textId="7B404CD0" w:rsidR="1B51A4CE" w:rsidRPr="003A1AAA" w:rsidRDefault="7794ABFE" w:rsidP="003A1AAA">
      <w:pPr>
        <w:pStyle w:val="Heading2"/>
      </w:pPr>
      <w:r w:rsidRPr="003A1AAA">
        <w:t>Capacity Building Online</w:t>
      </w:r>
    </w:p>
    <w:p w14:paraId="5A7D0FCF" w14:textId="7D73357D" w:rsidR="1B51A4CE" w:rsidRPr="006A31AE" w:rsidRDefault="1B51A4CE" w:rsidP="0039020D">
      <w:pPr>
        <w:contextualSpacing/>
        <w:rPr>
          <w:rFonts w:ascii="Libre Franklin" w:hAnsi="Libre Franklin"/>
        </w:rPr>
      </w:pPr>
    </w:p>
    <w:p w14:paraId="7435096C" w14:textId="74D2FEFE" w:rsidR="1B51A4CE" w:rsidRPr="006A31AE" w:rsidRDefault="47A76BFD" w:rsidP="0039020D">
      <w:pPr>
        <w:rPr>
          <w:rFonts w:ascii="Libre Franklin" w:eastAsia="Cambria" w:hAnsi="Libre Franklin"/>
        </w:rPr>
      </w:pPr>
      <w:r w:rsidRPr="006A31AE">
        <w:rPr>
          <w:rFonts w:ascii="Libre Franklin" w:hAnsi="Libre Franklin"/>
          <w:lang w:val="en-GB"/>
        </w:rPr>
        <w:t xml:space="preserve">In 2021 TNA has continued to adapt to the rapidly changing conditions of COVID 19, presenting opportunities for the sector to connect online. These included: small executive leader meetups, </w:t>
      </w:r>
      <w:r w:rsidR="103F6783" w:rsidRPr="006A31AE">
        <w:rPr>
          <w:rFonts w:ascii="Libre Franklin" w:hAnsi="Libre Franklin"/>
        </w:rPr>
        <w:t xml:space="preserve">TNA Champions of Arts and Culture </w:t>
      </w:r>
      <w:r w:rsidR="00133EEE">
        <w:rPr>
          <w:rFonts w:ascii="Libre Franklin" w:hAnsi="Libre Franklin"/>
          <w:lang w:val="en-GB"/>
        </w:rPr>
        <w:t>M</w:t>
      </w:r>
      <w:r w:rsidRPr="006A31AE">
        <w:rPr>
          <w:rFonts w:ascii="Libre Franklin" w:hAnsi="Libre Franklin"/>
          <w:lang w:val="en-GB"/>
        </w:rPr>
        <w:t xml:space="preserve">eetups, APAM panel discussion ‘Arts Advocacy – We Are Essential,’ </w:t>
      </w:r>
      <w:r w:rsidR="00144DEC">
        <w:rPr>
          <w:rFonts w:ascii="Libre Franklin" w:hAnsi="Libre Franklin"/>
          <w:lang w:val="en-GB"/>
        </w:rPr>
        <w:t xml:space="preserve">an </w:t>
      </w:r>
      <w:r w:rsidRPr="006A31AE">
        <w:rPr>
          <w:rFonts w:ascii="Libre Franklin" w:hAnsi="Libre Franklin"/>
          <w:lang w:val="en-GB"/>
        </w:rPr>
        <w:t xml:space="preserve">information session on RISE funding, peer discussion on the </w:t>
      </w:r>
      <w:r w:rsidR="00A961F9">
        <w:rPr>
          <w:rFonts w:ascii="Libre Franklin" w:hAnsi="Libre Franklin"/>
          <w:lang w:val="en-GB"/>
        </w:rPr>
        <w:t xml:space="preserve">Victorian </w:t>
      </w:r>
      <w:r w:rsidRPr="006A31AE">
        <w:rPr>
          <w:rFonts w:ascii="Libre Franklin" w:hAnsi="Libre Franklin"/>
          <w:lang w:val="en-GB"/>
        </w:rPr>
        <w:t>Creative Enterprises Program</w:t>
      </w:r>
      <w:r w:rsidR="0003687C">
        <w:rPr>
          <w:rFonts w:ascii="Libre Franklin" w:hAnsi="Libre Franklin"/>
          <w:lang w:val="en-GB"/>
        </w:rPr>
        <w:t>,</w:t>
      </w:r>
      <w:r w:rsidRPr="006A31AE">
        <w:rPr>
          <w:rFonts w:ascii="Libre Franklin" w:hAnsi="Libre Franklin"/>
          <w:lang w:val="en-GB"/>
        </w:rPr>
        <w:t xml:space="preserve"> and </w:t>
      </w:r>
      <w:r w:rsidR="00DE7513">
        <w:rPr>
          <w:rFonts w:ascii="Libre Franklin" w:hAnsi="Libre Franklin"/>
          <w:lang w:val="en-GB"/>
        </w:rPr>
        <w:t xml:space="preserve">a </w:t>
      </w:r>
      <w:r w:rsidRPr="006A31AE">
        <w:rPr>
          <w:rFonts w:ascii="Libre Franklin" w:hAnsi="Libre Franklin"/>
          <w:lang w:val="en-GB"/>
        </w:rPr>
        <w:t xml:space="preserve">peak body </w:t>
      </w:r>
      <w:r w:rsidR="00DE7513">
        <w:rPr>
          <w:rFonts w:ascii="Libre Franklin" w:hAnsi="Libre Franklin"/>
          <w:lang w:val="en-GB"/>
        </w:rPr>
        <w:t>forum</w:t>
      </w:r>
      <w:r w:rsidRPr="006A31AE">
        <w:rPr>
          <w:rFonts w:ascii="Libre Franklin" w:hAnsi="Libre Franklin"/>
          <w:lang w:val="en-GB"/>
        </w:rPr>
        <w:t xml:space="preserve"> </w:t>
      </w:r>
      <w:r w:rsidR="00E67F76" w:rsidRPr="006A31AE">
        <w:rPr>
          <w:rFonts w:ascii="Libre Franklin" w:hAnsi="Libre Franklin"/>
          <w:lang w:val="en-GB"/>
        </w:rPr>
        <w:t>towards</w:t>
      </w:r>
      <w:r w:rsidRPr="006A31AE">
        <w:rPr>
          <w:rFonts w:ascii="Libre Franklin" w:hAnsi="Libre Franklin"/>
          <w:lang w:val="en-GB"/>
        </w:rPr>
        <w:t xml:space="preserve"> an arts and cultural plan.  </w:t>
      </w:r>
    </w:p>
    <w:p w14:paraId="2F6BA7FF" w14:textId="00539F00" w:rsidR="1B51A4CE" w:rsidRPr="006A31AE" w:rsidRDefault="1B51A4CE" w:rsidP="0039020D">
      <w:pPr>
        <w:rPr>
          <w:rFonts w:ascii="Libre Franklin" w:hAnsi="Libre Franklin"/>
          <w:lang w:val="en-GB"/>
        </w:rPr>
      </w:pPr>
    </w:p>
    <w:p w14:paraId="247F18F0" w14:textId="39D2ECAD" w:rsidR="007F55A5" w:rsidRDefault="47A76BFD" w:rsidP="0039020D">
      <w:pPr>
        <w:rPr>
          <w:rFonts w:ascii="Libre Franklin" w:hAnsi="Libre Franklin"/>
          <w:lang w:val="en-GB"/>
        </w:rPr>
      </w:pPr>
      <w:r w:rsidRPr="006A31AE">
        <w:rPr>
          <w:rFonts w:ascii="Libre Franklin" w:hAnsi="Libre Franklin"/>
          <w:lang w:val="en-GB"/>
        </w:rPr>
        <w:t xml:space="preserve">Throughout TNA’s programs we ensure we address our five access and equity objectives: </w:t>
      </w:r>
    </w:p>
    <w:p w14:paraId="1FC7A6F5" w14:textId="77777777" w:rsidR="007F70B7" w:rsidRPr="006058DC" w:rsidRDefault="007F70B7" w:rsidP="0039020D">
      <w:pPr>
        <w:rPr>
          <w:rFonts w:ascii="Libre Franklin" w:hAnsi="Libre Franklin"/>
          <w:lang w:val="en-GB"/>
        </w:rPr>
      </w:pPr>
    </w:p>
    <w:p w14:paraId="11A0E5CD" w14:textId="547DA2AC" w:rsidR="1B51A4CE" w:rsidRPr="006058DC" w:rsidRDefault="130B79DB" w:rsidP="0039020D">
      <w:pPr>
        <w:pStyle w:val="ListParagraph"/>
        <w:numPr>
          <w:ilvl w:val="0"/>
          <w:numId w:val="39"/>
        </w:numPr>
        <w:rPr>
          <w:rFonts w:ascii="Libre Franklin" w:eastAsiaTheme="minorEastAsia" w:hAnsi="Libre Franklin"/>
          <w:sz w:val="24"/>
          <w:szCs w:val="24"/>
          <w:lang w:val="en-GB"/>
        </w:rPr>
      </w:pPr>
      <w:r w:rsidRPr="006058DC">
        <w:rPr>
          <w:rFonts w:ascii="Libre Franklin" w:hAnsi="Libre Franklin"/>
          <w:sz w:val="24"/>
          <w:szCs w:val="24"/>
          <w:lang w:val="en-GB"/>
        </w:rPr>
        <w:t>First Nations First</w:t>
      </w:r>
    </w:p>
    <w:p w14:paraId="683B7FDA" w14:textId="2C1F2300" w:rsidR="1B51A4CE" w:rsidRPr="006058DC" w:rsidRDefault="130B79DB" w:rsidP="0039020D">
      <w:pPr>
        <w:pStyle w:val="ListParagraph"/>
        <w:numPr>
          <w:ilvl w:val="0"/>
          <w:numId w:val="39"/>
        </w:numPr>
        <w:rPr>
          <w:rFonts w:ascii="Libre Franklin" w:eastAsiaTheme="minorEastAsia" w:hAnsi="Libre Franklin"/>
          <w:sz w:val="24"/>
          <w:szCs w:val="24"/>
          <w:lang w:val="en-GB"/>
        </w:rPr>
      </w:pPr>
      <w:r w:rsidRPr="006058DC">
        <w:rPr>
          <w:rFonts w:ascii="Libre Franklin" w:hAnsi="Libre Franklin"/>
          <w:sz w:val="24"/>
          <w:szCs w:val="24"/>
          <w:lang w:val="en-GB"/>
        </w:rPr>
        <w:t>Justice and Diversity</w:t>
      </w:r>
    </w:p>
    <w:p w14:paraId="0D32F115" w14:textId="074EBE0E" w:rsidR="1B51A4CE" w:rsidRPr="006058DC" w:rsidRDefault="130B79DB" w:rsidP="0039020D">
      <w:pPr>
        <w:pStyle w:val="ListParagraph"/>
        <w:numPr>
          <w:ilvl w:val="0"/>
          <w:numId w:val="39"/>
        </w:numPr>
        <w:rPr>
          <w:rFonts w:ascii="Libre Franklin" w:eastAsiaTheme="minorEastAsia" w:hAnsi="Libre Franklin"/>
          <w:sz w:val="24"/>
          <w:szCs w:val="24"/>
          <w:lang w:val="en-GB"/>
        </w:rPr>
      </w:pPr>
      <w:r w:rsidRPr="006058DC">
        <w:rPr>
          <w:rFonts w:ascii="Libre Franklin" w:hAnsi="Libre Franklin"/>
          <w:sz w:val="24"/>
          <w:szCs w:val="24"/>
          <w:lang w:val="en-GB"/>
        </w:rPr>
        <w:t>Safe Theatres/Workplaces</w:t>
      </w:r>
    </w:p>
    <w:p w14:paraId="34987FAD" w14:textId="57A8CBE2" w:rsidR="1B51A4CE" w:rsidRPr="006058DC" w:rsidRDefault="130B79DB" w:rsidP="0039020D">
      <w:pPr>
        <w:pStyle w:val="ListParagraph"/>
        <w:numPr>
          <w:ilvl w:val="0"/>
          <w:numId w:val="39"/>
        </w:numPr>
        <w:rPr>
          <w:rFonts w:ascii="Libre Franklin" w:eastAsiaTheme="minorEastAsia" w:hAnsi="Libre Franklin"/>
          <w:sz w:val="24"/>
          <w:szCs w:val="24"/>
          <w:lang w:val="en-GB"/>
        </w:rPr>
      </w:pPr>
      <w:r w:rsidRPr="006058DC">
        <w:rPr>
          <w:rFonts w:ascii="Libre Franklin" w:hAnsi="Libre Franklin"/>
          <w:sz w:val="24"/>
          <w:szCs w:val="24"/>
          <w:lang w:val="en-GB"/>
        </w:rPr>
        <w:t>Access and Inclusion</w:t>
      </w:r>
    </w:p>
    <w:p w14:paraId="25188124" w14:textId="3C8D871F" w:rsidR="1B51A4CE" w:rsidRPr="006058DC" w:rsidRDefault="130B79DB" w:rsidP="0039020D">
      <w:pPr>
        <w:pStyle w:val="ListParagraph"/>
        <w:numPr>
          <w:ilvl w:val="0"/>
          <w:numId w:val="39"/>
        </w:numPr>
        <w:rPr>
          <w:rFonts w:ascii="Libre Franklin" w:eastAsiaTheme="minorEastAsia" w:hAnsi="Libre Franklin"/>
          <w:sz w:val="24"/>
          <w:szCs w:val="24"/>
          <w:lang w:val="en-GB"/>
        </w:rPr>
      </w:pPr>
      <w:r w:rsidRPr="006058DC">
        <w:rPr>
          <w:rFonts w:ascii="Libre Franklin" w:hAnsi="Libre Franklin"/>
          <w:sz w:val="24"/>
          <w:szCs w:val="24"/>
          <w:lang w:val="en-GB"/>
        </w:rPr>
        <w:t>Gender Equity</w:t>
      </w:r>
    </w:p>
    <w:p w14:paraId="24103B09" w14:textId="77777777" w:rsidR="00666CAF" w:rsidRDefault="00666CAF" w:rsidP="00666CAF">
      <w:pPr>
        <w:pBdr>
          <w:bottom w:val="single" w:sz="6" w:space="1" w:color="auto"/>
        </w:pBdr>
        <w:tabs>
          <w:tab w:val="left" w:pos="6920"/>
        </w:tabs>
        <w:rPr>
          <w:rFonts w:ascii="Libre Franklin" w:hAnsi="Libre Franklin"/>
          <w:lang w:val="en-GB"/>
        </w:rPr>
      </w:pPr>
    </w:p>
    <w:p w14:paraId="569E1CF4" w14:textId="77777777" w:rsidR="00666CAF" w:rsidRDefault="00666CAF" w:rsidP="00666CAF">
      <w:pPr>
        <w:pBdr>
          <w:bottom w:val="single" w:sz="6" w:space="1" w:color="auto"/>
        </w:pBdr>
        <w:tabs>
          <w:tab w:val="left" w:pos="6920"/>
        </w:tabs>
        <w:rPr>
          <w:rFonts w:ascii="Libre Franklin" w:hAnsi="Libre Franklin"/>
          <w:lang w:val="en-GB"/>
        </w:rPr>
      </w:pPr>
    </w:p>
    <w:p w14:paraId="74FA6332" w14:textId="77777777" w:rsidR="00666CAF" w:rsidRDefault="00666CAF" w:rsidP="00666CAF">
      <w:pPr>
        <w:pBdr>
          <w:bottom w:val="single" w:sz="6" w:space="1" w:color="auto"/>
        </w:pBdr>
        <w:tabs>
          <w:tab w:val="left" w:pos="6920"/>
        </w:tabs>
        <w:rPr>
          <w:rFonts w:ascii="Libre Franklin" w:hAnsi="Libre Franklin"/>
          <w:lang w:val="en-GB"/>
        </w:rPr>
      </w:pPr>
    </w:p>
    <w:p w14:paraId="7D404D56" w14:textId="77777777" w:rsidR="00666CAF" w:rsidRPr="00102F48" w:rsidRDefault="00666CAF" w:rsidP="00666CAF">
      <w:pPr>
        <w:pBdr>
          <w:bottom w:val="single" w:sz="6" w:space="1" w:color="auto"/>
        </w:pBdr>
        <w:tabs>
          <w:tab w:val="left" w:pos="6920"/>
        </w:tabs>
        <w:rPr>
          <w:rFonts w:ascii="Libre Franklin" w:hAnsi="Libre Franklin"/>
          <w:b/>
          <w:bCs/>
        </w:rPr>
      </w:pPr>
    </w:p>
    <w:p w14:paraId="03C653B6" w14:textId="77777777" w:rsidR="00AA00F2" w:rsidRPr="00102F48" w:rsidRDefault="00AA00F2" w:rsidP="00AA00F2">
      <w:pPr>
        <w:rPr>
          <w:rFonts w:ascii="Libre Franklin" w:hAnsi="Libre Franklin"/>
          <w:b/>
          <w:bCs/>
          <w:color w:val="195EB3"/>
        </w:rPr>
      </w:pPr>
    </w:p>
    <w:p w14:paraId="7B25A2D8" w14:textId="2867A14C" w:rsidR="00AA00F2" w:rsidRPr="00AA00F2" w:rsidRDefault="00AA00F2" w:rsidP="00AA00F2">
      <w:pPr>
        <w:rPr>
          <w:rFonts w:ascii="Libre Franklin" w:hAnsi="Libre Franklin"/>
          <w:b/>
          <w:bCs/>
          <w:color w:val="000000" w:themeColor="text1"/>
          <w:lang w:val="en-GB"/>
        </w:rPr>
      </w:pPr>
      <w:r w:rsidRPr="00AA00F2">
        <w:rPr>
          <w:rFonts w:ascii="Libre Franklin" w:hAnsi="Libre Franklin"/>
          <w:b/>
          <w:bCs/>
          <w:color w:val="000000" w:themeColor="text1"/>
          <w:lang w:val="en-GB"/>
        </w:rPr>
        <w:t>Peer Discussion on the Creative Enterprises Program (23 September)</w:t>
      </w:r>
      <w:r w:rsidRPr="00102F48">
        <w:rPr>
          <w:rFonts w:ascii="Libre Franklin" w:hAnsi="Libre Franklin"/>
          <w:b/>
          <w:bCs/>
          <w:color w:val="000000" w:themeColor="text1"/>
          <w:lang w:val="en-GB"/>
        </w:rPr>
        <w:br/>
      </w:r>
    </w:p>
    <w:p w14:paraId="6DE536CC" w14:textId="77777777" w:rsidR="00AA00F2" w:rsidRPr="00AA00F2" w:rsidRDefault="00AA00F2" w:rsidP="00AA00F2">
      <w:pPr>
        <w:rPr>
          <w:rFonts w:ascii="Libre Franklin" w:hAnsi="Libre Franklin"/>
          <w:b/>
          <w:bCs/>
          <w:color w:val="3A857F"/>
        </w:rPr>
      </w:pPr>
      <w:r w:rsidRPr="00AA00F2">
        <w:rPr>
          <w:rFonts w:ascii="Libre Franklin" w:hAnsi="Libre Franklin"/>
          <w:b/>
          <w:bCs/>
          <w:color w:val="3A857F"/>
        </w:rPr>
        <w:t>'Thank you again for taking the time to facilitate our peer discussion on the Creative Enterprise funding. So appreciated!' </w:t>
      </w:r>
    </w:p>
    <w:p w14:paraId="2AF231A7" w14:textId="77777777" w:rsidR="00AA00F2" w:rsidRDefault="00AA00F2" w:rsidP="00AA00F2">
      <w:pPr>
        <w:jc w:val="right"/>
        <w:rPr>
          <w:rFonts w:ascii="Libre Franklin" w:hAnsi="Libre Franklin"/>
          <w:b/>
          <w:bCs/>
          <w:color w:val="000000" w:themeColor="text1"/>
        </w:rPr>
      </w:pPr>
    </w:p>
    <w:p w14:paraId="56911CCD" w14:textId="24286FBC" w:rsidR="007F70B7" w:rsidRPr="001A788F" w:rsidRDefault="00AA00F2" w:rsidP="001A788F">
      <w:pPr>
        <w:jc w:val="right"/>
        <w:rPr>
          <w:rFonts w:ascii="Libre Franklin" w:hAnsi="Libre Franklin"/>
          <w:b/>
          <w:bCs/>
          <w:color w:val="3A857F"/>
          <w:sz w:val="28"/>
          <w:szCs w:val="28"/>
        </w:rPr>
      </w:pPr>
      <w:r w:rsidRPr="2D44EF67">
        <w:rPr>
          <w:rFonts w:ascii="Libre Franklin" w:hAnsi="Libre Franklin"/>
          <w:b/>
          <w:bCs/>
          <w:color w:val="000000" w:themeColor="text1"/>
        </w:rPr>
        <w:t xml:space="preserve"> - </w:t>
      </w:r>
      <w:r w:rsidR="007F70B7" w:rsidRPr="2D44EF67">
        <w:rPr>
          <w:rFonts w:ascii="Libre Franklin" w:eastAsia="Libre Franklin" w:hAnsi="Libre Franklin"/>
          <w:b/>
          <w:bCs/>
          <w:color w:val="201F1E"/>
        </w:rPr>
        <w:t>Tessa Spooner, La Mama</w:t>
      </w:r>
    </w:p>
    <w:p w14:paraId="180AD2B2" w14:textId="77777777" w:rsidR="007F70B7" w:rsidRPr="00102F48" w:rsidRDefault="007F70B7" w:rsidP="007F70B7">
      <w:pPr>
        <w:rPr>
          <w:rFonts w:ascii="Libre Franklin" w:hAnsi="Libre Franklin"/>
          <w:b/>
          <w:bCs/>
          <w:color w:val="195EB3"/>
        </w:rPr>
      </w:pPr>
    </w:p>
    <w:p w14:paraId="7241B18E" w14:textId="34918490" w:rsidR="007F70B7" w:rsidRPr="00AA00F2" w:rsidRDefault="007F70B7" w:rsidP="007F70B7">
      <w:pPr>
        <w:rPr>
          <w:rFonts w:ascii="Libre Franklin" w:hAnsi="Libre Franklin"/>
          <w:b/>
          <w:bCs/>
          <w:color w:val="000000" w:themeColor="text1"/>
          <w:lang w:val="en-GB"/>
        </w:rPr>
      </w:pPr>
      <w:r w:rsidRPr="007F70B7">
        <w:rPr>
          <w:rFonts w:ascii="Libre Franklin" w:hAnsi="Libre Franklin"/>
          <w:b/>
          <w:bCs/>
          <w:color w:val="000000" w:themeColor="text1"/>
          <w:lang w:val="en-GB"/>
        </w:rPr>
        <w:t>Executive Leader Meetups (May–August)</w:t>
      </w:r>
      <w:r w:rsidRPr="00102F48">
        <w:rPr>
          <w:rFonts w:ascii="Libre Franklin" w:hAnsi="Libre Franklin"/>
          <w:b/>
          <w:bCs/>
          <w:color w:val="000000" w:themeColor="text1"/>
          <w:lang w:val="en-GB"/>
        </w:rPr>
        <w:br/>
      </w:r>
    </w:p>
    <w:p w14:paraId="4B64D6CC" w14:textId="53FF8D0D" w:rsidR="007F70B7" w:rsidRPr="007F70B7" w:rsidRDefault="007F70B7" w:rsidP="007F70B7">
      <w:pPr>
        <w:rPr>
          <w:rFonts w:ascii="Libre Franklin" w:hAnsi="Libre Franklin"/>
          <w:b/>
          <w:bCs/>
          <w:color w:val="3A857F"/>
        </w:rPr>
      </w:pPr>
      <w:r w:rsidRPr="007F70B7">
        <w:rPr>
          <w:rFonts w:ascii="Libre Franklin" w:hAnsi="Libre Franklin"/>
          <w:b/>
          <w:bCs/>
          <w:color w:val="3A857F"/>
        </w:rPr>
        <w:t xml:space="preserve">‘The executive leader meet ups have been a great opportunity to connect with colleagues. At this point in the pandemic there is an incredible cathartic need to share and laugh together. With all of us trapped inside our own organisational bubbles, sometimes you need an outside voice to reach out. Thank you to the team at TNA for being there and helping us get together – one </w:t>
      </w:r>
      <w:r w:rsidR="002049CE">
        <w:rPr>
          <w:rFonts w:ascii="Libre Franklin" w:hAnsi="Libre Franklin"/>
          <w:b/>
          <w:bCs/>
          <w:color w:val="3A857F"/>
        </w:rPr>
        <w:t>Z</w:t>
      </w:r>
      <w:r w:rsidRPr="007F70B7">
        <w:rPr>
          <w:rFonts w:ascii="Libre Franklin" w:hAnsi="Libre Franklin"/>
          <w:b/>
          <w:bCs/>
          <w:color w:val="3A857F"/>
        </w:rPr>
        <w:t>oom at a time’.</w:t>
      </w:r>
    </w:p>
    <w:p w14:paraId="5016AA64" w14:textId="77777777" w:rsidR="007F70B7" w:rsidRDefault="007F70B7" w:rsidP="007F70B7">
      <w:pPr>
        <w:jc w:val="right"/>
        <w:rPr>
          <w:rFonts w:ascii="Libre Franklin" w:hAnsi="Libre Franklin"/>
          <w:b/>
          <w:bCs/>
          <w:color w:val="000000" w:themeColor="text1"/>
        </w:rPr>
      </w:pPr>
    </w:p>
    <w:p w14:paraId="10939240" w14:textId="5E0CCB8B" w:rsidR="007F70B7" w:rsidRPr="007F70B7" w:rsidRDefault="007F70B7" w:rsidP="007F70B7">
      <w:pPr>
        <w:jc w:val="right"/>
        <w:rPr>
          <w:rFonts w:ascii="Libre Franklin" w:hAnsi="Libre Franklin"/>
        </w:rPr>
      </w:pPr>
      <w:r w:rsidRPr="66A1D5A2">
        <w:rPr>
          <w:rFonts w:ascii="Libre Franklin" w:hAnsi="Libre Franklin"/>
          <w:b/>
          <w:bCs/>
          <w:color w:val="000000" w:themeColor="text1"/>
        </w:rPr>
        <w:t xml:space="preserve"> - </w:t>
      </w:r>
      <w:r w:rsidRPr="66A1D5A2">
        <w:rPr>
          <w:rFonts w:ascii="Libre Franklin" w:eastAsia="Libre Franklin" w:hAnsi="Libre Franklin"/>
          <w:b/>
          <w:bCs/>
          <w:color w:val="201F1E"/>
        </w:rPr>
        <w:t>Ro Bright, Snuff Puppets</w:t>
      </w:r>
    </w:p>
    <w:p w14:paraId="085E6583" w14:textId="3A3985D7" w:rsidR="007F70B7" w:rsidRPr="00102F48" w:rsidRDefault="007F70B7" w:rsidP="007F70B7">
      <w:pPr>
        <w:pBdr>
          <w:bottom w:val="single" w:sz="6" w:space="1" w:color="auto"/>
        </w:pBdr>
        <w:tabs>
          <w:tab w:val="left" w:pos="6920"/>
        </w:tabs>
        <w:rPr>
          <w:rFonts w:ascii="Libre Franklin" w:hAnsi="Libre Franklin"/>
          <w:b/>
          <w:bCs/>
        </w:rPr>
      </w:pPr>
    </w:p>
    <w:p w14:paraId="15F86398" w14:textId="26F07A01" w:rsidR="002769E5" w:rsidRPr="006A31AE" w:rsidRDefault="002769E5" w:rsidP="00286B4C">
      <w:pPr>
        <w:rPr>
          <w:rFonts w:ascii="Libre Franklin" w:eastAsia="MS Gothic" w:hAnsi="Libre Franklin"/>
          <w:strike/>
          <w:color w:val="222222"/>
        </w:rPr>
      </w:pPr>
    </w:p>
    <w:p w14:paraId="27E17CBA" w14:textId="77777777" w:rsidR="00825369" w:rsidRDefault="00825369" w:rsidP="00825369">
      <w:pPr>
        <w:pStyle w:val="Heading4"/>
        <w:spacing w:line="240" w:lineRule="auto"/>
        <w:jc w:val="center"/>
        <w:rPr>
          <w:rFonts w:ascii="Libre Franklin" w:hAnsi="Libre Franklin"/>
          <w:b w:val="0"/>
          <w:bCs w:val="0"/>
          <w:i w:val="0"/>
          <w:iCs w:val="0"/>
          <w:sz w:val="20"/>
          <w:szCs w:val="20"/>
        </w:rPr>
      </w:pPr>
      <w:r>
        <w:rPr>
          <w:rFonts w:ascii="Libre Franklin" w:eastAsia="ariel nova" w:hAnsi="Libre Franklin"/>
          <w:b w:val="0"/>
          <w:noProof/>
          <w:color w:val="2B579A"/>
          <w:sz w:val="24"/>
          <w:szCs w:val="24"/>
          <w:shd w:val="clear" w:color="auto" w:fill="E6E6E6"/>
          <w:lang w:val="en-US" w:eastAsia="en-US"/>
        </w:rPr>
        <w:drawing>
          <wp:inline distT="0" distB="0" distL="0" distR="0" wp14:anchorId="4F956E98" wp14:editId="469A377F">
            <wp:extent cx="5728335" cy="2413000"/>
            <wp:effectExtent l="0" t="0" r="0" b="0"/>
            <wp:docPr id="11" name="Picture 11" descr="People sitting at a table behind a glass wall. There is a sign that reads, &quot;Production Station #2.&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eople sitting at a table behind a glass wall. There is a sign that reads, &quot;Production Station #2.&quot;"/>
                    <pic:cNvPicPr/>
                  </pic:nvPicPr>
                  <pic:blipFill rotWithShape="1">
                    <a:blip r:embed="rId26"/>
                    <a:srcRect t="18031" b="25805"/>
                    <a:stretch/>
                  </pic:blipFill>
                  <pic:spPr bwMode="auto">
                    <a:xfrm>
                      <a:off x="0" y="0"/>
                      <a:ext cx="5728335" cy="2413000"/>
                    </a:xfrm>
                    <a:prstGeom prst="rect">
                      <a:avLst/>
                    </a:prstGeom>
                    <a:ln>
                      <a:noFill/>
                    </a:ln>
                    <a:extLst>
                      <a:ext uri="{53640926-AAD7-44d8-BBD7-CCE9431645EC}">
                        <a14:shadowObscured xmlns:a16="http://schemas.microsoft.com/office/drawing/2014/main" xmlns:c="http://schemas.openxmlformats.org/drawingml/2006/chart"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517F9E1C" w14:textId="289565FC" w:rsidR="00825369" w:rsidRPr="00825369" w:rsidRDefault="43DC6EBB" w:rsidP="63745635">
      <w:pPr>
        <w:pStyle w:val="Heading4"/>
        <w:spacing w:line="240" w:lineRule="auto"/>
        <w:jc w:val="center"/>
        <w:rPr>
          <w:rFonts w:ascii="Libre Franklin" w:eastAsia="Times New Roman" w:hAnsi="Libre Franklin" w:cs="Times New Roman"/>
          <w:b w:val="0"/>
          <w:bCs w:val="0"/>
          <w:color w:val="000000" w:themeColor="text1"/>
          <w:sz w:val="20"/>
          <w:szCs w:val="20"/>
        </w:rPr>
      </w:pPr>
      <w:r w:rsidRPr="63745635">
        <w:rPr>
          <w:rFonts w:ascii="Libre Franklin" w:eastAsia="Times New Roman" w:hAnsi="Libre Franklin" w:cs="Times New Roman"/>
          <w:b w:val="0"/>
          <w:bCs w:val="0"/>
          <w:color w:val="000000" w:themeColor="text1"/>
          <w:sz w:val="20"/>
          <w:szCs w:val="20"/>
        </w:rPr>
        <w:t xml:space="preserve">VIPI Salon: Producers’ Gathering 29 January at Theatre Network Australia, Southbank. </w:t>
      </w:r>
      <w:r w:rsidR="00825369">
        <w:br/>
      </w:r>
    </w:p>
    <w:p w14:paraId="1A53F81C" w14:textId="7910D057" w:rsidR="002769E5" w:rsidRPr="004D7BA4" w:rsidRDefault="143E69D3" w:rsidP="004D7BA4">
      <w:pPr>
        <w:pStyle w:val="Heading2"/>
      </w:pPr>
      <w:r w:rsidRPr="004D7BA4">
        <w:t>The Victorian Independent Producers Initiative (VIPI)</w:t>
      </w:r>
    </w:p>
    <w:p w14:paraId="226200DF" w14:textId="77777777" w:rsidR="002769E5" w:rsidRPr="006A31AE" w:rsidRDefault="002769E5" w:rsidP="0039020D">
      <w:pPr>
        <w:rPr>
          <w:rFonts w:ascii="Libre Franklin" w:eastAsia="ariel nova" w:hAnsi="Libre Franklin"/>
        </w:rPr>
      </w:pPr>
    </w:p>
    <w:p w14:paraId="094CD12C" w14:textId="4B993050" w:rsidR="00CC321A" w:rsidRDefault="6BDB6279" w:rsidP="0039020D">
      <w:pPr>
        <w:rPr>
          <w:rFonts w:ascii="Libre Franklin" w:hAnsi="Libre Franklin"/>
        </w:rPr>
      </w:pPr>
      <w:r w:rsidRPr="006A31AE">
        <w:rPr>
          <w:rFonts w:ascii="Libre Franklin" w:hAnsi="Libre Franklin"/>
        </w:rPr>
        <w:t>VIPI is a major sector development program that TNA began in mid-2019 and continued to deliver successfully throughout 2020 and 2021. This initiative was established to support independent producers, and through them, independent artists and companies in the performing arts. VIPI is an initiative of the Victorian Government through Creative Victoria, delivered in partnership with TNA, comprising</w:t>
      </w:r>
      <w:r w:rsidR="23AF6D9E" w:rsidRPr="006A31AE">
        <w:rPr>
          <w:rFonts w:ascii="Libre Franklin" w:hAnsi="Libre Franklin"/>
        </w:rPr>
        <w:t xml:space="preserve"> three key programs: VIPI Salons, Producers Mentorship Program</w:t>
      </w:r>
      <w:r w:rsidR="005F3ECF">
        <w:rPr>
          <w:rFonts w:ascii="Libre Franklin" w:hAnsi="Libre Franklin"/>
        </w:rPr>
        <w:t>,</w:t>
      </w:r>
      <w:r w:rsidR="23AF6D9E" w:rsidRPr="006A31AE">
        <w:rPr>
          <w:rFonts w:ascii="Libre Franklin" w:hAnsi="Libre Franklin"/>
        </w:rPr>
        <w:t xml:space="preserve"> and Unlocking Capacity Grants. </w:t>
      </w:r>
    </w:p>
    <w:p w14:paraId="10BBF806" w14:textId="77777777" w:rsidR="00F235F6" w:rsidRPr="006A31AE" w:rsidRDefault="00F235F6" w:rsidP="0039020D">
      <w:pPr>
        <w:rPr>
          <w:rFonts w:ascii="Libre Franklin" w:hAnsi="Libre Franklin"/>
        </w:rPr>
      </w:pPr>
    </w:p>
    <w:p w14:paraId="16571783" w14:textId="3F408327" w:rsidR="00CC321A" w:rsidRPr="00825369" w:rsidRDefault="5D610674" w:rsidP="00825369">
      <w:pPr>
        <w:rPr>
          <w:rFonts w:ascii="Libre Franklin" w:hAnsi="Libre Franklin"/>
        </w:rPr>
      </w:pPr>
      <w:r w:rsidRPr="006A31AE">
        <w:rPr>
          <w:rFonts w:ascii="Libre Franklin" w:hAnsi="Libre Franklin"/>
        </w:rPr>
        <w:t>In 2021 TNA continued Rounds 1 and 2 of the Producers Mentorship Program and commenced Round 3. We rolled out Unlocking Capacity Grants: Round 2</w:t>
      </w:r>
      <w:r w:rsidR="1A1C432C" w:rsidRPr="006A31AE">
        <w:rPr>
          <w:rFonts w:ascii="Libre Franklin" w:hAnsi="Libre Franklin"/>
        </w:rPr>
        <w:t xml:space="preserve"> </w:t>
      </w:r>
      <w:r w:rsidRPr="006A31AE">
        <w:rPr>
          <w:rFonts w:ascii="Libre Franklin" w:hAnsi="Libre Franklin"/>
        </w:rPr>
        <w:t xml:space="preserve">and administered the application process for Round 3 grants, which continue into 2022. </w:t>
      </w:r>
    </w:p>
    <w:p w14:paraId="41448AF4" w14:textId="79237220" w:rsidR="1A1C432C" w:rsidRPr="004D7BA4" w:rsidRDefault="00CC321A" w:rsidP="004D7BA4">
      <w:pPr>
        <w:pStyle w:val="Heading3"/>
      </w:pPr>
      <w:r w:rsidRPr="004D7BA4">
        <w:t>VI</w:t>
      </w:r>
      <w:r w:rsidR="1A1C432C" w:rsidRPr="004D7BA4">
        <w:t>PI 2021 Highlights:</w:t>
      </w:r>
    </w:p>
    <w:p w14:paraId="3B44B40B" w14:textId="55F455FD" w:rsidR="1A1C432C" w:rsidRPr="006058DC" w:rsidRDefault="1A1C432C" w:rsidP="0039020D">
      <w:pPr>
        <w:rPr>
          <w:rFonts w:ascii="Libre Franklin" w:hAnsi="Libre Franklin"/>
        </w:rPr>
      </w:pPr>
    </w:p>
    <w:p w14:paraId="5B7AEF4D" w14:textId="59E1D35F" w:rsidR="1A1C432C" w:rsidRPr="006058DC" w:rsidRDefault="1A1C432C" w:rsidP="0039020D">
      <w:pPr>
        <w:rPr>
          <w:rFonts w:ascii="Libre Franklin" w:hAnsi="Libre Franklin"/>
          <w:i/>
          <w:iCs/>
          <w:lang w:val="en-US"/>
        </w:rPr>
      </w:pPr>
      <w:r w:rsidRPr="006058DC">
        <w:rPr>
          <w:rStyle w:val="Heading6Char"/>
          <w:rFonts w:ascii="Libre Franklin" w:hAnsi="Libre Franklin"/>
          <w:b/>
          <w:bCs/>
          <w:i w:val="0"/>
          <w:iCs w:val="0"/>
          <w:color w:val="000000" w:themeColor="text1"/>
          <w:sz w:val="24"/>
          <w:szCs w:val="24"/>
        </w:rPr>
        <w:t>VIPI Salon:</w:t>
      </w:r>
      <w:r w:rsidRPr="006058DC">
        <w:rPr>
          <w:rFonts w:ascii="Libre Franklin" w:hAnsi="Libre Franklin"/>
          <w:i/>
          <w:iCs/>
          <w:color w:val="000000" w:themeColor="text1"/>
          <w:lang w:val="en-US"/>
        </w:rPr>
        <w:t xml:space="preserve"> </w:t>
      </w:r>
      <w:r w:rsidRPr="00647D30">
        <w:rPr>
          <w:rFonts w:ascii="Libre Franklin" w:hAnsi="Libre Franklin"/>
          <w:lang w:val="en-US"/>
        </w:rPr>
        <w:t>Producers’ Gathering (29 January)</w:t>
      </w:r>
      <w:r w:rsidRPr="006058DC">
        <w:rPr>
          <w:rFonts w:ascii="Libre Franklin" w:hAnsi="Libre Franklin"/>
          <w:i/>
          <w:iCs/>
          <w:lang w:val="en-US"/>
        </w:rPr>
        <w:t xml:space="preserve"> </w:t>
      </w:r>
    </w:p>
    <w:p w14:paraId="4B41AC20" w14:textId="7F67887A" w:rsidR="1A1C432C" w:rsidRPr="006058DC" w:rsidRDefault="1A1C432C" w:rsidP="0039020D">
      <w:pPr>
        <w:rPr>
          <w:rFonts w:ascii="Libre Franklin" w:hAnsi="Libre Franklin"/>
          <w:i/>
          <w:iCs/>
          <w:lang w:val="en-US"/>
        </w:rPr>
      </w:pPr>
      <w:r w:rsidRPr="006058DC">
        <w:rPr>
          <w:rStyle w:val="Heading6Char"/>
          <w:rFonts w:ascii="Libre Franklin" w:hAnsi="Libre Franklin"/>
          <w:b/>
          <w:bCs/>
          <w:i w:val="0"/>
          <w:iCs w:val="0"/>
          <w:color w:val="auto"/>
          <w:sz w:val="24"/>
          <w:szCs w:val="24"/>
        </w:rPr>
        <w:t>VIPI Salon:</w:t>
      </w:r>
      <w:r w:rsidRPr="006058DC">
        <w:rPr>
          <w:rFonts w:ascii="Libre Franklin" w:hAnsi="Libre Franklin"/>
          <w:i/>
          <w:iCs/>
          <w:lang w:val="en-US"/>
        </w:rPr>
        <w:t xml:space="preserve"> </w:t>
      </w:r>
      <w:r w:rsidRPr="00647D30">
        <w:rPr>
          <w:rFonts w:ascii="Libre Franklin" w:hAnsi="Libre Franklin"/>
          <w:lang w:val="en-US"/>
        </w:rPr>
        <w:t>Cultural Safety in a Disability Context, facilitated by Caroline Bowditch from Arts Access Victoria (26 February)</w:t>
      </w:r>
    </w:p>
    <w:p w14:paraId="15F38FC6" w14:textId="7BBD0061" w:rsidR="1A1C432C" w:rsidRPr="00647D30" w:rsidRDefault="1A1C432C" w:rsidP="0039020D">
      <w:pPr>
        <w:rPr>
          <w:rFonts w:ascii="Libre Franklin" w:hAnsi="Libre Franklin"/>
          <w:lang w:val="en-US"/>
        </w:rPr>
      </w:pPr>
      <w:r w:rsidRPr="006058DC">
        <w:rPr>
          <w:rStyle w:val="Heading6Char"/>
          <w:rFonts w:ascii="Libre Franklin" w:hAnsi="Libre Franklin"/>
          <w:b/>
          <w:bCs/>
          <w:i w:val="0"/>
          <w:iCs w:val="0"/>
          <w:color w:val="auto"/>
          <w:sz w:val="24"/>
          <w:szCs w:val="24"/>
        </w:rPr>
        <w:t>VIPI Salon:</w:t>
      </w:r>
      <w:r w:rsidRPr="006058DC">
        <w:rPr>
          <w:rFonts w:ascii="Libre Franklin" w:hAnsi="Libre Franklin"/>
          <w:i/>
          <w:iCs/>
          <w:lang w:val="en-US"/>
        </w:rPr>
        <w:t xml:space="preserve"> </w:t>
      </w:r>
      <w:r w:rsidRPr="00647D30">
        <w:rPr>
          <w:rFonts w:ascii="Libre Franklin" w:hAnsi="Libre Franklin"/>
          <w:lang w:val="en-US"/>
        </w:rPr>
        <w:t>Indie Artists x Indie Producers Gathering (23 April)</w:t>
      </w:r>
    </w:p>
    <w:p w14:paraId="45389451" w14:textId="35480870" w:rsidR="1A1C432C" w:rsidRPr="006058DC" w:rsidRDefault="1A1C432C" w:rsidP="0039020D">
      <w:pPr>
        <w:rPr>
          <w:rFonts w:ascii="Libre Franklin" w:hAnsi="Libre Franklin"/>
          <w:i/>
          <w:iCs/>
          <w:lang w:val="en-US"/>
        </w:rPr>
      </w:pPr>
      <w:r w:rsidRPr="006058DC">
        <w:rPr>
          <w:rStyle w:val="Heading6Char"/>
          <w:rFonts w:ascii="Libre Franklin" w:hAnsi="Libre Franklin"/>
          <w:b/>
          <w:bCs/>
          <w:i w:val="0"/>
          <w:iCs w:val="0"/>
          <w:color w:val="auto"/>
          <w:sz w:val="24"/>
          <w:szCs w:val="24"/>
        </w:rPr>
        <w:t>VIPI Networking</w:t>
      </w:r>
      <w:r w:rsidRPr="006058DC">
        <w:rPr>
          <w:rStyle w:val="Heading6Char"/>
          <w:rFonts w:ascii="Libre Franklin" w:hAnsi="Libre Franklin"/>
          <w:i w:val="0"/>
          <w:iCs w:val="0"/>
          <w:color w:val="auto"/>
          <w:sz w:val="24"/>
          <w:szCs w:val="24"/>
        </w:rPr>
        <w:t xml:space="preserve"> </w:t>
      </w:r>
      <w:r w:rsidRPr="00647D30">
        <w:rPr>
          <w:rFonts w:ascii="Libre Franklin" w:hAnsi="Libre Franklin"/>
          <w:lang w:val="en-US"/>
        </w:rPr>
        <w:t>at Showcase Victoria (19 May)</w:t>
      </w:r>
    </w:p>
    <w:p w14:paraId="18E860C5" w14:textId="27D90374" w:rsidR="209462EF" w:rsidRPr="006058DC" w:rsidRDefault="2B3CD654" w:rsidP="0039020D">
      <w:pPr>
        <w:rPr>
          <w:rFonts w:ascii="Libre Franklin" w:eastAsia="ariel nova" w:hAnsi="Libre Franklin"/>
          <w:i/>
          <w:iCs/>
          <w:color w:val="000000" w:themeColor="text1"/>
        </w:rPr>
      </w:pPr>
      <w:r w:rsidRPr="006058DC">
        <w:rPr>
          <w:rStyle w:val="Heading6Char"/>
          <w:rFonts w:ascii="Libre Franklin" w:hAnsi="Libre Franklin"/>
          <w:b/>
          <w:bCs/>
          <w:i w:val="0"/>
          <w:iCs w:val="0"/>
          <w:color w:val="auto"/>
          <w:sz w:val="24"/>
          <w:szCs w:val="24"/>
        </w:rPr>
        <w:t>Unlocking Capacity Grants – Round 2 Recipients:</w:t>
      </w:r>
      <w:r w:rsidRPr="006058DC">
        <w:rPr>
          <w:rStyle w:val="Heading6Char"/>
          <w:rFonts w:ascii="Libre Franklin" w:hAnsi="Libre Franklin"/>
          <w:i w:val="0"/>
          <w:iCs w:val="0"/>
          <w:color w:val="auto"/>
          <w:sz w:val="24"/>
          <w:szCs w:val="24"/>
        </w:rPr>
        <w:t xml:space="preserve"> </w:t>
      </w:r>
      <w:r w:rsidR="3D7E9182" w:rsidRPr="00647D30">
        <w:rPr>
          <w:rFonts w:ascii="Libre Franklin" w:eastAsia="ariel nova" w:hAnsi="Libre Franklin"/>
          <w:color w:val="000000" w:themeColor="text1"/>
        </w:rPr>
        <w:t xml:space="preserve">Sonya </w:t>
      </w:r>
      <w:proofErr w:type="spellStart"/>
      <w:r w:rsidR="0096735B" w:rsidRPr="00647D30">
        <w:rPr>
          <w:rFonts w:ascii="Libre Franklin" w:eastAsia="ariel nova" w:hAnsi="Libre Franklin"/>
          <w:color w:val="000000" w:themeColor="text1"/>
        </w:rPr>
        <w:t>Suare</w:t>
      </w:r>
      <w:r w:rsidR="00237F82" w:rsidRPr="00647D30">
        <w:rPr>
          <w:rFonts w:ascii="Libre Franklin" w:eastAsia="ariel nova" w:hAnsi="Libre Franklin"/>
          <w:color w:val="000000" w:themeColor="text1"/>
        </w:rPr>
        <w:t>s</w:t>
      </w:r>
      <w:proofErr w:type="spellEnd"/>
      <w:r w:rsidR="3D7E9182" w:rsidRPr="00647D30">
        <w:rPr>
          <w:rFonts w:ascii="Libre Franklin" w:eastAsia="ariel nova" w:hAnsi="Libre Franklin"/>
          <w:color w:val="000000" w:themeColor="text1"/>
        </w:rPr>
        <w:t>, Freya Waterson, Malia Walsh, Kath Papas</w:t>
      </w:r>
    </w:p>
    <w:p w14:paraId="77A76260" w14:textId="132D43FE" w:rsidR="209462EF" w:rsidRPr="006058DC" w:rsidRDefault="2B3CD654" w:rsidP="0039020D">
      <w:pPr>
        <w:rPr>
          <w:rFonts w:ascii="Libre Franklin" w:eastAsia="ariel nova" w:hAnsi="Libre Franklin"/>
          <w:i/>
          <w:iCs/>
          <w:color w:val="000000" w:themeColor="text1"/>
        </w:rPr>
      </w:pPr>
      <w:r w:rsidRPr="006058DC">
        <w:rPr>
          <w:rStyle w:val="Heading6Char"/>
          <w:rFonts w:ascii="Libre Franklin" w:hAnsi="Libre Franklin"/>
          <w:b/>
          <w:bCs/>
          <w:i w:val="0"/>
          <w:iCs w:val="0"/>
          <w:color w:val="auto"/>
          <w:sz w:val="24"/>
          <w:szCs w:val="24"/>
        </w:rPr>
        <w:t>Producers Mentorship Program – Round 3 Cohort:</w:t>
      </w:r>
      <w:r w:rsidRPr="006058DC">
        <w:rPr>
          <w:rFonts w:ascii="Libre Franklin" w:eastAsia="ariel nova" w:hAnsi="Libre Franklin"/>
          <w:b/>
          <w:bCs/>
          <w:i/>
          <w:iCs/>
        </w:rPr>
        <w:t xml:space="preserve"> </w:t>
      </w:r>
      <w:r w:rsidRPr="00647D30">
        <w:rPr>
          <w:rFonts w:ascii="Libre Franklin" w:eastAsia="ariel nova" w:hAnsi="Libre Franklin"/>
          <w:color w:val="000000" w:themeColor="text1"/>
        </w:rPr>
        <w:t xml:space="preserve">Jenny Gay, Monique </w:t>
      </w:r>
      <w:proofErr w:type="spellStart"/>
      <w:r w:rsidRPr="00647D30">
        <w:rPr>
          <w:rFonts w:ascii="Libre Franklin" w:eastAsia="ariel nova" w:hAnsi="Libre Franklin"/>
          <w:color w:val="000000" w:themeColor="text1"/>
        </w:rPr>
        <w:t>Grbec</w:t>
      </w:r>
      <w:proofErr w:type="spellEnd"/>
      <w:r w:rsidRPr="00647D30">
        <w:rPr>
          <w:rFonts w:ascii="Libre Franklin" w:eastAsia="ariel nova" w:hAnsi="Libre Franklin"/>
          <w:color w:val="000000" w:themeColor="text1"/>
        </w:rPr>
        <w:t xml:space="preserve">, Ching </w:t>
      </w:r>
      <w:proofErr w:type="spellStart"/>
      <w:r w:rsidRPr="00647D30">
        <w:rPr>
          <w:rFonts w:ascii="Libre Franklin" w:eastAsia="ariel nova" w:hAnsi="Libre Franklin"/>
          <w:color w:val="000000" w:themeColor="text1"/>
        </w:rPr>
        <w:t>Ching</w:t>
      </w:r>
      <w:proofErr w:type="spellEnd"/>
      <w:r w:rsidRPr="00647D30">
        <w:rPr>
          <w:rFonts w:ascii="Libre Franklin" w:eastAsia="ariel nova" w:hAnsi="Libre Franklin"/>
          <w:color w:val="000000" w:themeColor="text1"/>
        </w:rPr>
        <w:t xml:space="preserve"> Ho, Ripley </w:t>
      </w:r>
      <w:proofErr w:type="spellStart"/>
      <w:r w:rsidRPr="00647D30">
        <w:rPr>
          <w:rFonts w:ascii="Libre Franklin" w:eastAsia="ariel nova" w:hAnsi="Libre Franklin"/>
          <w:color w:val="000000" w:themeColor="text1"/>
        </w:rPr>
        <w:t>Kavara</w:t>
      </w:r>
      <w:proofErr w:type="spellEnd"/>
      <w:r w:rsidRPr="00647D30">
        <w:rPr>
          <w:rFonts w:ascii="Libre Franklin" w:eastAsia="ariel nova" w:hAnsi="Libre Franklin"/>
          <w:color w:val="000000" w:themeColor="text1"/>
        </w:rPr>
        <w:t xml:space="preserve">, Luke Morris, </w:t>
      </w:r>
      <w:proofErr w:type="spellStart"/>
      <w:r w:rsidRPr="00647D30">
        <w:rPr>
          <w:rFonts w:ascii="Libre Franklin" w:eastAsia="ariel nova" w:hAnsi="Libre Franklin"/>
          <w:color w:val="000000" w:themeColor="text1"/>
        </w:rPr>
        <w:t>Charice</w:t>
      </w:r>
      <w:proofErr w:type="spellEnd"/>
      <w:r w:rsidRPr="00647D30">
        <w:rPr>
          <w:rFonts w:ascii="Libre Franklin" w:eastAsia="ariel nova" w:hAnsi="Libre Franklin"/>
          <w:color w:val="000000" w:themeColor="text1"/>
        </w:rPr>
        <w:t xml:space="preserve"> Rust, Melody </w:t>
      </w:r>
      <w:proofErr w:type="spellStart"/>
      <w:r w:rsidRPr="00647D30">
        <w:rPr>
          <w:rFonts w:ascii="Libre Franklin" w:eastAsia="ariel nova" w:hAnsi="Libre Franklin"/>
          <w:color w:val="000000" w:themeColor="text1"/>
        </w:rPr>
        <w:t>Shotade</w:t>
      </w:r>
      <w:proofErr w:type="spellEnd"/>
      <w:r w:rsidRPr="00647D30">
        <w:rPr>
          <w:rFonts w:ascii="Libre Franklin" w:eastAsia="ariel nova" w:hAnsi="Libre Franklin"/>
          <w:color w:val="000000" w:themeColor="text1"/>
        </w:rPr>
        <w:t xml:space="preserve">, </w:t>
      </w:r>
      <w:proofErr w:type="spellStart"/>
      <w:r w:rsidRPr="00647D30">
        <w:rPr>
          <w:rFonts w:ascii="Libre Franklin" w:eastAsia="ariel nova" w:hAnsi="Libre Franklin"/>
          <w:color w:val="000000" w:themeColor="text1"/>
        </w:rPr>
        <w:t>Aïsha</w:t>
      </w:r>
      <w:proofErr w:type="spellEnd"/>
      <w:r w:rsidRPr="00647D30">
        <w:rPr>
          <w:rFonts w:ascii="Libre Franklin" w:eastAsia="ariel nova" w:hAnsi="Libre Franklin"/>
          <w:color w:val="000000" w:themeColor="text1"/>
        </w:rPr>
        <w:t xml:space="preserve"> </w:t>
      </w:r>
      <w:proofErr w:type="spellStart"/>
      <w:r w:rsidRPr="00647D30">
        <w:rPr>
          <w:rFonts w:ascii="Libre Franklin" w:eastAsia="ariel nova" w:hAnsi="Libre Franklin"/>
          <w:color w:val="000000" w:themeColor="text1"/>
        </w:rPr>
        <w:t>Trambas</w:t>
      </w:r>
      <w:proofErr w:type="spellEnd"/>
    </w:p>
    <w:p w14:paraId="162BB9A3" w14:textId="176494AA" w:rsidR="209462EF" w:rsidRPr="006A31AE" w:rsidRDefault="209462EF" w:rsidP="0039020D">
      <w:pPr>
        <w:rPr>
          <w:rFonts w:ascii="Libre Franklin" w:hAnsi="Libre Franklin"/>
          <w:color w:val="000000" w:themeColor="text1"/>
        </w:rPr>
      </w:pPr>
    </w:p>
    <w:tbl>
      <w:tblPr>
        <w:tblStyle w:val="TableGrid"/>
        <w:tblW w:w="0" w:type="auto"/>
        <w:tblLook w:val="04A0" w:firstRow="1" w:lastRow="0" w:firstColumn="1" w:lastColumn="0" w:noHBand="0" w:noVBand="1"/>
      </w:tblPr>
      <w:tblGrid>
        <w:gridCol w:w="7650"/>
        <w:gridCol w:w="1545"/>
      </w:tblGrid>
      <w:tr w:rsidR="1A1C432C" w:rsidRPr="006A31AE" w14:paraId="19FF47B0" w14:textId="77777777" w:rsidTr="1A1C432C">
        <w:tc>
          <w:tcPr>
            <w:tcW w:w="9195" w:type="dxa"/>
            <w:gridSpan w:val="2"/>
          </w:tcPr>
          <w:p w14:paraId="47977E0B" w14:textId="71823BC5" w:rsidR="1EFC2C74" w:rsidRPr="006A31AE" w:rsidRDefault="1EFC2C74" w:rsidP="0039020D">
            <w:pPr>
              <w:spacing w:after="60"/>
              <w:rPr>
                <w:rFonts w:ascii="Libre Franklin" w:eastAsia="Libre Franklin" w:hAnsi="Libre Franklin"/>
                <w:color w:val="000000" w:themeColor="text1"/>
                <w:sz w:val="23"/>
                <w:szCs w:val="23"/>
              </w:rPr>
            </w:pPr>
            <w:r w:rsidRPr="214C8026">
              <w:rPr>
                <w:rFonts w:ascii="Libre Franklin" w:eastAsia="Libre Franklin" w:hAnsi="Libre Franklin"/>
                <w:b/>
                <w:color w:val="000000" w:themeColor="text1"/>
                <w:sz w:val="23"/>
                <w:szCs w:val="23"/>
              </w:rPr>
              <w:t>Unlocking Capacity and Producers Mentorship Program 2019</w:t>
            </w:r>
            <w:r w:rsidR="00196EA2" w:rsidRPr="214C8026">
              <w:rPr>
                <w:rFonts w:ascii="Libre Franklin" w:eastAsia="Libre Franklin" w:hAnsi="Libre Franklin"/>
                <w:b/>
                <w:color w:val="000000" w:themeColor="text1"/>
                <w:sz w:val="23"/>
                <w:szCs w:val="23"/>
              </w:rPr>
              <w:t>–</w:t>
            </w:r>
            <w:r w:rsidRPr="214C8026">
              <w:rPr>
                <w:rFonts w:ascii="Libre Franklin" w:eastAsia="Libre Franklin" w:hAnsi="Libre Franklin"/>
                <w:b/>
                <w:color w:val="000000" w:themeColor="text1"/>
                <w:sz w:val="23"/>
                <w:szCs w:val="23"/>
              </w:rPr>
              <w:t xml:space="preserve">2021 (paid roles) </w:t>
            </w:r>
          </w:p>
        </w:tc>
      </w:tr>
      <w:tr w:rsidR="1A1C432C" w:rsidRPr="006A31AE" w14:paraId="23BA1E18" w14:textId="77777777" w:rsidTr="1A1C432C">
        <w:tc>
          <w:tcPr>
            <w:tcW w:w="7650" w:type="dxa"/>
          </w:tcPr>
          <w:p w14:paraId="38B6DC1A" w14:textId="0C8B9617" w:rsidR="4DF3C843" w:rsidRPr="006A31AE" w:rsidRDefault="4DF3C843" w:rsidP="0039020D">
            <w:pPr>
              <w:spacing w:after="60"/>
              <w:rPr>
                <w:rFonts w:ascii="Libre Franklin" w:eastAsia="Libre Franklin" w:hAnsi="Libre Franklin"/>
                <w:color w:val="000000" w:themeColor="text1"/>
                <w:sz w:val="23"/>
                <w:szCs w:val="23"/>
              </w:rPr>
            </w:pPr>
            <w:r w:rsidRPr="214C8026">
              <w:rPr>
                <w:rFonts w:ascii="Libre Franklin" w:eastAsia="Libre Franklin" w:hAnsi="Libre Franklin"/>
                <w:color w:val="000000" w:themeColor="text1"/>
                <w:sz w:val="23"/>
                <w:szCs w:val="23"/>
              </w:rPr>
              <w:t>Total number of Independent Producers Funded</w:t>
            </w:r>
          </w:p>
        </w:tc>
        <w:tc>
          <w:tcPr>
            <w:tcW w:w="1545" w:type="dxa"/>
          </w:tcPr>
          <w:p w14:paraId="3774B751" w14:textId="2B0BA102" w:rsidR="4DF3C843" w:rsidRPr="006A31AE" w:rsidRDefault="4DF3C843" w:rsidP="0039020D">
            <w:pPr>
              <w:spacing w:after="60"/>
              <w:jc w:val="right"/>
              <w:rPr>
                <w:rFonts w:ascii="Libre Franklin" w:eastAsia="Libre Franklin" w:hAnsi="Libre Franklin"/>
                <w:color w:val="000000" w:themeColor="text1"/>
                <w:sz w:val="23"/>
                <w:szCs w:val="23"/>
              </w:rPr>
            </w:pPr>
            <w:r w:rsidRPr="214C8026">
              <w:rPr>
                <w:rFonts w:ascii="Libre Franklin" w:eastAsia="Libre Franklin" w:hAnsi="Libre Franklin"/>
                <w:color w:val="000000" w:themeColor="text1"/>
                <w:sz w:val="23"/>
                <w:szCs w:val="23"/>
              </w:rPr>
              <w:t xml:space="preserve">29 </w:t>
            </w:r>
          </w:p>
        </w:tc>
      </w:tr>
      <w:tr w:rsidR="1A1C432C" w:rsidRPr="006A31AE" w14:paraId="15362715" w14:textId="77777777" w:rsidTr="1A1C432C">
        <w:tc>
          <w:tcPr>
            <w:tcW w:w="7650" w:type="dxa"/>
          </w:tcPr>
          <w:p w14:paraId="3205F759" w14:textId="2FFCA949" w:rsidR="4DF3C843" w:rsidRPr="006A31AE" w:rsidRDefault="4DF3C843" w:rsidP="0039020D">
            <w:pPr>
              <w:spacing w:after="60"/>
              <w:rPr>
                <w:rFonts w:ascii="Libre Franklin" w:eastAsia="Libre Franklin" w:hAnsi="Libre Franklin"/>
                <w:color w:val="000000" w:themeColor="text1"/>
                <w:sz w:val="23"/>
                <w:szCs w:val="23"/>
              </w:rPr>
            </w:pPr>
            <w:r w:rsidRPr="214C8026">
              <w:rPr>
                <w:rFonts w:ascii="Libre Franklin" w:eastAsia="Libre Franklin" w:hAnsi="Libre Franklin"/>
                <w:color w:val="000000" w:themeColor="text1"/>
                <w:sz w:val="23"/>
                <w:szCs w:val="23"/>
              </w:rPr>
              <w:t xml:space="preserve">Producers who identify as Culturally and Linguistically Diverse and/or People of Colour </w:t>
            </w:r>
          </w:p>
        </w:tc>
        <w:tc>
          <w:tcPr>
            <w:tcW w:w="1545" w:type="dxa"/>
          </w:tcPr>
          <w:p w14:paraId="02C5AAB9" w14:textId="21C5D7EA" w:rsidR="4DF3C843" w:rsidRPr="006A31AE" w:rsidRDefault="4DF3C843" w:rsidP="0039020D">
            <w:pPr>
              <w:spacing w:after="60"/>
              <w:jc w:val="right"/>
              <w:rPr>
                <w:rFonts w:ascii="Libre Franklin" w:eastAsia="Libre Franklin" w:hAnsi="Libre Franklin"/>
                <w:color w:val="000000" w:themeColor="text1"/>
                <w:sz w:val="23"/>
                <w:szCs w:val="23"/>
              </w:rPr>
            </w:pPr>
            <w:r w:rsidRPr="214C8026">
              <w:rPr>
                <w:rFonts w:ascii="Libre Franklin" w:eastAsia="Libre Franklin" w:hAnsi="Libre Franklin"/>
                <w:color w:val="000000" w:themeColor="text1"/>
                <w:sz w:val="23"/>
                <w:szCs w:val="23"/>
              </w:rPr>
              <w:t>15</w:t>
            </w:r>
          </w:p>
        </w:tc>
      </w:tr>
      <w:tr w:rsidR="1A1C432C" w:rsidRPr="006A31AE" w14:paraId="5C4EBD18" w14:textId="77777777" w:rsidTr="1A1C432C">
        <w:tc>
          <w:tcPr>
            <w:tcW w:w="7650" w:type="dxa"/>
          </w:tcPr>
          <w:p w14:paraId="304EB0AB" w14:textId="2BD1940C" w:rsidR="4DF3C843" w:rsidRPr="006A31AE" w:rsidRDefault="4DF3C843" w:rsidP="0039020D">
            <w:pPr>
              <w:spacing w:after="60"/>
              <w:rPr>
                <w:rFonts w:ascii="Libre Franklin" w:eastAsia="Libre Franklin" w:hAnsi="Libre Franklin"/>
                <w:color w:val="000000" w:themeColor="text1"/>
                <w:sz w:val="23"/>
                <w:szCs w:val="23"/>
              </w:rPr>
            </w:pPr>
            <w:r w:rsidRPr="214C8026">
              <w:rPr>
                <w:rFonts w:ascii="Libre Franklin" w:eastAsia="Libre Franklin" w:hAnsi="Libre Franklin"/>
                <w:color w:val="000000" w:themeColor="text1"/>
                <w:sz w:val="23"/>
                <w:szCs w:val="23"/>
              </w:rPr>
              <w:t xml:space="preserve">Producers who identify as Deaf/Disabled </w:t>
            </w:r>
          </w:p>
        </w:tc>
        <w:tc>
          <w:tcPr>
            <w:tcW w:w="1545" w:type="dxa"/>
          </w:tcPr>
          <w:p w14:paraId="71B27E23" w14:textId="52B50B62" w:rsidR="4DF3C843" w:rsidRPr="006A31AE" w:rsidRDefault="4DF3C843" w:rsidP="0039020D">
            <w:pPr>
              <w:spacing w:after="60"/>
              <w:jc w:val="right"/>
              <w:rPr>
                <w:rFonts w:ascii="Libre Franklin" w:eastAsia="Libre Franklin" w:hAnsi="Libre Franklin"/>
                <w:color w:val="000000" w:themeColor="text1"/>
                <w:sz w:val="23"/>
                <w:szCs w:val="23"/>
              </w:rPr>
            </w:pPr>
            <w:r w:rsidRPr="214C8026">
              <w:rPr>
                <w:rFonts w:ascii="Libre Franklin" w:eastAsia="Libre Franklin" w:hAnsi="Libre Franklin"/>
                <w:color w:val="000000" w:themeColor="text1"/>
                <w:sz w:val="23"/>
                <w:szCs w:val="23"/>
              </w:rPr>
              <w:t>5</w:t>
            </w:r>
          </w:p>
        </w:tc>
      </w:tr>
      <w:tr w:rsidR="1A1C432C" w:rsidRPr="006A31AE" w14:paraId="3FD42BCD" w14:textId="77777777" w:rsidTr="1A1C432C">
        <w:tc>
          <w:tcPr>
            <w:tcW w:w="7650" w:type="dxa"/>
          </w:tcPr>
          <w:p w14:paraId="3DECE23E" w14:textId="391D72C4" w:rsidR="4DF3C843" w:rsidRPr="006A31AE" w:rsidRDefault="4DF3C843" w:rsidP="0039020D">
            <w:pPr>
              <w:spacing w:after="60"/>
              <w:rPr>
                <w:rFonts w:ascii="Libre Franklin" w:eastAsia="Libre Franklin" w:hAnsi="Libre Franklin"/>
                <w:color w:val="000000" w:themeColor="text1"/>
                <w:sz w:val="23"/>
                <w:szCs w:val="23"/>
              </w:rPr>
            </w:pPr>
            <w:r w:rsidRPr="214C8026">
              <w:rPr>
                <w:rFonts w:ascii="Libre Franklin" w:eastAsia="Libre Franklin" w:hAnsi="Libre Franklin"/>
                <w:color w:val="000000" w:themeColor="text1"/>
                <w:sz w:val="23"/>
                <w:szCs w:val="23"/>
              </w:rPr>
              <w:t xml:space="preserve">Producers who are based regionally </w:t>
            </w:r>
          </w:p>
        </w:tc>
        <w:tc>
          <w:tcPr>
            <w:tcW w:w="1545" w:type="dxa"/>
          </w:tcPr>
          <w:p w14:paraId="46E3CF1C" w14:textId="18272110" w:rsidR="4DF3C843" w:rsidRPr="006A31AE" w:rsidRDefault="4DF3C843" w:rsidP="0039020D">
            <w:pPr>
              <w:spacing w:after="60"/>
              <w:jc w:val="right"/>
              <w:rPr>
                <w:rFonts w:ascii="Libre Franklin" w:eastAsia="Libre Franklin" w:hAnsi="Libre Franklin"/>
                <w:color w:val="000000" w:themeColor="text1"/>
                <w:sz w:val="23"/>
                <w:szCs w:val="23"/>
              </w:rPr>
            </w:pPr>
            <w:r w:rsidRPr="214C8026">
              <w:rPr>
                <w:rFonts w:ascii="Libre Franklin" w:eastAsia="Libre Franklin" w:hAnsi="Libre Franklin"/>
                <w:color w:val="000000" w:themeColor="text1"/>
                <w:sz w:val="23"/>
                <w:szCs w:val="23"/>
              </w:rPr>
              <w:t>3</w:t>
            </w:r>
          </w:p>
        </w:tc>
      </w:tr>
      <w:tr w:rsidR="1A1C432C" w:rsidRPr="006A31AE" w14:paraId="1804D28F" w14:textId="77777777" w:rsidTr="1A1C432C">
        <w:tc>
          <w:tcPr>
            <w:tcW w:w="7650" w:type="dxa"/>
          </w:tcPr>
          <w:p w14:paraId="30B656F9" w14:textId="378BDC46" w:rsidR="4DF3C843" w:rsidRPr="006A31AE" w:rsidRDefault="4DF3C843" w:rsidP="0039020D">
            <w:pPr>
              <w:spacing w:after="60"/>
              <w:rPr>
                <w:rFonts w:ascii="Libre Franklin" w:eastAsia="Libre Franklin" w:hAnsi="Libre Franklin"/>
                <w:color w:val="000000" w:themeColor="text1"/>
                <w:sz w:val="23"/>
                <w:szCs w:val="23"/>
              </w:rPr>
            </w:pPr>
            <w:r w:rsidRPr="214C8026">
              <w:rPr>
                <w:rFonts w:ascii="Libre Franklin" w:eastAsia="Libre Franklin" w:hAnsi="Libre Franklin"/>
                <w:color w:val="000000" w:themeColor="text1"/>
                <w:sz w:val="23"/>
                <w:szCs w:val="23"/>
              </w:rPr>
              <w:t>Producers who are First Nations</w:t>
            </w:r>
          </w:p>
        </w:tc>
        <w:tc>
          <w:tcPr>
            <w:tcW w:w="1545" w:type="dxa"/>
          </w:tcPr>
          <w:p w14:paraId="1DD047F4" w14:textId="317C61CF" w:rsidR="4DF3C843" w:rsidRPr="006A31AE" w:rsidRDefault="4DF3C843" w:rsidP="0039020D">
            <w:pPr>
              <w:spacing w:after="60"/>
              <w:jc w:val="right"/>
              <w:rPr>
                <w:rFonts w:ascii="Libre Franklin" w:eastAsia="Libre Franklin" w:hAnsi="Libre Franklin"/>
                <w:color w:val="000000" w:themeColor="text1"/>
                <w:sz w:val="23"/>
                <w:szCs w:val="23"/>
              </w:rPr>
            </w:pPr>
            <w:r w:rsidRPr="214C8026">
              <w:rPr>
                <w:rFonts w:ascii="Libre Franklin" w:eastAsia="Libre Franklin" w:hAnsi="Libre Franklin"/>
                <w:color w:val="000000" w:themeColor="text1"/>
                <w:sz w:val="23"/>
                <w:szCs w:val="23"/>
              </w:rPr>
              <w:t>1</w:t>
            </w:r>
          </w:p>
        </w:tc>
      </w:tr>
      <w:tr w:rsidR="1A1C432C" w:rsidRPr="006A31AE" w14:paraId="074EAAB3" w14:textId="77777777" w:rsidTr="1A1C432C">
        <w:tc>
          <w:tcPr>
            <w:tcW w:w="7650" w:type="dxa"/>
          </w:tcPr>
          <w:p w14:paraId="11436121" w14:textId="71CAF45D" w:rsidR="4DF3C843" w:rsidRPr="006A31AE" w:rsidRDefault="4DF3C843" w:rsidP="0039020D">
            <w:pPr>
              <w:spacing w:after="60"/>
              <w:rPr>
                <w:rFonts w:ascii="Libre Franklin" w:eastAsia="Libre Franklin" w:hAnsi="Libre Franklin"/>
                <w:color w:val="000000" w:themeColor="text1"/>
                <w:sz w:val="23"/>
                <w:szCs w:val="23"/>
              </w:rPr>
            </w:pPr>
            <w:r w:rsidRPr="214C8026">
              <w:rPr>
                <w:rFonts w:ascii="Libre Franklin" w:eastAsia="Libre Franklin" w:hAnsi="Libre Franklin"/>
                <w:b/>
                <w:color w:val="000000" w:themeColor="text1"/>
                <w:sz w:val="23"/>
                <w:szCs w:val="23"/>
              </w:rPr>
              <w:t xml:space="preserve">Total number of Producers from target groups </w:t>
            </w:r>
          </w:p>
        </w:tc>
        <w:tc>
          <w:tcPr>
            <w:tcW w:w="1545" w:type="dxa"/>
          </w:tcPr>
          <w:p w14:paraId="670B99D6" w14:textId="3AFAD77D" w:rsidR="4DF3C843" w:rsidRPr="006A31AE" w:rsidRDefault="4DF3C843" w:rsidP="0039020D">
            <w:pPr>
              <w:spacing w:after="60"/>
              <w:jc w:val="right"/>
              <w:rPr>
                <w:rFonts w:ascii="Libre Franklin" w:eastAsia="Libre Franklin" w:hAnsi="Libre Franklin"/>
                <w:color w:val="000000" w:themeColor="text1"/>
                <w:sz w:val="23"/>
                <w:szCs w:val="23"/>
              </w:rPr>
            </w:pPr>
            <w:r w:rsidRPr="214C8026">
              <w:rPr>
                <w:rFonts w:ascii="Libre Franklin" w:eastAsia="Libre Franklin" w:hAnsi="Libre Franklin"/>
                <w:b/>
                <w:color w:val="000000" w:themeColor="text1"/>
                <w:sz w:val="23"/>
                <w:szCs w:val="23"/>
              </w:rPr>
              <w:t>24</w:t>
            </w:r>
          </w:p>
        </w:tc>
      </w:tr>
    </w:tbl>
    <w:p w14:paraId="4B3E294B" w14:textId="66AAD874" w:rsidR="002769E5" w:rsidRDefault="002769E5" w:rsidP="0039020D">
      <w:pPr>
        <w:pStyle w:val="Normal1"/>
        <w:spacing w:line="240" w:lineRule="auto"/>
        <w:rPr>
          <w:rFonts w:ascii="Libre Franklin" w:eastAsia="ariel nova" w:hAnsi="Libre Franklin"/>
          <w:b/>
          <w:bCs/>
          <w:i/>
          <w:iCs/>
          <w:shd w:val="clear" w:color="auto" w:fill="F4CCCC"/>
        </w:rPr>
      </w:pPr>
    </w:p>
    <w:p w14:paraId="1956907C" w14:textId="77777777" w:rsidR="00666CAF" w:rsidRPr="00102F48" w:rsidRDefault="00666CAF" w:rsidP="00666CAF">
      <w:pPr>
        <w:pBdr>
          <w:bottom w:val="single" w:sz="6" w:space="1" w:color="auto"/>
        </w:pBdr>
        <w:tabs>
          <w:tab w:val="left" w:pos="6920"/>
        </w:tabs>
        <w:rPr>
          <w:rFonts w:ascii="Libre Franklin" w:hAnsi="Libre Franklin"/>
          <w:b/>
          <w:bCs/>
        </w:rPr>
      </w:pPr>
    </w:p>
    <w:p w14:paraId="28F1AA95" w14:textId="77777777" w:rsidR="009418E9" w:rsidRPr="001D2707" w:rsidRDefault="009418E9" w:rsidP="009418E9">
      <w:pPr>
        <w:rPr>
          <w:rFonts w:ascii="Libre Franklin" w:hAnsi="Libre Franklin"/>
          <w:b/>
          <w:bCs/>
          <w:color w:val="195EB3"/>
        </w:rPr>
      </w:pPr>
    </w:p>
    <w:p w14:paraId="7320C3C4" w14:textId="77777777" w:rsidR="009418E9" w:rsidRPr="009418E9" w:rsidRDefault="009418E9" w:rsidP="009418E9">
      <w:pPr>
        <w:rPr>
          <w:rFonts w:ascii="Libre Franklin" w:hAnsi="Libre Franklin"/>
          <w:b/>
          <w:bCs/>
          <w:color w:val="3A857F"/>
          <w:lang w:val="en-GB"/>
        </w:rPr>
      </w:pPr>
      <w:r w:rsidRPr="009418E9">
        <w:rPr>
          <w:rFonts w:ascii="Libre Franklin" w:hAnsi="Libre Franklin"/>
          <w:b/>
          <w:bCs/>
          <w:color w:val="3A857F"/>
          <w:lang w:val="en-GB"/>
        </w:rPr>
        <w:t xml:space="preserve">‘I also wanted to highlight the role of TNA, as members of staff often brought great standpoints from their advocacy work and connections from their networks.’ </w:t>
      </w:r>
    </w:p>
    <w:p w14:paraId="31F362E0" w14:textId="044A3FB7" w:rsidR="007F6E6A" w:rsidRDefault="009418E9" w:rsidP="001A788F">
      <w:pPr>
        <w:jc w:val="right"/>
        <w:rPr>
          <w:rFonts w:ascii="Libre Franklin" w:hAnsi="Libre Franklin"/>
          <w:b/>
          <w:bCs/>
          <w:color w:val="3A857F"/>
          <w:sz w:val="28"/>
          <w:szCs w:val="28"/>
        </w:rPr>
      </w:pPr>
      <w:r w:rsidRPr="00F10DAC">
        <w:rPr>
          <w:rFonts w:ascii="Libre Franklin" w:hAnsi="Libre Franklin"/>
          <w:b/>
          <w:bCs/>
          <w:color w:val="000000" w:themeColor="text1"/>
        </w:rPr>
        <w:t xml:space="preserve">- </w:t>
      </w:r>
      <w:r w:rsidRPr="009418E9">
        <w:rPr>
          <w:rFonts w:ascii="Libre Franklin" w:eastAsia="Libre Franklin" w:hAnsi="Libre Franklin"/>
          <w:b/>
          <w:bCs/>
          <w:color w:val="000000" w:themeColor="text1"/>
          <w:lang w:val="en-GB"/>
        </w:rPr>
        <w:t>Lana Nguyen, Independent Producer</w:t>
      </w:r>
    </w:p>
    <w:p w14:paraId="0C80EAC2" w14:textId="77777777" w:rsidR="001A788F" w:rsidRPr="001A788F" w:rsidRDefault="001A788F" w:rsidP="001A788F">
      <w:pPr>
        <w:jc w:val="right"/>
        <w:rPr>
          <w:rFonts w:ascii="Libre Franklin" w:hAnsi="Libre Franklin"/>
          <w:b/>
          <w:bCs/>
          <w:color w:val="3A857F"/>
          <w:sz w:val="28"/>
          <w:szCs w:val="28"/>
        </w:rPr>
      </w:pPr>
    </w:p>
    <w:p w14:paraId="26C76B76" w14:textId="4993A95B" w:rsidR="009418E9" w:rsidRPr="007A082B" w:rsidRDefault="009418E9" w:rsidP="009418E9">
      <w:r w:rsidRPr="009418E9">
        <w:rPr>
          <w:rFonts w:ascii="Libre Franklin" w:hAnsi="Libre Franklin"/>
          <w:b/>
          <w:bCs/>
          <w:color w:val="3A857F"/>
          <w:lang w:val="en-US"/>
        </w:rPr>
        <w:t>‘The acceptance of and redefining of the independent producing practice allowed me to build confidence and a sense of place within the sector</w:t>
      </w:r>
      <w:r w:rsidR="007A082B">
        <w:rPr>
          <w:rFonts w:ascii="Libre Franklin" w:hAnsi="Libre Franklin"/>
          <w:b/>
          <w:bCs/>
          <w:color w:val="3A857F"/>
          <w:lang w:val="en-US"/>
        </w:rPr>
        <w:t xml:space="preserve">, </w:t>
      </w:r>
      <w:r w:rsidR="00813E95">
        <w:rPr>
          <w:rFonts w:ascii="Libre Franklin" w:hAnsi="Libre Franklin" w:cs="Arial"/>
          <w:b/>
          <w:bCs/>
          <w:color w:val="3A857F"/>
          <w:lang w:val="en-US"/>
        </w:rPr>
        <w:t>and from a regional context</w:t>
      </w:r>
      <w:r w:rsidRPr="009418E9">
        <w:rPr>
          <w:rFonts w:ascii="Libre Franklin" w:hAnsi="Libre Franklin"/>
          <w:b/>
          <w:bCs/>
          <w:color w:val="3A857F"/>
          <w:lang w:val="en-US"/>
        </w:rPr>
        <w:t xml:space="preserve">.’ </w:t>
      </w:r>
    </w:p>
    <w:p w14:paraId="1CF13E2F" w14:textId="77777777" w:rsidR="009418E9" w:rsidRDefault="009418E9" w:rsidP="009418E9">
      <w:pPr>
        <w:jc w:val="right"/>
        <w:rPr>
          <w:rFonts w:ascii="Libre Franklin" w:hAnsi="Libre Franklin"/>
          <w:b/>
          <w:bCs/>
          <w:color w:val="000000" w:themeColor="text1"/>
        </w:rPr>
      </w:pPr>
    </w:p>
    <w:p w14:paraId="6DEB4320" w14:textId="0118D5A4" w:rsidR="009418E9" w:rsidRPr="007F70B7" w:rsidRDefault="009418E9" w:rsidP="009418E9">
      <w:pPr>
        <w:jc w:val="right"/>
        <w:rPr>
          <w:rFonts w:ascii="Libre Franklin" w:hAnsi="Libre Franklin"/>
        </w:rPr>
      </w:pPr>
      <w:r w:rsidRPr="00F10DAC">
        <w:rPr>
          <w:rFonts w:ascii="Libre Franklin" w:hAnsi="Libre Franklin"/>
          <w:b/>
          <w:bCs/>
          <w:color w:val="000000" w:themeColor="text1"/>
        </w:rPr>
        <w:t xml:space="preserve"> - </w:t>
      </w:r>
      <w:r w:rsidRPr="009418E9">
        <w:rPr>
          <w:rFonts w:ascii="Libre Franklin" w:eastAsia="Libre Franklin" w:hAnsi="Libre Franklin"/>
          <w:b/>
          <w:bCs/>
          <w:color w:val="000000" w:themeColor="text1"/>
        </w:rPr>
        <w:t>Tegan Nash</w:t>
      </w:r>
      <w:r w:rsidRPr="009418E9">
        <w:rPr>
          <w:rFonts w:ascii="Libre Franklin" w:eastAsia="Libre Franklin" w:hAnsi="Libre Franklin"/>
          <w:b/>
          <w:bCs/>
          <w:color w:val="000000" w:themeColor="text1"/>
          <w:lang w:val="en-GB"/>
        </w:rPr>
        <w:t>, Independent Producer</w:t>
      </w:r>
    </w:p>
    <w:p w14:paraId="5285F1EC" w14:textId="1AD2AA40" w:rsidR="754E14EC" w:rsidRPr="00F36C2B" w:rsidRDefault="009418E9" w:rsidP="00F36C2B">
      <w:pPr>
        <w:pBdr>
          <w:bottom w:val="single" w:sz="6" w:space="1" w:color="auto"/>
        </w:pBdr>
        <w:tabs>
          <w:tab w:val="left" w:pos="6920"/>
        </w:tabs>
        <w:rPr>
          <w:rFonts w:ascii="Libre Franklin" w:hAnsi="Libre Franklin"/>
          <w:b/>
          <w:bCs/>
        </w:rPr>
      </w:pPr>
      <w:r>
        <w:rPr>
          <w:rFonts w:ascii="Libre Franklin" w:hAnsi="Libre Franklin"/>
          <w:b/>
          <w:bCs/>
          <w:sz w:val="32"/>
          <w:szCs w:val="32"/>
        </w:rPr>
        <w:tab/>
      </w:r>
    </w:p>
    <w:p w14:paraId="1AFC3FB7" w14:textId="705CB1E5" w:rsidR="754E14EC" w:rsidRPr="006A31AE" w:rsidRDefault="00E21B99" w:rsidP="0039020D">
      <w:pPr>
        <w:contextualSpacing/>
        <w:rPr>
          <w:rFonts w:ascii="Libre Franklin" w:hAnsi="Libre Franklin"/>
          <w:b/>
          <w:bCs/>
          <w:i/>
          <w:iCs/>
          <w:color w:val="000000" w:themeColor="text1"/>
          <w:lang w:val="en-GB"/>
        </w:rPr>
      </w:pPr>
      <w:r>
        <w:rPr>
          <w:rFonts w:ascii="Libre Franklin" w:hAnsi="Libre Franklin"/>
          <w:b/>
          <w:i/>
          <w:noProof/>
          <w:color w:val="000000" w:themeColor="text1"/>
          <w:shd w:val="clear" w:color="auto" w:fill="E6E6E6"/>
          <w:lang w:val="en-US" w:eastAsia="en-US"/>
        </w:rPr>
        <w:lastRenderedPageBreak/>
        <w:drawing>
          <wp:inline distT="0" distB="0" distL="0" distR="0" wp14:anchorId="2F219B9F" wp14:editId="77B7F63C">
            <wp:extent cx="5728335" cy="3759200"/>
            <wp:effectExtent l="0" t="0" r="0" b="0"/>
            <wp:docPr id="12" name="Picture 12" descr="A group of people sitting around a table with eaten boxes of food. There is a person's face on the televis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sitting around a table with eaten boxes of food. There is a person's face on the television screen."/>
                    <pic:cNvPicPr/>
                  </pic:nvPicPr>
                  <pic:blipFill rotWithShape="1">
                    <a:blip r:embed="rId27"/>
                    <a:srcRect b="12504"/>
                    <a:stretch/>
                  </pic:blipFill>
                  <pic:spPr bwMode="auto">
                    <a:xfrm>
                      <a:off x="0" y="0"/>
                      <a:ext cx="5728335" cy="3759200"/>
                    </a:xfrm>
                    <a:prstGeom prst="rect">
                      <a:avLst/>
                    </a:prstGeom>
                    <a:ln>
                      <a:noFill/>
                    </a:ln>
                    <a:extLst>
                      <a:ext uri="{53640926-AAD7-44d8-BBD7-CCE9431645EC}">
                        <a14:shadowObscured xmlns:a16="http://schemas.microsoft.com/office/drawing/2014/main" xmlns:c="http://schemas.openxmlformats.org/drawingml/2006/chart"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291235EA" w14:textId="77777777" w:rsidR="0005603E" w:rsidRPr="006A31AE" w:rsidRDefault="0005603E" w:rsidP="0039020D">
      <w:pPr>
        <w:contextualSpacing/>
        <w:rPr>
          <w:rFonts w:ascii="Libre Franklin" w:hAnsi="Libre Franklin"/>
          <w:b/>
          <w:bCs/>
          <w:i/>
          <w:iCs/>
          <w:color w:val="000000" w:themeColor="text1"/>
          <w:lang w:val="en-GB"/>
        </w:rPr>
      </w:pPr>
    </w:p>
    <w:p w14:paraId="35610181" w14:textId="5D17FD24" w:rsidR="754E14EC" w:rsidRPr="006A31AE" w:rsidRDefault="2982F580" w:rsidP="7DFE28C4">
      <w:pPr>
        <w:jc w:val="center"/>
        <w:rPr>
          <w:rFonts w:ascii="Libre Franklin" w:eastAsia="ariel nova" w:hAnsi="Libre Franklin"/>
          <w:i/>
          <w:color w:val="000000" w:themeColor="text1"/>
          <w:sz w:val="20"/>
          <w:szCs w:val="20"/>
          <w:highlight w:val="yellow"/>
          <w:lang w:val="en-GB"/>
        </w:rPr>
      </w:pPr>
      <w:r w:rsidRPr="2D44EF67">
        <w:rPr>
          <w:rFonts w:ascii="Libre Franklin" w:hAnsi="Libre Franklin"/>
          <w:i/>
          <w:iCs/>
          <w:color w:val="000000" w:themeColor="text1"/>
          <w:sz w:val="20"/>
          <w:szCs w:val="20"/>
          <w:lang w:val="en-GB"/>
        </w:rPr>
        <w:t xml:space="preserve">Power Play session 15 January at Theatre Network Australia. </w:t>
      </w:r>
    </w:p>
    <w:p w14:paraId="57DEE72F" w14:textId="5D17FD24" w:rsidR="7DFE28C4" w:rsidRDefault="7DFE28C4" w:rsidP="7DFE28C4">
      <w:pPr>
        <w:jc w:val="center"/>
        <w:rPr>
          <w:i/>
          <w:iCs/>
          <w:color w:val="000000" w:themeColor="text1"/>
          <w:sz w:val="20"/>
          <w:szCs w:val="20"/>
          <w:lang w:val="en-GB"/>
        </w:rPr>
      </w:pPr>
    </w:p>
    <w:p w14:paraId="0DF9037A" w14:textId="747141E5" w:rsidR="002769E5" w:rsidRPr="004D7BA4" w:rsidRDefault="78871C2A" w:rsidP="004D7BA4">
      <w:pPr>
        <w:pStyle w:val="Heading2"/>
        <w:rPr>
          <w:highlight w:val="magenta"/>
        </w:rPr>
      </w:pPr>
      <w:r w:rsidRPr="004D7BA4">
        <w:t>Power Play (</w:t>
      </w:r>
      <w:r w:rsidR="26D82B46" w:rsidRPr="004D7BA4">
        <w:t>October 2020</w:t>
      </w:r>
      <w:r w:rsidR="00D707EB">
        <w:t>–</w:t>
      </w:r>
      <w:r w:rsidR="26D82B46" w:rsidRPr="004D7BA4">
        <w:t>March 2021)</w:t>
      </w:r>
    </w:p>
    <w:p w14:paraId="15422A2F" w14:textId="638D56E1" w:rsidR="002769E5" w:rsidRPr="006A31AE" w:rsidRDefault="002769E5" w:rsidP="0039020D">
      <w:pPr>
        <w:pStyle w:val="Normal1"/>
        <w:spacing w:line="240" w:lineRule="auto"/>
        <w:rPr>
          <w:rFonts w:ascii="Libre Franklin" w:eastAsia="ariel nova" w:hAnsi="Libre Franklin"/>
        </w:rPr>
      </w:pPr>
    </w:p>
    <w:p w14:paraId="4F295B28" w14:textId="4EB4D3DA" w:rsidR="00102F48" w:rsidRPr="00825369" w:rsidRDefault="6BDB6279" w:rsidP="00825369">
      <w:pPr>
        <w:rPr>
          <w:rFonts w:ascii="Libre Franklin" w:eastAsia="ariel nova" w:hAnsi="Libre Franklin"/>
        </w:rPr>
      </w:pPr>
      <w:r w:rsidRPr="006A31AE">
        <w:rPr>
          <w:rFonts w:ascii="Libre Franklin" w:eastAsia="ariel nova" w:hAnsi="Libre Franklin"/>
        </w:rPr>
        <w:t xml:space="preserve">The Power Play program continued, supported by Creative Victoria, as a paid strategic leadership program with the aim to develop and support ten independents in the performing arts: </w:t>
      </w:r>
      <w:r w:rsidR="208A358A" w:rsidRPr="006A31AE">
        <w:rPr>
          <w:rFonts w:ascii="Libre Franklin" w:eastAsia="ariel nova" w:hAnsi="Libre Franklin"/>
        </w:rPr>
        <w:t xml:space="preserve">Ching </w:t>
      </w:r>
      <w:proofErr w:type="spellStart"/>
      <w:r w:rsidR="208A358A" w:rsidRPr="006A31AE">
        <w:rPr>
          <w:rFonts w:ascii="Libre Franklin" w:eastAsia="ariel nova" w:hAnsi="Libre Franklin"/>
        </w:rPr>
        <w:t>Ching</w:t>
      </w:r>
      <w:proofErr w:type="spellEnd"/>
      <w:r w:rsidR="208A358A" w:rsidRPr="006A31AE">
        <w:rPr>
          <w:rFonts w:ascii="Libre Franklin" w:eastAsia="ariel nova" w:hAnsi="Libre Franklin"/>
        </w:rPr>
        <w:t xml:space="preserve"> Ho, </w:t>
      </w:r>
      <w:proofErr w:type="spellStart"/>
      <w:r w:rsidR="208A358A" w:rsidRPr="006A31AE">
        <w:rPr>
          <w:rFonts w:ascii="Libre Franklin" w:eastAsia="ariel nova" w:hAnsi="Libre Franklin"/>
        </w:rPr>
        <w:t>Bron</w:t>
      </w:r>
      <w:proofErr w:type="spellEnd"/>
      <w:r w:rsidR="208A358A" w:rsidRPr="006A31AE">
        <w:rPr>
          <w:rFonts w:ascii="Libre Franklin" w:eastAsia="ariel nova" w:hAnsi="Libre Franklin"/>
        </w:rPr>
        <w:t xml:space="preserve"> Batten, Jack Sheppard, Deanne Butterworth, Lana Nguyen, Steph Cox, Harley Mann, Tiara S, </w:t>
      </w:r>
      <w:proofErr w:type="spellStart"/>
      <w:r w:rsidR="208A358A" w:rsidRPr="006A31AE">
        <w:rPr>
          <w:rFonts w:ascii="Libre Franklin" w:eastAsia="ariel nova" w:hAnsi="Libre Franklin"/>
        </w:rPr>
        <w:t>Eliki</w:t>
      </w:r>
      <w:proofErr w:type="spellEnd"/>
      <w:r w:rsidR="208A358A" w:rsidRPr="006A31AE">
        <w:rPr>
          <w:rFonts w:ascii="Libre Franklin" w:eastAsia="ariel nova" w:hAnsi="Libre Franklin"/>
        </w:rPr>
        <w:t xml:space="preserve"> Reade and Desiree (Dash</w:t>
      </w:r>
      <w:r w:rsidR="00617A97" w:rsidRPr="006A31AE">
        <w:rPr>
          <w:rFonts w:ascii="Libre Franklin" w:eastAsia="ariel nova" w:hAnsi="Libre Franklin"/>
        </w:rPr>
        <w:t>a</w:t>
      </w:r>
      <w:r w:rsidR="208A358A" w:rsidRPr="006A31AE">
        <w:rPr>
          <w:rFonts w:ascii="Libre Franklin" w:eastAsia="ariel nova" w:hAnsi="Libre Franklin"/>
        </w:rPr>
        <w:t xml:space="preserve">) Tan. </w:t>
      </w:r>
    </w:p>
    <w:p w14:paraId="791D3DA8" w14:textId="77777777" w:rsidR="00666CAF" w:rsidRPr="00102F48" w:rsidRDefault="00666CAF" w:rsidP="00666CAF">
      <w:pPr>
        <w:pBdr>
          <w:bottom w:val="single" w:sz="6" w:space="1" w:color="auto"/>
        </w:pBdr>
        <w:tabs>
          <w:tab w:val="left" w:pos="6920"/>
        </w:tabs>
        <w:rPr>
          <w:rFonts w:ascii="Libre Franklin" w:hAnsi="Libre Franklin"/>
          <w:b/>
          <w:bCs/>
        </w:rPr>
      </w:pPr>
    </w:p>
    <w:p w14:paraId="009ADF0F" w14:textId="77777777" w:rsidR="00102F48" w:rsidRPr="00102F48" w:rsidRDefault="00102F48" w:rsidP="00102F48">
      <w:pPr>
        <w:rPr>
          <w:rFonts w:ascii="Libre Franklin" w:hAnsi="Libre Franklin"/>
          <w:b/>
          <w:bCs/>
          <w:color w:val="195EB3"/>
        </w:rPr>
      </w:pPr>
    </w:p>
    <w:p w14:paraId="172C3D6A" w14:textId="7D76787B" w:rsidR="00102F48" w:rsidRDefault="00102F48" w:rsidP="00102F48">
      <w:pPr>
        <w:rPr>
          <w:rFonts w:ascii="Libre Franklin" w:hAnsi="Libre Franklin"/>
          <w:b/>
          <w:bCs/>
          <w:color w:val="000000" w:themeColor="text1"/>
        </w:rPr>
      </w:pPr>
      <w:r w:rsidRPr="00102F48">
        <w:rPr>
          <w:rFonts w:ascii="Libre Franklin" w:hAnsi="Libre Franklin"/>
          <w:b/>
          <w:bCs/>
          <w:color w:val="3A857F"/>
        </w:rPr>
        <w:t>‘[Thank you] for allowing me to be part of a supportive and substantial community, a connection which has been lacking throughout my independent practice.’</w:t>
      </w:r>
    </w:p>
    <w:p w14:paraId="173CD684" w14:textId="7DA76845" w:rsidR="00102F48" w:rsidRPr="00102F48" w:rsidRDefault="00102F48" w:rsidP="66A1D5A2">
      <w:pPr>
        <w:jc w:val="right"/>
        <w:rPr>
          <w:b/>
          <w:color w:val="000000" w:themeColor="text1"/>
        </w:rPr>
      </w:pPr>
      <w:r w:rsidRPr="66A1D5A2">
        <w:rPr>
          <w:rFonts w:ascii="Libre Franklin" w:hAnsi="Libre Franklin"/>
          <w:b/>
          <w:bCs/>
          <w:color w:val="000000" w:themeColor="text1"/>
        </w:rPr>
        <w:t xml:space="preserve"> - </w:t>
      </w:r>
      <w:r w:rsidRPr="66A1D5A2">
        <w:rPr>
          <w:rFonts w:ascii="Libre Franklin" w:eastAsia="Libre Franklin" w:hAnsi="Libre Franklin"/>
          <w:b/>
          <w:bCs/>
          <w:color w:val="201F1E"/>
        </w:rPr>
        <w:t xml:space="preserve">Ching </w:t>
      </w:r>
      <w:proofErr w:type="spellStart"/>
      <w:r w:rsidRPr="66A1D5A2">
        <w:rPr>
          <w:rFonts w:ascii="Libre Franklin" w:eastAsia="Libre Franklin" w:hAnsi="Libre Franklin"/>
          <w:b/>
          <w:bCs/>
          <w:color w:val="201F1E"/>
        </w:rPr>
        <w:t>Ching</w:t>
      </w:r>
      <w:proofErr w:type="spellEnd"/>
      <w:r w:rsidRPr="66A1D5A2">
        <w:rPr>
          <w:rFonts w:ascii="Libre Franklin" w:eastAsia="Libre Franklin" w:hAnsi="Libre Franklin"/>
          <w:b/>
          <w:bCs/>
          <w:color w:val="201F1E"/>
        </w:rPr>
        <w:t xml:space="preserve"> Ho, </w:t>
      </w:r>
      <w:r w:rsidR="00A7607B" w:rsidRPr="66A1D5A2">
        <w:rPr>
          <w:rFonts w:ascii="Libre Franklin" w:hAnsi="Libre Franklin"/>
          <w:b/>
          <w:bCs/>
          <w:color w:val="000000" w:themeColor="text1"/>
        </w:rPr>
        <w:t>Independent</w:t>
      </w:r>
    </w:p>
    <w:p w14:paraId="288BC84C" w14:textId="77777777" w:rsidR="00102F48" w:rsidRPr="00102F48" w:rsidRDefault="00102F48" w:rsidP="00102F48">
      <w:pPr>
        <w:rPr>
          <w:rFonts w:ascii="Libre Franklin" w:hAnsi="Libre Franklin"/>
          <w:b/>
          <w:bCs/>
          <w:color w:val="195EB3"/>
        </w:rPr>
      </w:pPr>
    </w:p>
    <w:p w14:paraId="0CE27570" w14:textId="33A59D61" w:rsidR="00102F48" w:rsidRPr="00102F48" w:rsidRDefault="00D052AA" w:rsidP="00102F48">
      <w:pPr>
        <w:rPr>
          <w:rFonts w:ascii="Libre Franklin" w:hAnsi="Libre Franklin"/>
          <w:b/>
          <w:bCs/>
          <w:color w:val="3A857F"/>
          <w:lang w:val="en-US"/>
        </w:rPr>
      </w:pPr>
      <w:r w:rsidRPr="66A1D5A2">
        <w:rPr>
          <w:rFonts w:ascii="Libre Franklin" w:hAnsi="Libre Franklin"/>
          <w:b/>
          <w:bCs/>
          <w:color w:val="3A857F"/>
          <w:lang w:val="en-US"/>
        </w:rPr>
        <w:t>‘</w:t>
      </w:r>
      <w:r w:rsidR="00102F48" w:rsidRPr="66A1D5A2">
        <w:rPr>
          <w:rFonts w:ascii="Libre Franklin" w:hAnsi="Libre Franklin"/>
          <w:b/>
          <w:bCs/>
          <w:color w:val="3A857F"/>
          <w:lang w:val="en-US"/>
        </w:rPr>
        <w:t>I was exposed to many amazing, transformative ideas around leadership, power, advocacy and support. There were so many great conversations, that came from this space, that inform my practice, and on top of that, I was paid and fed!’</w:t>
      </w:r>
    </w:p>
    <w:p w14:paraId="6C15B5EE" w14:textId="77777777" w:rsidR="00102F48" w:rsidRDefault="00102F48" w:rsidP="00102F48">
      <w:pPr>
        <w:jc w:val="right"/>
        <w:rPr>
          <w:rFonts w:ascii="Libre Franklin" w:hAnsi="Libre Franklin"/>
          <w:b/>
          <w:bCs/>
          <w:color w:val="000000" w:themeColor="text1"/>
        </w:rPr>
      </w:pPr>
    </w:p>
    <w:p w14:paraId="17F15D6E" w14:textId="7D6D6C2B" w:rsidR="00102F48" w:rsidRPr="007F70B7" w:rsidRDefault="00102F48" w:rsidP="2D44EF67">
      <w:pPr>
        <w:jc w:val="right"/>
        <w:rPr>
          <w:b/>
          <w:bCs/>
          <w:color w:val="000000" w:themeColor="text1"/>
        </w:rPr>
      </w:pPr>
      <w:r w:rsidRPr="2D44EF67">
        <w:rPr>
          <w:rFonts w:ascii="Libre Franklin" w:hAnsi="Libre Franklin"/>
          <w:b/>
          <w:bCs/>
          <w:color w:val="000000" w:themeColor="text1"/>
        </w:rPr>
        <w:t xml:space="preserve"> </w:t>
      </w:r>
      <w:r w:rsidRPr="009F23E7">
        <w:rPr>
          <w:rFonts w:ascii="Libre Franklin" w:hAnsi="Libre Franklin"/>
          <w:b/>
          <w:bCs/>
          <w:color w:val="000000" w:themeColor="text1"/>
        </w:rPr>
        <w:t xml:space="preserve">- </w:t>
      </w:r>
      <w:proofErr w:type="spellStart"/>
      <w:r w:rsidRPr="009F23E7">
        <w:rPr>
          <w:rFonts w:ascii="Libre Franklin" w:eastAsia="Libre Franklin" w:hAnsi="Libre Franklin"/>
          <w:b/>
          <w:bCs/>
          <w:color w:val="000000" w:themeColor="text1"/>
          <w:lang w:val="en-US"/>
        </w:rPr>
        <w:t>Eliki</w:t>
      </w:r>
      <w:proofErr w:type="spellEnd"/>
      <w:r w:rsidRPr="009F23E7">
        <w:rPr>
          <w:rFonts w:ascii="Libre Franklin" w:eastAsia="Libre Franklin" w:hAnsi="Libre Franklin"/>
          <w:b/>
          <w:bCs/>
          <w:color w:val="000000" w:themeColor="text1"/>
          <w:lang w:val="en-US"/>
        </w:rPr>
        <w:t xml:space="preserve"> Reade, </w:t>
      </w:r>
      <w:r w:rsidR="00A7607B" w:rsidRPr="009F23E7">
        <w:rPr>
          <w:rFonts w:ascii="Libre Franklin" w:hAnsi="Libre Franklin"/>
          <w:b/>
          <w:bCs/>
          <w:color w:val="000000" w:themeColor="text1"/>
        </w:rPr>
        <w:t>Independent</w:t>
      </w:r>
    </w:p>
    <w:p w14:paraId="219A0314" w14:textId="77777777" w:rsidR="00102F48" w:rsidRPr="00102F48" w:rsidRDefault="00102F48" w:rsidP="00102F48">
      <w:pPr>
        <w:pBdr>
          <w:bottom w:val="single" w:sz="6" w:space="1" w:color="auto"/>
        </w:pBdr>
        <w:tabs>
          <w:tab w:val="left" w:pos="6920"/>
        </w:tabs>
        <w:rPr>
          <w:rFonts w:ascii="Libre Franklin" w:hAnsi="Libre Franklin"/>
          <w:b/>
          <w:bCs/>
        </w:rPr>
      </w:pPr>
    </w:p>
    <w:p w14:paraId="24D41146" w14:textId="0C63BE56" w:rsidR="754E14EC" w:rsidRPr="006A31AE" w:rsidRDefault="754E14EC" w:rsidP="0039020D">
      <w:pPr>
        <w:jc w:val="right"/>
        <w:rPr>
          <w:rFonts w:ascii="Libre Franklin" w:hAnsi="Libre Franklin"/>
        </w:rPr>
      </w:pPr>
    </w:p>
    <w:p w14:paraId="2C117567" w14:textId="4595D01C" w:rsidR="754E14EC" w:rsidRPr="003A1AAA" w:rsidRDefault="3DD0B173" w:rsidP="003A1AAA">
      <w:pPr>
        <w:pStyle w:val="Heading2"/>
      </w:pPr>
      <w:r w:rsidRPr="003A1AAA">
        <w:lastRenderedPageBreak/>
        <w:t xml:space="preserve">Circus and Physical Theatre (CaPT) </w:t>
      </w:r>
    </w:p>
    <w:p w14:paraId="3FA37A22" w14:textId="4E21E37B" w:rsidR="733E25D4" w:rsidRPr="006A31AE" w:rsidRDefault="733E25D4" w:rsidP="0039020D">
      <w:pPr>
        <w:rPr>
          <w:rFonts w:ascii="Libre Franklin" w:hAnsi="Libre Franklin"/>
          <w:highlight w:val="magenta"/>
        </w:rPr>
      </w:pPr>
    </w:p>
    <w:p w14:paraId="21BD8CE7" w14:textId="738EE245" w:rsidR="53A2FC0D" w:rsidRPr="006A31AE" w:rsidRDefault="007E7327" w:rsidP="0039020D">
      <w:pPr>
        <w:rPr>
          <w:rFonts w:ascii="Libre Franklin" w:hAnsi="Libre Franklin"/>
        </w:rPr>
      </w:pPr>
      <w:r>
        <w:rPr>
          <w:rFonts w:ascii="Libre Franklin" w:hAnsi="Libre Franklin"/>
          <w:color w:val="000000" w:themeColor="text1"/>
        </w:rPr>
        <w:t>As</w:t>
      </w:r>
      <w:r w:rsidR="707C83ED" w:rsidRPr="006A31AE">
        <w:rPr>
          <w:rFonts w:ascii="Libre Franklin" w:hAnsi="Libre Franklin"/>
          <w:color w:val="000000" w:themeColor="text1"/>
        </w:rPr>
        <w:t xml:space="preserve"> the peak body for Circus and Physical Theatre in Australia, TNA is deeply committed to a strong future for this sector.</w:t>
      </w:r>
      <w:r w:rsidR="749D1A93" w:rsidRPr="006A31AE">
        <w:rPr>
          <w:rFonts w:ascii="Libre Franklin" w:hAnsi="Libre Franklin"/>
        </w:rPr>
        <w:t xml:space="preserve"> </w:t>
      </w:r>
      <w:r w:rsidR="6D5FD2CF" w:rsidRPr="006A31AE">
        <w:rPr>
          <w:rFonts w:ascii="Libre Franklin" w:hAnsi="Libre Franklin"/>
        </w:rPr>
        <w:t xml:space="preserve">TNA’s CaPT </w:t>
      </w:r>
      <w:r w:rsidR="749D1A93" w:rsidRPr="006A31AE">
        <w:rPr>
          <w:rFonts w:ascii="Libre Franklin" w:hAnsi="Libre Franklin"/>
        </w:rPr>
        <w:t xml:space="preserve">Advisory Committee holds deep and broad connections to independents, companies, and supporting organisations and stakeholders. </w:t>
      </w:r>
      <w:r w:rsidR="6D5FD2CF" w:rsidRPr="006A31AE">
        <w:rPr>
          <w:rFonts w:ascii="Libre Franklin" w:hAnsi="Libre Franklin"/>
        </w:rPr>
        <w:t>In 2021, Program Manager, Steph Cox, in collaboration with the CaPT Advisory Committee develop</w:t>
      </w:r>
      <w:r w:rsidR="00B90A70">
        <w:rPr>
          <w:rFonts w:ascii="Libre Franklin" w:hAnsi="Libre Franklin"/>
        </w:rPr>
        <w:t>ed</w:t>
      </w:r>
      <w:r w:rsidR="6D5FD2CF" w:rsidRPr="006A31AE">
        <w:rPr>
          <w:rFonts w:ascii="Libre Franklin" w:hAnsi="Libre Franklin"/>
        </w:rPr>
        <w:t xml:space="preserve"> </w:t>
      </w:r>
      <w:r w:rsidR="004261FF" w:rsidRPr="006A31AE">
        <w:rPr>
          <w:rFonts w:ascii="Libre Franklin" w:hAnsi="Libre Franklin"/>
        </w:rPr>
        <w:t>several</w:t>
      </w:r>
      <w:r w:rsidR="6D5FD2CF" w:rsidRPr="006A31AE">
        <w:rPr>
          <w:rFonts w:ascii="Libre Franklin" w:hAnsi="Libre Franklin"/>
        </w:rPr>
        <w:t xml:space="preserve"> sector-specific bulletins, opportunities, and resources including two new sector databases.</w:t>
      </w:r>
    </w:p>
    <w:p w14:paraId="654BA4C8" w14:textId="4A116318" w:rsidR="61AE6DFA" w:rsidRPr="006A31AE" w:rsidRDefault="61AE6DFA" w:rsidP="0039020D">
      <w:pPr>
        <w:rPr>
          <w:rFonts w:ascii="Libre Franklin" w:hAnsi="Libre Franklin"/>
        </w:rPr>
      </w:pPr>
    </w:p>
    <w:p w14:paraId="334854D0" w14:textId="7559F6CA" w:rsidR="3CDAB59F" w:rsidRPr="00824E21" w:rsidRDefault="17CFB07A" w:rsidP="00824E21">
      <w:pPr>
        <w:pStyle w:val="Heading3"/>
      </w:pPr>
      <w:r w:rsidRPr="004E7C08">
        <w:t>CaPT Industry Panel: International Touring in 2022 – Realities and Expectations for Independent Circus Companies (</w:t>
      </w:r>
      <w:r w:rsidR="305A9C32" w:rsidRPr="004E7C08">
        <w:t xml:space="preserve">10 November, online) </w:t>
      </w:r>
    </w:p>
    <w:p w14:paraId="0FC392B8" w14:textId="2396981B" w:rsidR="3CDAB59F" w:rsidRPr="006058DC" w:rsidRDefault="76E31A51" w:rsidP="0039020D">
      <w:pPr>
        <w:rPr>
          <w:rFonts w:ascii="Libre Franklin" w:hAnsi="Libre Franklin"/>
        </w:rPr>
      </w:pPr>
      <w:r w:rsidRPr="006058DC">
        <w:rPr>
          <w:rFonts w:ascii="Libre Franklin" w:eastAsia="Libre Franklin" w:hAnsi="Libre Franklin"/>
        </w:rPr>
        <w:t xml:space="preserve">TNA invited a panel of CaPT artists and producers to share the current complexities of international touring. </w:t>
      </w:r>
      <w:r w:rsidR="0058377A" w:rsidRPr="006058DC">
        <w:rPr>
          <w:rFonts w:ascii="Libre Franklin" w:eastAsia="Libre Franklin" w:hAnsi="Libre Franklin"/>
        </w:rPr>
        <w:t>Panellists</w:t>
      </w:r>
      <w:r w:rsidRPr="006058DC">
        <w:rPr>
          <w:rFonts w:ascii="Libre Franklin" w:eastAsia="Libre Franklin" w:hAnsi="Libre Franklin"/>
        </w:rPr>
        <w:t xml:space="preserve"> included</w:t>
      </w:r>
      <w:r w:rsidRPr="006058DC">
        <w:rPr>
          <w:rFonts w:ascii="Libre Franklin" w:hAnsi="Libre Franklin"/>
          <w:lang w:eastAsia="en-US"/>
        </w:rPr>
        <w:t xml:space="preserve"> Aisling Galligan (Underbelly Festival), Wolfgang Hoffmann (Aurora Nova), Danielle Kellie (Circa), Marty Evans (Circa), </w:t>
      </w:r>
      <w:r w:rsidR="00541EDB" w:rsidRPr="006058DC">
        <w:rPr>
          <w:rFonts w:ascii="Libre Franklin" w:hAnsi="Libre Franklin"/>
          <w:lang w:eastAsia="en-US"/>
        </w:rPr>
        <w:t xml:space="preserve">and </w:t>
      </w:r>
      <w:r w:rsidRPr="006058DC">
        <w:rPr>
          <w:rFonts w:ascii="Libre Franklin" w:hAnsi="Libre Franklin"/>
          <w:lang w:eastAsia="en-US"/>
        </w:rPr>
        <w:t>Jake Randell (Gravity &amp; Other Myths).</w:t>
      </w:r>
    </w:p>
    <w:p w14:paraId="09B964DA" w14:textId="51173389" w:rsidR="3CDAB59F" w:rsidRPr="006058DC" w:rsidRDefault="3CDAB59F" w:rsidP="0039020D">
      <w:pPr>
        <w:rPr>
          <w:rFonts w:ascii="Libre Franklin" w:hAnsi="Libre Franklin"/>
        </w:rPr>
      </w:pPr>
    </w:p>
    <w:p w14:paraId="42AA3F7F" w14:textId="03771043" w:rsidR="61AE6DFA" w:rsidRPr="00824E21" w:rsidRDefault="1DDFEA93" w:rsidP="00824E21">
      <w:pPr>
        <w:pStyle w:val="Heading3"/>
      </w:pPr>
      <w:r>
        <w:t>Circus Producers’ Club (August</w:t>
      </w:r>
      <w:r w:rsidR="1C723C17">
        <w:t>–</w:t>
      </w:r>
      <w:r>
        <w:t>October, online)</w:t>
      </w:r>
    </w:p>
    <w:p w14:paraId="700F2223" w14:textId="05ECF115" w:rsidR="209462EF" w:rsidRPr="006058DC" w:rsidRDefault="61AE6DFA" w:rsidP="00102F48">
      <w:pPr>
        <w:rPr>
          <w:rFonts w:ascii="Libre Franklin" w:hAnsi="Libre Franklin"/>
        </w:rPr>
      </w:pPr>
      <w:r w:rsidRPr="006058DC">
        <w:rPr>
          <w:rFonts w:ascii="Libre Franklin" w:eastAsia="ariel nova" w:hAnsi="Libre Franklin"/>
        </w:rPr>
        <w:t xml:space="preserve">TNA hosted bi-monthly meetups, in person and online, where CaPT </w:t>
      </w:r>
      <w:r w:rsidRPr="006058DC">
        <w:rPr>
          <w:rFonts w:ascii="Libre Franklin" w:hAnsi="Libre Franklin"/>
        </w:rPr>
        <w:t xml:space="preserve">producers could connect, work through </w:t>
      </w:r>
      <w:r w:rsidR="0058377A" w:rsidRPr="006058DC">
        <w:rPr>
          <w:rFonts w:ascii="Libre Franklin" w:hAnsi="Libre Franklin"/>
        </w:rPr>
        <w:t>challenges,</w:t>
      </w:r>
      <w:r w:rsidRPr="006058DC">
        <w:rPr>
          <w:rFonts w:ascii="Libre Franklin" w:hAnsi="Libre Franklin"/>
        </w:rPr>
        <w:t xml:space="preserve"> and share successes. </w:t>
      </w:r>
    </w:p>
    <w:p w14:paraId="353BE8E1" w14:textId="77777777" w:rsidR="00102F48" w:rsidRPr="006058DC" w:rsidRDefault="00102F48" w:rsidP="00102F48">
      <w:pPr>
        <w:rPr>
          <w:rFonts w:ascii="Libre Franklin" w:hAnsi="Libre Franklin"/>
        </w:rPr>
      </w:pPr>
    </w:p>
    <w:p w14:paraId="13BEA6FE" w14:textId="6B428808" w:rsidR="209462EF" w:rsidRPr="006A31AE" w:rsidRDefault="6FA342CA" w:rsidP="00824E21">
      <w:pPr>
        <w:pStyle w:val="Heading3"/>
      </w:pPr>
      <w:r w:rsidRPr="004E7C08">
        <w:t>Victorian Circus Companies Forum (20 Dec</w:t>
      </w:r>
      <w:r w:rsidR="5A51A68D" w:rsidRPr="004E7C08">
        <w:t>ember)</w:t>
      </w:r>
    </w:p>
    <w:p w14:paraId="6C2B2B96" w14:textId="2E3E4C0D" w:rsidR="209462EF" w:rsidRPr="006A31AE" w:rsidRDefault="5B93C3EF" w:rsidP="0039020D">
      <w:pPr>
        <w:rPr>
          <w:rFonts w:ascii="Libre Franklin" w:eastAsia="Libre Franklin" w:hAnsi="Libre Franklin"/>
        </w:rPr>
      </w:pPr>
      <w:r w:rsidRPr="006A31AE">
        <w:rPr>
          <w:rFonts w:ascii="Libre Franklin" w:eastAsia="ariel nova" w:hAnsi="Libre Franklin"/>
        </w:rPr>
        <w:t xml:space="preserve">TNA hosted a meeting of key Victorian Circus Companies to discuss sector’s needs, particularly in light of the possible closure of </w:t>
      </w:r>
      <w:r w:rsidR="00E07734" w:rsidRPr="006A31AE">
        <w:rPr>
          <w:rFonts w:ascii="Libre Franklin" w:eastAsia="ariel nova" w:hAnsi="Libre Franklin"/>
        </w:rPr>
        <w:t xml:space="preserve">the Collingwood </w:t>
      </w:r>
      <w:r w:rsidR="00080DF8" w:rsidRPr="006A31AE">
        <w:rPr>
          <w:rFonts w:ascii="Libre Franklin" w:eastAsia="ariel nova" w:hAnsi="Libre Franklin"/>
        </w:rPr>
        <w:t>b</w:t>
      </w:r>
      <w:r w:rsidR="00E07734" w:rsidRPr="006A31AE">
        <w:rPr>
          <w:rFonts w:ascii="Libre Franklin" w:eastAsia="ariel nova" w:hAnsi="Libre Franklin"/>
        </w:rPr>
        <w:t>uilding</w:t>
      </w:r>
      <w:r w:rsidR="00080DF8" w:rsidRPr="006A31AE">
        <w:rPr>
          <w:rFonts w:ascii="Libre Franklin" w:eastAsia="ariel nova" w:hAnsi="Libre Franklin"/>
        </w:rPr>
        <w:t xml:space="preserve"> managed by Circus Oz.</w:t>
      </w:r>
    </w:p>
    <w:p w14:paraId="35F3B625" w14:textId="3448376F" w:rsidR="1056EF81" w:rsidRPr="0058377A" w:rsidRDefault="1056EF81" w:rsidP="0058377A">
      <w:pPr>
        <w:spacing w:after="160"/>
        <w:rPr>
          <w:rFonts w:ascii="Libre Franklin" w:eastAsia="Libre Franklin" w:hAnsi="Libre Franklin"/>
          <w:b/>
          <w:bCs/>
          <w:color w:val="000000" w:themeColor="text1"/>
          <w:lang w:val="en-US"/>
        </w:rPr>
      </w:pPr>
    </w:p>
    <w:p w14:paraId="673314BE" w14:textId="77777777" w:rsidR="009F23E7" w:rsidRPr="00102F48" w:rsidRDefault="009F23E7" w:rsidP="009F23E7">
      <w:pPr>
        <w:pBdr>
          <w:bottom w:val="single" w:sz="6" w:space="1" w:color="auto"/>
        </w:pBdr>
        <w:tabs>
          <w:tab w:val="left" w:pos="6920"/>
        </w:tabs>
        <w:rPr>
          <w:rFonts w:ascii="Libre Franklin" w:hAnsi="Libre Franklin"/>
          <w:b/>
          <w:bCs/>
        </w:rPr>
      </w:pPr>
    </w:p>
    <w:p w14:paraId="2DAFB4FC" w14:textId="77777777" w:rsidR="0058377A" w:rsidRPr="00102F48" w:rsidRDefault="0058377A" w:rsidP="0058377A">
      <w:pPr>
        <w:rPr>
          <w:rFonts w:ascii="Libre Franklin" w:hAnsi="Libre Franklin"/>
          <w:b/>
          <w:bCs/>
          <w:color w:val="195EB3"/>
        </w:rPr>
      </w:pPr>
    </w:p>
    <w:p w14:paraId="16D02BEA" w14:textId="70D3FD8F" w:rsidR="0058377A" w:rsidRPr="0058377A" w:rsidRDefault="0058377A" w:rsidP="0058377A">
      <w:pPr>
        <w:rPr>
          <w:rFonts w:ascii="Libre Franklin" w:hAnsi="Libre Franklin"/>
          <w:b/>
          <w:bCs/>
          <w:color w:val="3A857F"/>
          <w:lang w:val="en-US"/>
        </w:rPr>
      </w:pPr>
      <w:r w:rsidRPr="0058377A">
        <w:rPr>
          <w:rFonts w:ascii="Libre Franklin" w:hAnsi="Libre Franklin"/>
          <w:b/>
          <w:bCs/>
          <w:color w:val="3A857F"/>
          <w:lang w:val="en-US"/>
        </w:rPr>
        <w:t xml:space="preserve">‘I really enjoyed [TNA’s] </w:t>
      </w:r>
      <w:r w:rsidR="00C05716">
        <w:rPr>
          <w:rFonts w:ascii="Libre Franklin" w:hAnsi="Libre Franklin"/>
          <w:b/>
          <w:bCs/>
          <w:color w:val="3A857F"/>
          <w:lang w:val="en-US"/>
        </w:rPr>
        <w:t>‘M</w:t>
      </w:r>
      <w:r w:rsidRPr="0058377A">
        <w:rPr>
          <w:rFonts w:ascii="Libre Franklin" w:hAnsi="Libre Franklin"/>
          <w:b/>
          <w:bCs/>
          <w:color w:val="3A857F"/>
          <w:lang w:val="en-US"/>
        </w:rPr>
        <w:t xml:space="preserve">apping the </w:t>
      </w:r>
      <w:r w:rsidR="00C05716">
        <w:rPr>
          <w:rFonts w:ascii="Libre Franklin" w:hAnsi="Libre Franklin"/>
          <w:b/>
          <w:bCs/>
          <w:color w:val="3A857F"/>
          <w:lang w:val="en-US"/>
        </w:rPr>
        <w:t>S</w:t>
      </w:r>
      <w:r w:rsidRPr="0058377A">
        <w:rPr>
          <w:rFonts w:ascii="Libre Franklin" w:hAnsi="Libre Franklin"/>
          <w:b/>
          <w:bCs/>
          <w:color w:val="3A857F"/>
          <w:lang w:val="en-US"/>
        </w:rPr>
        <w:t>ector</w:t>
      </w:r>
      <w:r w:rsidR="00C05716">
        <w:rPr>
          <w:rFonts w:ascii="Libre Franklin" w:hAnsi="Libre Franklin"/>
          <w:b/>
          <w:bCs/>
          <w:color w:val="3A857F"/>
          <w:lang w:val="en-US"/>
        </w:rPr>
        <w:t>’</w:t>
      </w:r>
      <w:r w:rsidRPr="0058377A">
        <w:rPr>
          <w:rFonts w:ascii="Libre Franklin" w:hAnsi="Libre Franklin"/>
          <w:b/>
          <w:bCs/>
          <w:color w:val="3A857F"/>
          <w:lang w:val="en-US"/>
        </w:rPr>
        <w:t xml:space="preserve"> discussion, it provided me with a much greater understanding of how the other half of decision</w:t>
      </w:r>
      <w:r w:rsidR="006E41C5">
        <w:rPr>
          <w:rFonts w:ascii="Libre Franklin" w:hAnsi="Libre Franklin"/>
          <w:b/>
          <w:bCs/>
          <w:color w:val="3A857F"/>
          <w:lang w:val="en-US"/>
        </w:rPr>
        <w:t>-</w:t>
      </w:r>
      <w:r w:rsidRPr="0058377A">
        <w:rPr>
          <w:rFonts w:ascii="Libre Franklin" w:hAnsi="Libre Franklin"/>
          <w:b/>
          <w:bCs/>
          <w:color w:val="3A857F"/>
          <w:lang w:val="en-US"/>
        </w:rPr>
        <w:t>making operates. It gave me a broader view of how to use my tools for advocacy.’</w:t>
      </w:r>
    </w:p>
    <w:p w14:paraId="418F21A6" w14:textId="77777777" w:rsidR="0058377A" w:rsidRPr="0058377A" w:rsidRDefault="0058377A" w:rsidP="0058377A">
      <w:pPr>
        <w:rPr>
          <w:rFonts w:ascii="Libre Franklin" w:hAnsi="Libre Franklin"/>
          <w:b/>
          <w:bCs/>
          <w:i/>
          <w:iCs/>
          <w:color w:val="3A857F"/>
          <w:lang w:val="en-US"/>
        </w:rPr>
      </w:pPr>
    </w:p>
    <w:p w14:paraId="61887170" w14:textId="47BB487A" w:rsidR="0058377A" w:rsidRPr="00102F48" w:rsidRDefault="0058377A" w:rsidP="0058377A">
      <w:pPr>
        <w:jc w:val="right"/>
        <w:rPr>
          <w:rFonts w:ascii="Libre Franklin" w:hAnsi="Libre Franklin"/>
          <w:b/>
          <w:bCs/>
          <w:color w:val="3A857F"/>
          <w:sz w:val="28"/>
          <w:szCs w:val="28"/>
        </w:rPr>
      </w:pPr>
      <w:r w:rsidRPr="00102F48">
        <w:rPr>
          <w:rFonts w:ascii="Libre Franklin" w:hAnsi="Libre Franklin"/>
          <w:b/>
          <w:bCs/>
          <w:color w:val="000000" w:themeColor="text1"/>
        </w:rPr>
        <w:t xml:space="preserve"> - </w:t>
      </w:r>
      <w:r w:rsidRPr="0058377A">
        <w:rPr>
          <w:rFonts w:ascii="Libre Franklin" w:eastAsia="Libre Franklin" w:hAnsi="Libre Franklin"/>
          <w:b/>
          <w:bCs/>
          <w:color w:val="000000" w:themeColor="text1"/>
          <w:lang w:val="en-US"/>
        </w:rPr>
        <w:t>Harley Mann, Na Djinang Circus</w:t>
      </w:r>
    </w:p>
    <w:p w14:paraId="4A74C76E" w14:textId="77777777" w:rsidR="0058377A" w:rsidRPr="00102F48" w:rsidRDefault="0058377A" w:rsidP="0058377A">
      <w:pPr>
        <w:pBdr>
          <w:bottom w:val="single" w:sz="6" w:space="1" w:color="auto"/>
        </w:pBdr>
        <w:tabs>
          <w:tab w:val="left" w:pos="6920"/>
        </w:tabs>
        <w:rPr>
          <w:rFonts w:ascii="Libre Franklin" w:hAnsi="Libre Franklin"/>
          <w:b/>
          <w:bCs/>
        </w:rPr>
      </w:pPr>
    </w:p>
    <w:p w14:paraId="7D139675" w14:textId="77777777" w:rsidR="0058377A" w:rsidRPr="006A31AE" w:rsidRDefault="0058377A" w:rsidP="0058377A">
      <w:pPr>
        <w:rPr>
          <w:rFonts w:ascii="Libre Franklin" w:hAnsi="Libre Franklin"/>
          <w:highlight w:val="yellow"/>
          <w:lang w:val="en-GB"/>
        </w:rPr>
      </w:pPr>
    </w:p>
    <w:p w14:paraId="3C529E09" w14:textId="2E2C4F54" w:rsidR="1056EF81" w:rsidRPr="006A31AE" w:rsidRDefault="1056EF81" w:rsidP="0039020D">
      <w:pPr>
        <w:rPr>
          <w:rFonts w:ascii="Libre Franklin" w:hAnsi="Libre Franklin"/>
          <w:color w:val="000000" w:themeColor="text1"/>
        </w:rPr>
      </w:pPr>
    </w:p>
    <w:p w14:paraId="76D0D306" w14:textId="77777777" w:rsidR="00825369" w:rsidRDefault="00825369">
      <w:pPr>
        <w:rPr>
          <w:rFonts w:ascii="Libre Franklin" w:eastAsiaTheme="majorEastAsia" w:hAnsi="Libre Franklin"/>
          <w:b/>
          <w:bCs/>
          <w:sz w:val="26"/>
          <w:szCs w:val="26"/>
        </w:rPr>
      </w:pPr>
      <w:r>
        <w:rPr>
          <w:rFonts w:ascii="Libre Franklin" w:hAnsi="Libre Franklin"/>
        </w:rPr>
        <w:br w:type="page"/>
      </w:r>
    </w:p>
    <w:p w14:paraId="14101824" w14:textId="0A303794" w:rsidR="754E14EC" w:rsidRDefault="14563FFA" w:rsidP="0039020D">
      <w:pPr>
        <w:pStyle w:val="Heading2"/>
        <w:spacing w:line="240" w:lineRule="auto"/>
      </w:pPr>
      <w:r w:rsidRPr="006A31AE">
        <w:lastRenderedPageBreak/>
        <w:t>Performance With / By / For Young People</w:t>
      </w:r>
    </w:p>
    <w:p w14:paraId="70C9C525" w14:textId="77777777" w:rsidR="00A21DE8" w:rsidRPr="00A21DE8" w:rsidRDefault="00A21DE8" w:rsidP="00A21DE8"/>
    <w:p w14:paraId="0EF59424" w14:textId="4CE3F7B4" w:rsidR="754E14EC" w:rsidRPr="006A31AE" w:rsidRDefault="00A21DE8" w:rsidP="0039020D">
      <w:pPr>
        <w:rPr>
          <w:rFonts w:ascii="Libre Franklin" w:hAnsi="Libre Franklin"/>
          <w:highlight w:val="magenta"/>
        </w:rPr>
      </w:pPr>
      <w:r>
        <w:rPr>
          <w:rFonts w:ascii="Libre Franklin" w:hAnsi="Libre Franklin"/>
          <w:noProof/>
          <w:color w:val="2B579A"/>
          <w:shd w:val="clear" w:color="auto" w:fill="E6E6E6"/>
          <w:lang w:val="en-US" w:eastAsia="en-US"/>
        </w:rPr>
        <w:drawing>
          <wp:inline distT="0" distB="0" distL="0" distR="0" wp14:anchorId="60A292B9" wp14:editId="5687F61E">
            <wp:extent cx="5728335" cy="2705100"/>
            <wp:effectExtent l="0" t="0" r="0" b="0"/>
            <wp:docPr id="13" name="Picture 13" descr="A screenshot of a Zoom screen. There are two children spe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Zoom screen. There are two children speaking."/>
                    <pic:cNvPicPr/>
                  </pic:nvPicPr>
                  <pic:blipFill rotWithShape="1">
                    <a:blip r:embed="rId28"/>
                    <a:srcRect t="11352" b="13090"/>
                    <a:stretch/>
                  </pic:blipFill>
                  <pic:spPr bwMode="auto">
                    <a:xfrm>
                      <a:off x="0" y="0"/>
                      <a:ext cx="5728335" cy="2705100"/>
                    </a:xfrm>
                    <a:prstGeom prst="rect">
                      <a:avLst/>
                    </a:prstGeom>
                    <a:ln>
                      <a:noFill/>
                    </a:ln>
                    <a:extLst>
                      <a:ext uri="{53640926-AAD7-44d8-BBD7-CCE9431645EC}">
                        <a14:shadowObscured xmlns:a16="http://schemas.microsoft.com/office/drawing/2014/main" xmlns:c="http://schemas.openxmlformats.org/drawingml/2006/chart"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530F2B33" w14:textId="707C1186" w:rsidR="00A21DE8" w:rsidRPr="00A21DE8" w:rsidRDefault="00A21DE8" w:rsidP="00A21DE8">
      <w:pPr>
        <w:pStyle w:val="Heading3"/>
        <w:spacing w:line="240" w:lineRule="auto"/>
        <w:jc w:val="center"/>
        <w:rPr>
          <w:b w:val="0"/>
          <w:i/>
          <w:sz w:val="20"/>
          <w:szCs w:val="20"/>
          <w:highlight w:val="yellow"/>
          <w:lang w:eastAsia="en-US"/>
        </w:rPr>
      </w:pPr>
      <w:r>
        <w:rPr>
          <w:b w:val="0"/>
          <w:bCs w:val="0"/>
          <w:i/>
          <w:iCs/>
          <w:sz w:val="20"/>
          <w:szCs w:val="20"/>
          <w:lang w:eastAsia="en-US"/>
        </w:rPr>
        <w:t>A screenshot from the online screening of TNA’s ASSITEJ Video</w:t>
      </w:r>
      <w:r w:rsidRPr="7B94A286">
        <w:rPr>
          <w:b w:val="0"/>
          <w:bCs w:val="0"/>
          <w:i/>
          <w:iCs/>
          <w:sz w:val="20"/>
          <w:szCs w:val="20"/>
          <w:lang w:eastAsia="en-US"/>
        </w:rPr>
        <w:t xml:space="preserve">, showing </w:t>
      </w:r>
      <w:proofErr w:type="spellStart"/>
      <w:r w:rsidR="00E44727">
        <w:rPr>
          <w:b w:val="0"/>
          <w:bCs w:val="0"/>
          <w:i/>
          <w:iCs/>
          <w:sz w:val="20"/>
          <w:szCs w:val="20"/>
          <w:lang w:eastAsia="en-US"/>
        </w:rPr>
        <w:t>Joyee</w:t>
      </w:r>
      <w:proofErr w:type="spellEnd"/>
      <w:r w:rsidR="00E44727">
        <w:rPr>
          <w:b w:val="0"/>
          <w:bCs w:val="0"/>
          <w:i/>
          <w:iCs/>
          <w:sz w:val="20"/>
          <w:szCs w:val="20"/>
          <w:lang w:eastAsia="en-US"/>
        </w:rPr>
        <w:t xml:space="preserve"> and Augie from </w:t>
      </w:r>
      <w:r w:rsidRPr="7B94A286">
        <w:rPr>
          <w:b w:val="0"/>
          <w:bCs w:val="0"/>
          <w:i/>
          <w:iCs/>
          <w:sz w:val="20"/>
          <w:szCs w:val="20"/>
          <w:lang w:eastAsia="en-US"/>
        </w:rPr>
        <w:t>House of Muchness.</w:t>
      </w:r>
    </w:p>
    <w:p w14:paraId="4C2E86F4" w14:textId="77777777" w:rsidR="00EC22B2" w:rsidRDefault="00EC22B2" w:rsidP="00EC22B2">
      <w:pPr>
        <w:pStyle w:val="Heading3"/>
        <w:spacing w:line="240" w:lineRule="auto"/>
        <w:rPr>
          <w:szCs w:val="24"/>
          <w:lang w:eastAsia="en-US"/>
        </w:rPr>
      </w:pPr>
    </w:p>
    <w:p w14:paraId="4F426DE0" w14:textId="289767F3" w:rsidR="00824E21" w:rsidRPr="00824E21" w:rsidRDefault="4119EE65" w:rsidP="00824E21">
      <w:pPr>
        <w:pStyle w:val="Heading3"/>
      </w:pPr>
      <w:r w:rsidRPr="00824E21">
        <w:t xml:space="preserve">ASSITEJ Video </w:t>
      </w:r>
    </w:p>
    <w:p w14:paraId="14202F0F" w14:textId="6D5C4DCE" w:rsidR="507C5CCA" w:rsidRDefault="08917776" w:rsidP="0039020D">
      <w:pPr>
        <w:rPr>
          <w:rFonts w:ascii="Libre Franklin" w:hAnsi="Libre Franklin"/>
          <w:lang w:val="en-GB"/>
        </w:rPr>
      </w:pPr>
      <w:r w:rsidRPr="006A31AE">
        <w:rPr>
          <w:rFonts w:ascii="Libre Franklin" w:hAnsi="Libre Franklin"/>
          <w:lang w:val="en-GB"/>
        </w:rPr>
        <w:t xml:space="preserve">With funding from the Australia Council, TNA commissioned a 15-minute video showcasing the incredible diversity of work made with, by, and for young people in Australia. We presented the video at the ASSITEJ International Congress in March 2021, the Australia Council’s China/Australia session at APAM in May 2021, and TNA’s Neighbourhood gathering at APAM at </w:t>
      </w:r>
      <w:proofErr w:type="spellStart"/>
      <w:r w:rsidRPr="006A31AE">
        <w:rPr>
          <w:rFonts w:ascii="Libre Franklin" w:hAnsi="Libre Franklin"/>
          <w:lang w:val="en-GB"/>
        </w:rPr>
        <w:t>DreamBIG</w:t>
      </w:r>
      <w:proofErr w:type="spellEnd"/>
      <w:r w:rsidRPr="006A31AE">
        <w:rPr>
          <w:rFonts w:ascii="Libre Franklin" w:hAnsi="Libre Franklin"/>
          <w:lang w:val="en-GB"/>
        </w:rPr>
        <w:t xml:space="preserve">. </w:t>
      </w:r>
    </w:p>
    <w:p w14:paraId="0675EC26" w14:textId="77777777" w:rsidR="00A21DE8" w:rsidRPr="006A31AE" w:rsidRDefault="00A21DE8" w:rsidP="0039020D">
      <w:pPr>
        <w:rPr>
          <w:rFonts w:ascii="Libre Franklin" w:eastAsia="ariel nova" w:hAnsi="Libre Franklin"/>
        </w:rPr>
      </w:pPr>
    </w:p>
    <w:p w14:paraId="4D034DD6" w14:textId="29C986E1" w:rsidR="00A5170C" w:rsidRDefault="00523CD3" w:rsidP="48F680D9">
      <w:pPr>
        <w:rPr>
          <w:rFonts w:ascii="Libre Franklin" w:eastAsia="ariel nova" w:hAnsi="Libre Franklin"/>
        </w:rPr>
      </w:pPr>
      <w:hyperlink r:id="rId29">
        <w:r w:rsidR="66E44773" w:rsidRPr="48F680D9">
          <w:rPr>
            <w:rStyle w:val="Hyperlink"/>
            <w:rFonts w:ascii="Libre Franklin" w:eastAsia="ariel nova" w:hAnsi="Libre Franklin"/>
          </w:rPr>
          <w:t>ASSITEJ Video and list of 55 participating artists and companies.</w:t>
        </w:r>
      </w:hyperlink>
      <w:r w:rsidR="5BF04609" w:rsidRPr="48F680D9">
        <w:rPr>
          <w:rFonts w:ascii="Libre Franklin" w:eastAsia="ariel nova" w:hAnsi="Libre Franklin"/>
        </w:rPr>
        <w:t xml:space="preserve"> </w:t>
      </w:r>
    </w:p>
    <w:p w14:paraId="26E0597A" w14:textId="77777777" w:rsidR="005F6EEA" w:rsidRPr="002C29F7" w:rsidRDefault="005F6EEA" w:rsidP="48F680D9">
      <w:pPr>
        <w:rPr>
          <w:rFonts w:ascii="Libre Franklin" w:eastAsia="ariel nova" w:hAnsi="Libre Franklin"/>
        </w:rPr>
      </w:pPr>
    </w:p>
    <w:p w14:paraId="7E17CD32" w14:textId="31F301CB" w:rsidR="00A5170C" w:rsidRDefault="005F6EEA" w:rsidP="0039020D">
      <w:pPr>
        <w:rPr>
          <w:rStyle w:val="Hyperlink"/>
          <w:rFonts w:ascii="Libre Franklin" w:eastAsia="ariel nova" w:hAnsi="Libre Franklin"/>
        </w:rPr>
      </w:pPr>
      <w:r>
        <w:rPr>
          <w:rFonts w:ascii="Libre Franklin" w:eastAsia="ariel nova" w:hAnsi="Libre Franklin"/>
          <w:noProof/>
          <w:color w:val="0000FF"/>
          <w:u w:val="single"/>
          <w:lang w:val="en-US" w:eastAsia="en-US"/>
        </w:rPr>
        <w:drawing>
          <wp:inline distT="0" distB="0" distL="0" distR="0" wp14:anchorId="52988B95" wp14:editId="6A163E19">
            <wp:extent cx="5728335" cy="2612390"/>
            <wp:effectExtent l="0" t="0" r="0" b="3810"/>
            <wp:docPr id="9" name="Picture 9" descr="A screenshot of a film, there is a child watching books fall like dominos. There are two captions reading: &quot;An incredible film Amelia, and everyone involved, congratulations! How wonderful to share these vibrant and diverse practices - and young people's voices - with colleagues across the world. Brava.&quot; and, &quot;So considered and sweep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film, there is a child watching books fall like dominos. There are two captions reading: &quot;An incredible film Amelia, and everyone involved, congratulations! How wonderful to share these vibrant and diverse practices - and young people's voices - with colleagues across the world. Brava.&quot; and, &quot;So considered and sweeping.&quot;"/>
                    <pic:cNvPicPr/>
                  </pic:nvPicPr>
                  <pic:blipFill>
                    <a:blip r:embed="rId30"/>
                    <a:stretch>
                      <a:fillRect/>
                    </a:stretch>
                  </pic:blipFill>
                  <pic:spPr>
                    <a:xfrm>
                      <a:off x="0" y="0"/>
                      <a:ext cx="5728335" cy="2612390"/>
                    </a:xfrm>
                    <a:prstGeom prst="rect">
                      <a:avLst/>
                    </a:prstGeom>
                  </pic:spPr>
                </pic:pic>
              </a:graphicData>
            </a:graphic>
          </wp:inline>
        </w:drawing>
      </w:r>
    </w:p>
    <w:p w14:paraId="641A7BDB" w14:textId="27014BF8" w:rsidR="00A21DE8" w:rsidRPr="002C29F7" w:rsidRDefault="00A21DE8" w:rsidP="0039020D">
      <w:pPr>
        <w:rPr>
          <w:rFonts w:ascii="Libre Franklin" w:eastAsia="ariel nova" w:hAnsi="Libre Franklin"/>
        </w:rPr>
      </w:pPr>
    </w:p>
    <w:p w14:paraId="2351B60D" w14:textId="044D5A11" w:rsidR="6CD7908C" w:rsidRPr="0029542B" w:rsidRDefault="754E14EC" w:rsidP="0029542B">
      <w:pPr>
        <w:jc w:val="center"/>
        <w:rPr>
          <w:rFonts w:ascii="Libre Franklin" w:eastAsia="Libre Franklin" w:hAnsi="Libre Franklin"/>
          <w:i/>
          <w:iCs/>
          <w:color w:val="0070C0"/>
          <w:sz w:val="20"/>
          <w:szCs w:val="20"/>
        </w:rPr>
      </w:pPr>
      <w:r w:rsidRPr="48F680D9">
        <w:rPr>
          <w:rFonts w:ascii="Libre Franklin" w:eastAsia="Libre Franklin" w:hAnsi="Libre Franklin"/>
          <w:i/>
          <w:iCs/>
          <w:sz w:val="20"/>
          <w:szCs w:val="20"/>
        </w:rPr>
        <w:t xml:space="preserve">Screenshot and chat responses alongside the online screening of the ASSITEJ </w:t>
      </w:r>
      <w:r w:rsidR="00411899" w:rsidRPr="48F680D9">
        <w:rPr>
          <w:rFonts w:ascii="Libre Franklin" w:eastAsia="Libre Franklin" w:hAnsi="Libre Franklin"/>
          <w:i/>
          <w:iCs/>
          <w:sz w:val="20"/>
          <w:szCs w:val="20"/>
        </w:rPr>
        <w:t>V</w:t>
      </w:r>
      <w:r w:rsidRPr="48F680D9">
        <w:rPr>
          <w:rFonts w:ascii="Libre Franklin" w:eastAsia="Libre Franklin" w:hAnsi="Libre Franklin"/>
          <w:i/>
          <w:iCs/>
          <w:sz w:val="20"/>
          <w:szCs w:val="20"/>
        </w:rPr>
        <w:t xml:space="preserve">ideo. </w:t>
      </w:r>
      <w:r>
        <w:br/>
      </w:r>
    </w:p>
    <w:p w14:paraId="78BEC465" w14:textId="214D7CDE" w:rsidR="6CD7908C" w:rsidRPr="00097580" w:rsidRDefault="3815AAA2" w:rsidP="00097580">
      <w:pPr>
        <w:pStyle w:val="Heading3"/>
      </w:pPr>
      <w:r w:rsidRPr="00097580">
        <w:lastRenderedPageBreak/>
        <w:t>Visibility and Advocacy</w:t>
      </w:r>
    </w:p>
    <w:p w14:paraId="3E350DA9" w14:textId="147CFA76" w:rsidR="00EC0410" w:rsidRPr="006A31AE" w:rsidRDefault="3815AAA2" w:rsidP="0039020D">
      <w:pPr>
        <w:rPr>
          <w:rFonts w:ascii="Libre Franklin" w:hAnsi="Libre Franklin"/>
        </w:rPr>
      </w:pPr>
      <w:r w:rsidRPr="006A31AE">
        <w:rPr>
          <w:rFonts w:ascii="Libre Franklin" w:hAnsi="Libre Franklin"/>
        </w:rPr>
        <w:t>During 2021 w</w:t>
      </w:r>
      <w:r w:rsidR="141360DC" w:rsidRPr="006A31AE">
        <w:rPr>
          <w:rFonts w:ascii="Libre Franklin" w:hAnsi="Libre Franklin"/>
        </w:rPr>
        <w:t xml:space="preserve">e worked in partnership with ATYP to develop a </w:t>
      </w:r>
      <w:hyperlink r:id="rId31">
        <w:r w:rsidR="141360DC" w:rsidRPr="214C8026">
          <w:rPr>
            <w:rStyle w:val="Hyperlink"/>
            <w:rFonts w:ascii="Libre Franklin" w:hAnsi="Libre Franklin"/>
          </w:rPr>
          <w:t>new database</w:t>
        </w:r>
      </w:hyperlink>
      <w:r w:rsidRPr="006A31AE">
        <w:rPr>
          <w:rFonts w:ascii="Libre Franklin" w:hAnsi="Libre Franklin"/>
        </w:rPr>
        <w:t xml:space="preserve"> for companies making work with, for and by young people. This database creates greater visibility of the sector, showcases the great diversity of practice, and </w:t>
      </w:r>
      <w:r w:rsidR="00164A7D">
        <w:rPr>
          <w:rFonts w:ascii="Libre Franklin" w:hAnsi="Libre Franklin"/>
        </w:rPr>
        <w:t>is</w:t>
      </w:r>
      <w:r w:rsidRPr="006A31AE">
        <w:rPr>
          <w:rFonts w:ascii="Libre Franklin" w:hAnsi="Libre Franklin"/>
        </w:rPr>
        <w:t xml:space="preserve"> a </w:t>
      </w:r>
      <w:r w:rsidR="413B9F2C" w:rsidRPr="006A31AE">
        <w:rPr>
          <w:rFonts w:ascii="Libre Franklin" w:hAnsi="Libre Franklin"/>
        </w:rPr>
        <w:t>first</w:t>
      </w:r>
      <w:r w:rsidR="7318FC67" w:rsidRPr="006A31AE">
        <w:rPr>
          <w:rFonts w:ascii="Libre Franklin" w:hAnsi="Libre Franklin"/>
        </w:rPr>
        <w:t xml:space="preserve"> port of call to </w:t>
      </w:r>
      <w:r w:rsidR="72A20D83" w:rsidRPr="006A31AE">
        <w:rPr>
          <w:rFonts w:ascii="Libre Franklin" w:hAnsi="Libre Franklin"/>
        </w:rPr>
        <w:t>investigate</w:t>
      </w:r>
      <w:r w:rsidR="23DF51D6" w:rsidRPr="006A31AE">
        <w:rPr>
          <w:rFonts w:ascii="Libre Franklin" w:hAnsi="Libre Franklin"/>
        </w:rPr>
        <w:t xml:space="preserve"> </w:t>
      </w:r>
      <w:r w:rsidR="6B7EA404" w:rsidRPr="006A31AE">
        <w:rPr>
          <w:rFonts w:ascii="Libre Franklin" w:hAnsi="Libre Franklin"/>
        </w:rPr>
        <w:t xml:space="preserve">the over </w:t>
      </w:r>
      <w:r w:rsidR="00164A7D">
        <w:rPr>
          <w:rFonts w:ascii="Libre Franklin" w:hAnsi="Libre Franklin"/>
        </w:rPr>
        <w:t>seventy</w:t>
      </w:r>
      <w:r w:rsidR="6B7EA404" w:rsidRPr="006A31AE">
        <w:rPr>
          <w:rFonts w:ascii="Libre Franklin" w:hAnsi="Libre Franklin"/>
        </w:rPr>
        <w:t xml:space="preserve"> companies</w:t>
      </w:r>
      <w:r w:rsidR="2AEF2397" w:rsidRPr="006A31AE">
        <w:rPr>
          <w:rFonts w:ascii="Libre Franklin" w:hAnsi="Libre Franklin"/>
        </w:rPr>
        <w:t xml:space="preserve"> included. </w:t>
      </w:r>
    </w:p>
    <w:p w14:paraId="5900A88F" w14:textId="77777777" w:rsidR="00F87BF7" w:rsidRPr="006A31AE" w:rsidRDefault="00F87BF7" w:rsidP="0039020D">
      <w:pPr>
        <w:rPr>
          <w:rFonts w:ascii="Libre Franklin" w:hAnsi="Libre Franklin"/>
        </w:rPr>
      </w:pPr>
    </w:p>
    <w:p w14:paraId="45CE265C" w14:textId="77777777" w:rsidR="00F87BF7" w:rsidRPr="006A31AE" w:rsidRDefault="00F87BF7" w:rsidP="0039020D">
      <w:pPr>
        <w:rPr>
          <w:rFonts w:ascii="Libre Franklin" w:hAnsi="Libre Franklin"/>
        </w:rPr>
      </w:pPr>
    </w:p>
    <w:p w14:paraId="030687BC" w14:textId="5A7D4DF5" w:rsidR="00A662B9" w:rsidRPr="006A31AE" w:rsidRDefault="00DD14D8" w:rsidP="004B61CA">
      <w:pPr>
        <w:jc w:val="center"/>
      </w:pPr>
      <w:r>
        <w:rPr>
          <w:noProof/>
          <w:color w:val="2B579A"/>
          <w:shd w:val="clear" w:color="auto" w:fill="E6E6E6"/>
          <w:lang w:val="en-US" w:eastAsia="en-US"/>
        </w:rPr>
        <w:drawing>
          <wp:inline distT="0" distB="0" distL="0" distR="0" wp14:anchorId="16EFCD99" wp14:editId="0E94B31C">
            <wp:extent cx="4629150" cy="3675674"/>
            <wp:effectExtent l="0" t="0" r="0" b="0"/>
            <wp:docPr id="4" name="Picture 4" descr="A map of Australia with multiple p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2">
                      <a:extLst>
                        <a:ext uri="{28A0092B-C50C-407E-A947-70E740481C1C}">
                          <a14:useLocalDpi xmlns:a14="http://schemas.microsoft.com/office/drawing/2010/main" val="0"/>
                        </a:ext>
                      </a:extLst>
                    </a:blip>
                    <a:stretch>
                      <a:fillRect/>
                    </a:stretch>
                  </pic:blipFill>
                  <pic:spPr>
                    <a:xfrm>
                      <a:off x="0" y="0"/>
                      <a:ext cx="4629150" cy="3675674"/>
                    </a:xfrm>
                    <a:prstGeom prst="rect">
                      <a:avLst/>
                    </a:prstGeom>
                  </pic:spPr>
                </pic:pic>
              </a:graphicData>
            </a:graphic>
          </wp:inline>
        </w:drawing>
      </w:r>
    </w:p>
    <w:p w14:paraId="6A34771B" w14:textId="3F7A121C" w:rsidR="214C8026" w:rsidRDefault="214C8026" w:rsidP="214C8026">
      <w:pPr>
        <w:jc w:val="center"/>
      </w:pPr>
    </w:p>
    <w:p w14:paraId="793F6E98" w14:textId="77777777" w:rsidR="00DD14D8" w:rsidRPr="006A31AE" w:rsidRDefault="00DD14D8" w:rsidP="0039020D">
      <w:pPr>
        <w:rPr>
          <w:rFonts w:ascii="Libre Franklin" w:hAnsi="Libre Franklin"/>
        </w:rPr>
      </w:pPr>
    </w:p>
    <w:p w14:paraId="4B236454" w14:textId="71D52F00" w:rsidR="009C1259" w:rsidRPr="002044D1" w:rsidRDefault="214C8026" w:rsidP="214C8026">
      <w:pPr>
        <w:jc w:val="center"/>
        <w:rPr>
          <w:rFonts w:ascii="Libre Franklin" w:eastAsia="Libre Franklin" w:hAnsi="Libre Franklin"/>
          <w:i/>
          <w:sz w:val="20"/>
          <w:szCs w:val="20"/>
        </w:rPr>
      </w:pPr>
      <w:r w:rsidRPr="214C8026">
        <w:rPr>
          <w:rFonts w:ascii="Libre Franklin" w:eastAsia="Libre Franklin" w:hAnsi="Libre Franklin"/>
          <w:i/>
          <w:iCs/>
          <w:sz w:val="20"/>
          <w:szCs w:val="20"/>
        </w:rPr>
        <w:t>Screenshot of the live map associated with TNA’s new database of Australian companies that create professional artistic work with, for, and/or by young people.</w:t>
      </w:r>
    </w:p>
    <w:p w14:paraId="1B550965" w14:textId="77777777" w:rsidR="002044D1" w:rsidRPr="006A31AE" w:rsidRDefault="002044D1" w:rsidP="0039020D">
      <w:pPr>
        <w:rPr>
          <w:rFonts w:ascii="Libre Franklin" w:hAnsi="Libre Franklin"/>
        </w:rPr>
      </w:pPr>
    </w:p>
    <w:p w14:paraId="07503E08" w14:textId="43893082" w:rsidR="214C8026" w:rsidRDefault="214C8026" w:rsidP="214C8026"/>
    <w:p w14:paraId="771C9724" w14:textId="6AE08FA8" w:rsidR="009C1259" w:rsidRPr="006A31AE" w:rsidRDefault="00F87BF7" w:rsidP="0039020D">
      <w:pPr>
        <w:rPr>
          <w:rFonts w:ascii="Libre Franklin" w:hAnsi="Libre Franklin"/>
        </w:rPr>
      </w:pPr>
      <w:r w:rsidRPr="006A31AE">
        <w:rPr>
          <w:rFonts w:ascii="Libre Franklin" w:hAnsi="Libre Franklin"/>
        </w:rPr>
        <w:t>During 2021 we also worked with this sector to</w:t>
      </w:r>
      <w:r w:rsidR="00B26410" w:rsidRPr="006A31AE">
        <w:rPr>
          <w:rFonts w:ascii="Libre Franklin" w:hAnsi="Libre Franklin"/>
        </w:rPr>
        <w:t xml:space="preserve"> advocate for a national Young People and Culture Strategy </w:t>
      </w:r>
      <w:r w:rsidR="000730BE" w:rsidRPr="006A31AE">
        <w:rPr>
          <w:rFonts w:ascii="Libre Franklin" w:hAnsi="Libre Franklin"/>
        </w:rPr>
        <w:t xml:space="preserve">– through meetings with Australia </w:t>
      </w:r>
      <w:r w:rsidR="0039693B" w:rsidRPr="006A31AE">
        <w:rPr>
          <w:rFonts w:ascii="Libre Franklin" w:hAnsi="Libre Franklin"/>
        </w:rPr>
        <w:t>Council</w:t>
      </w:r>
      <w:r w:rsidR="000730BE" w:rsidRPr="006A31AE">
        <w:rPr>
          <w:rFonts w:ascii="Libre Franklin" w:hAnsi="Libre Franklin"/>
        </w:rPr>
        <w:t xml:space="preserve"> leadership, inclusion in submissions and</w:t>
      </w:r>
      <w:r w:rsidR="0039693B" w:rsidRPr="006A31AE">
        <w:rPr>
          <w:rFonts w:ascii="Libre Franklin" w:hAnsi="Libre Franklin"/>
        </w:rPr>
        <w:t xml:space="preserve"> media coverage, and our work </w:t>
      </w:r>
      <w:r w:rsidR="006670D6" w:rsidRPr="006A31AE">
        <w:rPr>
          <w:rFonts w:ascii="Libre Franklin" w:hAnsi="Libre Franklin"/>
        </w:rPr>
        <w:t>towards</w:t>
      </w:r>
      <w:r w:rsidR="0039693B" w:rsidRPr="006A31AE">
        <w:rPr>
          <w:rFonts w:ascii="Libre Franklin" w:hAnsi="Libre Franklin"/>
        </w:rPr>
        <w:t xml:space="preserve"> the</w:t>
      </w:r>
      <w:r w:rsidR="006670D6" w:rsidRPr="006A31AE">
        <w:rPr>
          <w:rFonts w:ascii="Libre Franklin" w:hAnsi="Libre Franklin"/>
        </w:rPr>
        <w:t xml:space="preserve"> </w:t>
      </w:r>
      <w:r w:rsidR="004B61CA">
        <w:rPr>
          <w:rFonts w:ascii="Libre Franklin" w:hAnsi="Libre Franklin"/>
        </w:rPr>
        <w:t>2022</w:t>
      </w:r>
      <w:r w:rsidR="0039693B" w:rsidRPr="006A31AE">
        <w:rPr>
          <w:rFonts w:ascii="Libre Franklin" w:hAnsi="Libre Franklin"/>
        </w:rPr>
        <w:t xml:space="preserve"> </w:t>
      </w:r>
      <w:r w:rsidR="006670D6" w:rsidRPr="006A31AE">
        <w:rPr>
          <w:rFonts w:ascii="Libre Franklin" w:hAnsi="Libre Franklin"/>
        </w:rPr>
        <w:t xml:space="preserve">federal election. </w:t>
      </w:r>
    </w:p>
    <w:p w14:paraId="27F7459A" w14:textId="77777777" w:rsidR="002769E5" w:rsidRPr="006A31AE" w:rsidRDefault="002769E5" w:rsidP="0039020D">
      <w:pPr>
        <w:textAlignment w:val="baseline"/>
        <w:rPr>
          <w:rFonts w:ascii="Libre Franklin" w:eastAsia="ariel nova" w:hAnsi="Libre Franklin"/>
          <w:b/>
          <w:bCs/>
          <w:color w:val="000000" w:themeColor="text1"/>
          <w:shd w:val="clear" w:color="auto" w:fill="F4CCCC"/>
        </w:rPr>
      </w:pPr>
    </w:p>
    <w:p w14:paraId="5435EBC0" w14:textId="427BD5B9" w:rsidR="002769E5" w:rsidRPr="006A31AE" w:rsidRDefault="002769E5" w:rsidP="0039020D">
      <w:pPr>
        <w:textAlignment w:val="baseline"/>
        <w:rPr>
          <w:rFonts w:ascii="Libre Franklin" w:eastAsia="ariel nova" w:hAnsi="Libre Franklin"/>
          <w:b/>
          <w:bCs/>
          <w:color w:val="000000" w:themeColor="text1"/>
          <w:shd w:val="clear" w:color="auto" w:fill="F4CCCC"/>
        </w:rPr>
      </w:pPr>
    </w:p>
    <w:p w14:paraId="33A2178B" w14:textId="706F33B0" w:rsidR="00097462" w:rsidRPr="006A31AE" w:rsidRDefault="00097462" w:rsidP="0039020D">
      <w:pPr>
        <w:rPr>
          <w:rFonts w:ascii="Libre Franklin" w:eastAsia="ariel nova" w:hAnsi="Libre Franklin"/>
          <w:b/>
          <w:bCs/>
          <w:color w:val="000000" w:themeColor="text1"/>
          <w:shd w:val="clear" w:color="auto" w:fill="F4CCCC"/>
        </w:rPr>
      </w:pPr>
      <w:r w:rsidRPr="006A31AE">
        <w:rPr>
          <w:rFonts w:ascii="Libre Franklin" w:eastAsia="ariel nova" w:hAnsi="Libre Franklin"/>
          <w:b/>
          <w:bCs/>
          <w:color w:val="000000" w:themeColor="text1"/>
        </w:rPr>
        <w:br w:type="page"/>
      </w:r>
    </w:p>
    <w:p w14:paraId="21784026" w14:textId="12E5C18C" w:rsidR="00A5405D" w:rsidRPr="005A35A8" w:rsidRDefault="005A35A8" w:rsidP="005A35A8">
      <w:pPr>
        <w:pStyle w:val="Heading1"/>
      </w:pPr>
      <w:r w:rsidRPr="005A35A8">
        <w:lastRenderedPageBreak/>
        <w:t>Networks and Connections</w:t>
      </w:r>
    </w:p>
    <w:p w14:paraId="1B241463" w14:textId="77777777" w:rsidR="00FB7088" w:rsidRPr="00102F48" w:rsidRDefault="00FB7088" w:rsidP="00FB7088">
      <w:pPr>
        <w:pBdr>
          <w:bottom w:val="single" w:sz="6" w:space="1" w:color="auto"/>
        </w:pBdr>
        <w:tabs>
          <w:tab w:val="left" w:pos="6920"/>
        </w:tabs>
        <w:rPr>
          <w:rFonts w:ascii="Libre Franklin" w:hAnsi="Libre Franklin"/>
          <w:b/>
          <w:bCs/>
        </w:rPr>
      </w:pPr>
    </w:p>
    <w:p w14:paraId="58876095" w14:textId="77777777" w:rsidR="005A35A8" w:rsidRPr="00102F48" w:rsidRDefault="005A35A8" w:rsidP="005A35A8">
      <w:pPr>
        <w:rPr>
          <w:rFonts w:ascii="Libre Franklin" w:hAnsi="Libre Franklin"/>
          <w:b/>
          <w:bCs/>
          <w:color w:val="195EB3"/>
        </w:rPr>
      </w:pPr>
    </w:p>
    <w:p w14:paraId="35FF84E2" w14:textId="1DE68D62" w:rsidR="005A35A8" w:rsidRDefault="005A35A8" w:rsidP="005A35A8">
      <w:pPr>
        <w:rPr>
          <w:rFonts w:ascii="Libre Franklin" w:hAnsi="Libre Franklin"/>
          <w:b/>
          <w:bCs/>
          <w:color w:val="3A857F"/>
        </w:rPr>
      </w:pPr>
      <w:r w:rsidRPr="005A35A8">
        <w:rPr>
          <w:rFonts w:ascii="Libre Franklin" w:hAnsi="Libre Franklin"/>
          <w:b/>
          <w:bCs/>
          <w:color w:val="3A857F"/>
        </w:rPr>
        <w:t xml:space="preserve">‘Thanks for </w:t>
      </w:r>
      <w:r w:rsidR="00832718">
        <w:rPr>
          <w:rFonts w:ascii="Libre Franklin" w:hAnsi="Libre Franklin"/>
          <w:b/>
          <w:bCs/>
          <w:color w:val="3A857F"/>
        </w:rPr>
        <w:t>supporting</w:t>
      </w:r>
      <w:r w:rsidRPr="005A35A8">
        <w:rPr>
          <w:rFonts w:ascii="Libre Franklin" w:hAnsi="Libre Franklin"/>
          <w:b/>
          <w:bCs/>
          <w:color w:val="3A857F"/>
        </w:rPr>
        <w:t xml:space="preserve"> me </w:t>
      </w:r>
      <w:r w:rsidR="00832718">
        <w:rPr>
          <w:rFonts w:ascii="Libre Franklin" w:hAnsi="Libre Franklin"/>
          <w:b/>
          <w:bCs/>
          <w:color w:val="3A857F"/>
        </w:rPr>
        <w:t>to</w:t>
      </w:r>
      <w:r w:rsidRPr="005A35A8">
        <w:rPr>
          <w:rFonts w:ascii="Libre Franklin" w:hAnsi="Libre Franklin"/>
          <w:b/>
          <w:bCs/>
          <w:color w:val="3A857F"/>
        </w:rPr>
        <w:t xml:space="preserve"> come to Neighbourhood. I felt cared for, catered for and welcomed. As a regional Victorian mostly working by myself … it was a lovely sense of being part of something big and precious and worthwhile.’ </w:t>
      </w:r>
    </w:p>
    <w:p w14:paraId="3B3074E0" w14:textId="77777777" w:rsidR="005A35A8" w:rsidRPr="005A35A8" w:rsidRDefault="005A35A8" w:rsidP="005A35A8">
      <w:pPr>
        <w:rPr>
          <w:rFonts w:ascii="Libre Franklin" w:hAnsi="Libre Franklin"/>
          <w:b/>
          <w:bCs/>
          <w:color w:val="3A857F"/>
        </w:rPr>
      </w:pPr>
    </w:p>
    <w:p w14:paraId="450F5670" w14:textId="59CDA001" w:rsidR="005A35A8" w:rsidRPr="00102F48" w:rsidRDefault="005A35A8" w:rsidP="005A35A8">
      <w:pPr>
        <w:jc w:val="right"/>
        <w:rPr>
          <w:rFonts w:ascii="Libre Franklin" w:hAnsi="Libre Franklin"/>
          <w:b/>
          <w:bCs/>
          <w:color w:val="3A857F"/>
          <w:sz w:val="28"/>
          <w:szCs w:val="28"/>
        </w:rPr>
      </w:pPr>
      <w:r w:rsidRPr="00102F48">
        <w:rPr>
          <w:rFonts w:ascii="Libre Franklin" w:hAnsi="Libre Franklin"/>
          <w:b/>
          <w:bCs/>
          <w:color w:val="000000" w:themeColor="text1"/>
        </w:rPr>
        <w:t xml:space="preserve"> - </w:t>
      </w:r>
      <w:r w:rsidRPr="005A35A8">
        <w:rPr>
          <w:rFonts w:ascii="Libre Franklin" w:eastAsia="ariel nova" w:hAnsi="Libre Franklin"/>
          <w:b/>
          <w:bCs/>
          <w:color w:val="000000" w:themeColor="text1"/>
        </w:rPr>
        <w:t>Joanne Watt, Independent</w:t>
      </w:r>
    </w:p>
    <w:p w14:paraId="7873E193" w14:textId="77777777" w:rsidR="005A35A8" w:rsidRPr="00102F48" w:rsidRDefault="005A35A8" w:rsidP="005A35A8">
      <w:pPr>
        <w:rPr>
          <w:rFonts w:ascii="Libre Franklin" w:hAnsi="Libre Franklin"/>
          <w:b/>
          <w:bCs/>
          <w:color w:val="195EB3"/>
        </w:rPr>
      </w:pPr>
    </w:p>
    <w:p w14:paraId="25264C57" w14:textId="2342CED4" w:rsidR="005A35A8" w:rsidRDefault="005A35A8" w:rsidP="005A35A8">
      <w:pPr>
        <w:rPr>
          <w:rFonts w:ascii="Libre Franklin" w:hAnsi="Libre Franklin"/>
          <w:b/>
          <w:bCs/>
          <w:color w:val="3A857F"/>
        </w:rPr>
      </w:pPr>
      <w:r w:rsidRPr="005A35A8">
        <w:rPr>
          <w:rFonts w:ascii="Libre Franklin" w:hAnsi="Libre Franklin"/>
          <w:b/>
          <w:bCs/>
          <w:color w:val="3A857F"/>
        </w:rPr>
        <w:t xml:space="preserve">‘I really feel elevated from learning, connecting with people and watching shows with friends and colleagues. It was the absolute complete package. Thank you again, this support was so brilliant.'  </w:t>
      </w:r>
    </w:p>
    <w:p w14:paraId="4051267D" w14:textId="77777777" w:rsidR="005A35A8" w:rsidRPr="005A35A8" w:rsidRDefault="005A35A8" w:rsidP="005A35A8">
      <w:pPr>
        <w:rPr>
          <w:rFonts w:ascii="Libre Franklin" w:hAnsi="Libre Franklin"/>
          <w:b/>
          <w:bCs/>
          <w:color w:val="3A857F"/>
        </w:rPr>
      </w:pPr>
    </w:p>
    <w:p w14:paraId="494B7913" w14:textId="061DCAF1" w:rsidR="005A35A8" w:rsidRPr="007F70B7" w:rsidRDefault="005A35A8" w:rsidP="005A35A8">
      <w:pPr>
        <w:jc w:val="right"/>
        <w:rPr>
          <w:rFonts w:ascii="Libre Franklin" w:hAnsi="Libre Franklin"/>
        </w:rPr>
      </w:pPr>
      <w:r w:rsidRPr="00F10DAC">
        <w:rPr>
          <w:rFonts w:ascii="Libre Franklin" w:hAnsi="Libre Franklin"/>
          <w:b/>
          <w:bCs/>
          <w:color w:val="000000" w:themeColor="text1"/>
        </w:rPr>
        <w:t xml:space="preserve"> - </w:t>
      </w:r>
      <w:r w:rsidRPr="005A35A8">
        <w:rPr>
          <w:rFonts w:ascii="Libre Franklin" w:eastAsia="ariel nova" w:hAnsi="Libre Franklin"/>
          <w:b/>
          <w:bCs/>
          <w:color w:val="000000" w:themeColor="text1"/>
        </w:rPr>
        <w:t>Malia Walsh, Independent Producer</w:t>
      </w:r>
    </w:p>
    <w:p w14:paraId="6F70B513" w14:textId="77777777" w:rsidR="005A35A8" w:rsidRPr="00102F48" w:rsidRDefault="005A35A8" w:rsidP="005A35A8">
      <w:pPr>
        <w:pBdr>
          <w:bottom w:val="single" w:sz="6" w:space="1" w:color="auto"/>
        </w:pBdr>
        <w:tabs>
          <w:tab w:val="left" w:pos="6920"/>
        </w:tabs>
        <w:rPr>
          <w:rFonts w:ascii="Libre Franklin" w:hAnsi="Libre Franklin"/>
          <w:b/>
          <w:bCs/>
        </w:rPr>
      </w:pPr>
    </w:p>
    <w:p w14:paraId="648F2DFB" w14:textId="77777777" w:rsidR="00161974" w:rsidRPr="006A31AE" w:rsidRDefault="00161974" w:rsidP="0039020D">
      <w:pPr>
        <w:contextualSpacing/>
        <w:rPr>
          <w:rFonts w:ascii="Libre Franklin" w:eastAsia="ariel nova" w:hAnsi="Libre Franklin"/>
          <w:b/>
          <w:bCs/>
          <w:i/>
          <w:iCs/>
          <w:color w:val="000000" w:themeColor="text1"/>
        </w:rPr>
      </w:pPr>
    </w:p>
    <w:p w14:paraId="69EC9D62" w14:textId="7CA7EB41" w:rsidR="39E7396E" w:rsidRDefault="00161974" w:rsidP="00077A81">
      <w:pPr>
        <w:pStyle w:val="Heading2"/>
      </w:pPr>
      <w:r w:rsidRPr="00077A81">
        <w:t xml:space="preserve">The Australian Theatre Forum </w:t>
      </w:r>
      <w:r w:rsidR="00077A81">
        <w:t>–</w:t>
      </w:r>
      <w:r w:rsidRPr="00077A81">
        <w:t xml:space="preserve"> Deconstructed</w:t>
      </w:r>
    </w:p>
    <w:p w14:paraId="7DA888B4" w14:textId="77777777" w:rsidR="00077A81" w:rsidRPr="00077A81" w:rsidRDefault="00077A81" w:rsidP="00077A81">
      <w:pPr>
        <w:rPr>
          <w:rFonts w:eastAsia="ariel nova"/>
          <w:lang w:val="en"/>
        </w:rPr>
      </w:pPr>
    </w:p>
    <w:p w14:paraId="0D0BED62" w14:textId="53E2B251" w:rsidR="00161974" w:rsidRPr="006A31AE" w:rsidRDefault="6FC76B12" w:rsidP="0039020D">
      <w:pPr>
        <w:rPr>
          <w:rFonts w:ascii="Libre Franklin" w:hAnsi="Libre Franklin"/>
        </w:rPr>
      </w:pPr>
      <w:r w:rsidRPr="006A31AE">
        <w:rPr>
          <w:rFonts w:ascii="Libre Franklin" w:hAnsi="Libre Franklin"/>
        </w:rPr>
        <w:t xml:space="preserve">The Australian Theatre Forum, run by TNA, is a landmark meeting place for Australian industry professionals. </w:t>
      </w:r>
      <w:r w:rsidR="5388CE2E" w:rsidRPr="006A31AE">
        <w:rPr>
          <w:rFonts w:ascii="Libre Franklin" w:hAnsi="Libre Franklin"/>
        </w:rPr>
        <w:t>In 2021 ATF took place in a deconstru</w:t>
      </w:r>
      <w:r w:rsidR="11451A45" w:rsidRPr="006A31AE">
        <w:rPr>
          <w:rFonts w:ascii="Libre Franklin" w:hAnsi="Libre Franklin"/>
        </w:rPr>
        <w:t>cted, COVID-19 responsive form</w:t>
      </w:r>
      <w:r w:rsidR="5388CE2E" w:rsidRPr="006A31AE">
        <w:rPr>
          <w:rFonts w:ascii="Libre Franklin" w:hAnsi="Libre Franklin"/>
        </w:rPr>
        <w:t xml:space="preserve">. We delivered four different events, in person and online, across the year. </w:t>
      </w:r>
    </w:p>
    <w:p w14:paraId="6D4DE56E" w14:textId="14833B67" w:rsidR="00161974" w:rsidRPr="006A31AE" w:rsidRDefault="00161974" w:rsidP="0039020D">
      <w:pPr>
        <w:rPr>
          <w:rFonts w:ascii="Libre Franklin" w:hAnsi="Libre Franklin"/>
        </w:rPr>
      </w:pPr>
    </w:p>
    <w:p w14:paraId="53E5FDC8" w14:textId="6FA2B976" w:rsidR="130B79DB" w:rsidRDefault="00DB5060" w:rsidP="0039020D">
      <w:pPr>
        <w:rPr>
          <w:rFonts w:ascii="Libre Franklin" w:hAnsi="Libre Franklin"/>
          <w:highlight w:val="magenta"/>
        </w:rPr>
      </w:pPr>
      <w:r>
        <w:rPr>
          <w:rFonts w:ascii="Libre Franklin" w:hAnsi="Libre Franklin"/>
          <w:noProof/>
          <w:color w:val="2B579A"/>
          <w:shd w:val="clear" w:color="auto" w:fill="E6E6E6"/>
          <w:lang w:val="en-US" w:eastAsia="en-US"/>
        </w:rPr>
        <w:drawing>
          <wp:inline distT="0" distB="0" distL="0" distR="0" wp14:anchorId="50B1C739" wp14:editId="06680854">
            <wp:extent cx="5728335" cy="3327400"/>
            <wp:effectExtent l="0" t="0" r="0" b="0"/>
            <wp:docPr id="14" name="Picture 14" descr="Two people are seated on stage with a green curtain behind them. One is holding a micr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wo people are seated on stage with a green curtain behind them. One is holding a microphone."/>
                    <pic:cNvPicPr/>
                  </pic:nvPicPr>
                  <pic:blipFill rotWithShape="1">
                    <a:blip r:embed="rId33"/>
                    <a:srcRect t="6984" b="5886"/>
                    <a:stretch/>
                  </pic:blipFill>
                  <pic:spPr bwMode="auto">
                    <a:xfrm>
                      <a:off x="0" y="0"/>
                      <a:ext cx="5728335" cy="3327400"/>
                    </a:xfrm>
                    <a:prstGeom prst="rect">
                      <a:avLst/>
                    </a:prstGeom>
                    <a:ln>
                      <a:noFill/>
                    </a:ln>
                    <a:extLst>
                      <a:ext uri="{53640926-AAD7-44d8-BBD7-CCE9431645EC}">
                        <a14:shadowObscured xmlns:a16="http://schemas.microsoft.com/office/drawing/2014/main" xmlns:c="http://schemas.openxmlformats.org/drawingml/2006/chart"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4710F2E3" w14:textId="77777777" w:rsidR="00DB5060" w:rsidRDefault="00DB5060" w:rsidP="0039020D">
      <w:pPr>
        <w:rPr>
          <w:rFonts w:ascii="Libre Franklin" w:hAnsi="Libre Franklin"/>
          <w:highlight w:val="magenta"/>
        </w:rPr>
      </w:pPr>
    </w:p>
    <w:p w14:paraId="4FF3A883" w14:textId="4B5C3F10" w:rsidR="00DB5060" w:rsidRDefault="00DB5060" w:rsidP="00DB5060">
      <w:pPr>
        <w:jc w:val="center"/>
        <w:rPr>
          <w:rFonts w:ascii="Libre Franklin" w:hAnsi="Libre Franklin"/>
          <w:i/>
          <w:iCs/>
          <w:sz w:val="20"/>
          <w:szCs w:val="20"/>
        </w:rPr>
      </w:pPr>
      <w:r w:rsidRPr="00B53AC2">
        <w:rPr>
          <w:rFonts w:ascii="Libre Franklin" w:hAnsi="Libre Franklin"/>
          <w:i/>
          <w:iCs/>
          <w:sz w:val="20"/>
          <w:szCs w:val="20"/>
        </w:rPr>
        <w:t>TNA staff members Steph Cox and Tessa Leong</w:t>
      </w:r>
      <w:r w:rsidR="00B53AC2" w:rsidRPr="00B53AC2">
        <w:rPr>
          <w:rFonts w:ascii="Libre Franklin" w:hAnsi="Libre Franklin"/>
          <w:i/>
          <w:iCs/>
          <w:sz w:val="20"/>
          <w:szCs w:val="20"/>
        </w:rPr>
        <w:t xml:space="preserve"> hosting </w:t>
      </w:r>
      <w:r w:rsidR="08917776" w:rsidRPr="4EFCD1C0">
        <w:rPr>
          <w:rFonts w:ascii="Libre Franklin" w:eastAsiaTheme="majorEastAsia" w:hAnsi="Libre Franklin" w:cs="Arial"/>
          <w:i/>
          <w:iCs/>
          <w:sz w:val="20"/>
          <w:szCs w:val="20"/>
          <w:lang w:val="en-GB"/>
        </w:rPr>
        <w:t>Neighbourhood</w:t>
      </w:r>
      <w:r w:rsidR="00B53AC2" w:rsidRPr="4EFCD1C0">
        <w:rPr>
          <w:rFonts w:ascii="Libre Franklin" w:hAnsi="Libre Franklin"/>
          <w:i/>
          <w:iCs/>
          <w:sz w:val="20"/>
          <w:szCs w:val="20"/>
        </w:rPr>
        <w:t>.</w:t>
      </w:r>
      <w:r w:rsidR="00B53AC2">
        <w:rPr>
          <w:rFonts w:ascii="Libre Franklin" w:hAnsi="Libre Franklin"/>
          <w:i/>
          <w:iCs/>
          <w:sz w:val="20"/>
          <w:szCs w:val="20"/>
        </w:rPr>
        <w:t xml:space="preserve"> Photo </w:t>
      </w:r>
      <w:r w:rsidR="00B53AC2" w:rsidRPr="00B53AC2">
        <w:rPr>
          <w:rFonts w:ascii="Libre Franklin" w:hAnsi="Libre Franklin"/>
          <w:i/>
          <w:iCs/>
          <w:sz w:val="20"/>
          <w:szCs w:val="20"/>
        </w:rPr>
        <w:t xml:space="preserve">by Sam Oster - </w:t>
      </w:r>
      <w:proofErr w:type="spellStart"/>
      <w:r w:rsidR="00B53AC2" w:rsidRPr="00B53AC2">
        <w:rPr>
          <w:rFonts w:ascii="Libre Franklin" w:hAnsi="Libre Franklin"/>
          <w:i/>
          <w:iCs/>
          <w:sz w:val="20"/>
          <w:szCs w:val="20"/>
        </w:rPr>
        <w:t>Silvertrace</w:t>
      </w:r>
      <w:proofErr w:type="spellEnd"/>
      <w:r w:rsidR="00B53AC2" w:rsidRPr="00B53AC2">
        <w:rPr>
          <w:rFonts w:ascii="Libre Franklin" w:hAnsi="Libre Franklin"/>
          <w:i/>
          <w:iCs/>
          <w:sz w:val="20"/>
          <w:szCs w:val="20"/>
        </w:rPr>
        <w:t xml:space="preserve"> Photos</w:t>
      </w:r>
      <w:r w:rsidR="00B53AC2">
        <w:rPr>
          <w:rFonts w:ascii="Libre Franklin" w:hAnsi="Libre Franklin"/>
          <w:i/>
          <w:iCs/>
          <w:sz w:val="20"/>
          <w:szCs w:val="20"/>
        </w:rPr>
        <w:t>.</w:t>
      </w:r>
    </w:p>
    <w:p w14:paraId="6593DAC0" w14:textId="422E6B02" w:rsidR="00B53AC2" w:rsidRPr="00077A81" w:rsidRDefault="00B53AC2" w:rsidP="00077A81">
      <w:pPr>
        <w:pStyle w:val="Heading3"/>
      </w:pPr>
      <w:r w:rsidRPr="00077A81">
        <w:lastRenderedPageBreak/>
        <w:t xml:space="preserve">ATF #1: </w:t>
      </w:r>
      <w:r>
        <w:t>Neighbourhood</w:t>
      </w:r>
      <w:r w:rsidRPr="00077A81">
        <w:t xml:space="preserve"> Adelaide</w:t>
      </w:r>
      <w:r w:rsidR="005219B7">
        <w:t>, Adelaide Festival Centre</w:t>
      </w:r>
      <w:r w:rsidRPr="00077A81">
        <w:t xml:space="preserve"> </w:t>
      </w:r>
      <w:r w:rsidR="00EA026E" w:rsidRPr="00077A81">
        <w:t>(</w:t>
      </w:r>
      <w:r w:rsidRPr="00077A81">
        <w:t>20 May 2021</w:t>
      </w:r>
      <w:r w:rsidR="00EA026E" w:rsidRPr="00077A81">
        <w:t>)</w:t>
      </w:r>
    </w:p>
    <w:p w14:paraId="743BEFDB" w14:textId="620538E7" w:rsidR="00B53AC2" w:rsidRPr="006A31AE" w:rsidRDefault="00B53AC2" w:rsidP="00B53AC2">
      <w:pPr>
        <w:rPr>
          <w:rFonts w:ascii="Libre Franklin" w:hAnsi="Libre Franklin"/>
        </w:rPr>
      </w:pPr>
      <w:r w:rsidRPr="006A31AE">
        <w:rPr>
          <w:rFonts w:ascii="Libre Franklin" w:hAnsi="Libre Franklin"/>
        </w:rPr>
        <w:t xml:space="preserve">In partnership with APAM and </w:t>
      </w:r>
      <w:proofErr w:type="spellStart"/>
      <w:r w:rsidRPr="006A31AE">
        <w:rPr>
          <w:rFonts w:ascii="Libre Franklin" w:hAnsi="Libre Franklin"/>
        </w:rPr>
        <w:t>DreamBIG</w:t>
      </w:r>
      <w:proofErr w:type="spellEnd"/>
      <w:r w:rsidRPr="006A31AE">
        <w:rPr>
          <w:rFonts w:ascii="Libre Franklin" w:hAnsi="Libre Franklin"/>
        </w:rPr>
        <w:t xml:space="preserve"> Children’s Festival, we hosted an in person gathering for 85 delegates on the lands of the Kaurna people. </w:t>
      </w:r>
      <w:r w:rsidRPr="4EFCD1C0">
        <w:rPr>
          <w:rFonts w:ascii="Libre Franklin" w:hAnsi="Libre Franklin"/>
        </w:rPr>
        <w:t>Neighbourhood</w:t>
      </w:r>
      <w:r w:rsidR="00BE06F6">
        <w:rPr>
          <w:rFonts w:ascii="Libre Franklin" w:hAnsi="Libre Franklin"/>
        </w:rPr>
        <w:t xml:space="preserve"> </w:t>
      </w:r>
      <w:r w:rsidRPr="006A31AE">
        <w:rPr>
          <w:rFonts w:ascii="Libre Franklin" w:hAnsi="Libre Franklin"/>
        </w:rPr>
        <w:t xml:space="preserve">Adelaide gave delegates space for reflection, exchange, and revitalising our connections. </w:t>
      </w:r>
      <w:r w:rsidR="00EC4BC3">
        <w:rPr>
          <w:rFonts w:ascii="Libre Franklin" w:hAnsi="Libre Franklin"/>
        </w:rPr>
        <w:t>The event</w:t>
      </w:r>
      <w:r w:rsidRPr="006A31AE">
        <w:rPr>
          <w:rFonts w:ascii="Libre Franklin" w:hAnsi="Libre Franklin"/>
        </w:rPr>
        <w:t xml:space="preserve"> featured artists included Yasmin </w:t>
      </w:r>
      <w:proofErr w:type="spellStart"/>
      <w:r w:rsidRPr="006A31AE">
        <w:rPr>
          <w:rFonts w:ascii="Libre Franklin" w:hAnsi="Libre Franklin"/>
        </w:rPr>
        <w:t>Gurreeboo</w:t>
      </w:r>
      <w:proofErr w:type="spellEnd"/>
      <w:r w:rsidRPr="006A31AE">
        <w:rPr>
          <w:rFonts w:ascii="Libre Franklin" w:hAnsi="Libre Franklin"/>
        </w:rPr>
        <w:t xml:space="preserve"> – Act Now Theatre, Sue Giles – Polyglot Theatre / ASSITEJ International, Joshua Campton – Independent Artist/</w:t>
      </w:r>
      <w:proofErr w:type="spellStart"/>
      <w:r w:rsidRPr="006A31AE">
        <w:rPr>
          <w:rFonts w:ascii="Libre Franklin" w:hAnsi="Libre Franklin"/>
        </w:rPr>
        <w:t>Slingsby</w:t>
      </w:r>
      <w:proofErr w:type="spellEnd"/>
      <w:r w:rsidRPr="006A31AE">
        <w:rPr>
          <w:rFonts w:ascii="Libre Franklin" w:hAnsi="Libre Franklin"/>
        </w:rPr>
        <w:t xml:space="preserve">, Sasha Zahra – Windmill Theatre Company, Fez </w:t>
      </w:r>
      <w:proofErr w:type="spellStart"/>
      <w:r w:rsidRPr="006A31AE">
        <w:rPr>
          <w:rFonts w:ascii="Libre Franklin" w:hAnsi="Libre Franklin"/>
        </w:rPr>
        <w:t>Fa’anana</w:t>
      </w:r>
      <w:proofErr w:type="spellEnd"/>
      <w:r w:rsidRPr="006A31AE">
        <w:rPr>
          <w:rFonts w:ascii="Libre Franklin" w:hAnsi="Libre Franklin"/>
        </w:rPr>
        <w:t xml:space="preserve"> – Independent Artist, Michelle Ryan – Restless Dance Theatre, and Nikki Ashby – Country Arts SA.</w:t>
      </w:r>
    </w:p>
    <w:p w14:paraId="3A6DAB48" w14:textId="77777777" w:rsidR="00B53AC2" w:rsidRPr="006A31AE" w:rsidRDefault="00B53AC2" w:rsidP="00B53AC2">
      <w:pPr>
        <w:rPr>
          <w:rFonts w:ascii="Libre Franklin" w:hAnsi="Libre Franklin"/>
          <w:b/>
          <w:bCs/>
          <w:i/>
          <w:iCs/>
        </w:rPr>
      </w:pPr>
    </w:p>
    <w:p w14:paraId="1C50B36A" w14:textId="2EF3534E" w:rsidR="00B53AC2" w:rsidRPr="00077A81" w:rsidRDefault="00B53AC2" w:rsidP="00077A81">
      <w:pPr>
        <w:pStyle w:val="Heading3"/>
      </w:pPr>
      <w:r w:rsidRPr="00077A81">
        <w:t xml:space="preserve">ATF #2: </w:t>
      </w:r>
      <w:r w:rsidR="006216BC" w:rsidRPr="00077A81">
        <w:t xml:space="preserve">Indie Career Pathways </w:t>
      </w:r>
      <w:r w:rsidR="00EA026E" w:rsidRPr="00077A81">
        <w:t>(</w:t>
      </w:r>
      <w:r w:rsidR="006216BC" w:rsidRPr="00077A81">
        <w:t>4 August 2021</w:t>
      </w:r>
      <w:r w:rsidR="00EA026E" w:rsidRPr="00077A81">
        <w:t>)</w:t>
      </w:r>
    </w:p>
    <w:p w14:paraId="5EFF9D35" w14:textId="77777777" w:rsidR="00B53AC2" w:rsidRDefault="00B53AC2" w:rsidP="00B53AC2">
      <w:pPr>
        <w:rPr>
          <w:rFonts w:ascii="Libre Franklin" w:hAnsi="Libre Franklin"/>
        </w:rPr>
      </w:pPr>
      <w:r w:rsidRPr="006A31AE">
        <w:rPr>
          <w:rFonts w:ascii="Libre Franklin" w:hAnsi="Libre Franklin"/>
        </w:rPr>
        <w:t xml:space="preserve">Indie Career Pathways hosted 30 independent creatives to connect and listen to the journeys of established creative practitioners: Michelle Law (Writer), Melanie Lane (Performer &amp; Choreographer), Victoria Falconer (Performer &amp; Musical Director) and Emily O’Brien (Production Manager &amp; Risk Consultant). Breakout rooms and a panel discussion allowed independents to actively engage with the guests. </w:t>
      </w:r>
    </w:p>
    <w:p w14:paraId="2E9C1137" w14:textId="77777777" w:rsidR="00C34084" w:rsidRDefault="00C34084" w:rsidP="00B53AC2">
      <w:pPr>
        <w:rPr>
          <w:rFonts w:ascii="Libre Franklin" w:hAnsi="Libre Franklin"/>
        </w:rPr>
      </w:pPr>
    </w:p>
    <w:p w14:paraId="7CFE9F91" w14:textId="77777777" w:rsidR="00B53AC2" w:rsidRDefault="00B53AC2" w:rsidP="00B53AC2">
      <w:pPr>
        <w:rPr>
          <w:rFonts w:ascii="Libre Franklin" w:hAnsi="Libre Franklin"/>
        </w:rPr>
      </w:pPr>
    </w:p>
    <w:p w14:paraId="3671E2B2" w14:textId="6BE3E965" w:rsidR="00B53AC2" w:rsidRDefault="00B53AC2" w:rsidP="00B53AC2">
      <w:pPr>
        <w:rPr>
          <w:rFonts w:ascii="Libre Franklin" w:hAnsi="Libre Franklin"/>
        </w:rPr>
      </w:pPr>
      <w:r w:rsidRPr="006A31AE">
        <w:rPr>
          <w:rFonts w:ascii="Libre Franklin" w:hAnsi="Libre Franklin"/>
          <w:noProof/>
          <w:color w:val="2B579A"/>
          <w:shd w:val="clear" w:color="auto" w:fill="E6E6E6"/>
          <w:lang w:val="en-US" w:eastAsia="en-US"/>
        </w:rPr>
        <w:drawing>
          <wp:inline distT="0" distB="0" distL="0" distR="0" wp14:anchorId="217DACEC" wp14:editId="1F5B6A60">
            <wp:extent cx="5459896" cy="2616200"/>
            <wp:effectExtent l="0" t="0" r="1270" b="0"/>
            <wp:docPr id="700334714" name="Picture 700334714" descr="A screenshot of a Zoom screen with 25 people's 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334714" name="Picture 700334714" descr="A screenshot of a Zoom screen with 25 people's faces."/>
                    <pic:cNvPicPr/>
                  </pic:nvPicPr>
                  <pic:blipFill>
                    <a:blip r:embed="rId34">
                      <a:extLst>
                        <a:ext uri="{28A0092B-C50C-407E-A947-70E740481C1C}">
                          <a14:useLocalDpi xmlns:a14="http://schemas.microsoft.com/office/drawing/2010/main" val="0"/>
                        </a:ext>
                      </a:extLst>
                    </a:blip>
                    <a:stretch>
                      <a:fillRect/>
                    </a:stretch>
                  </pic:blipFill>
                  <pic:spPr>
                    <a:xfrm>
                      <a:off x="0" y="0"/>
                      <a:ext cx="5465116" cy="2618701"/>
                    </a:xfrm>
                    <a:prstGeom prst="rect">
                      <a:avLst/>
                    </a:prstGeom>
                  </pic:spPr>
                </pic:pic>
              </a:graphicData>
            </a:graphic>
          </wp:inline>
        </w:drawing>
      </w:r>
    </w:p>
    <w:p w14:paraId="44B0488C" w14:textId="77777777" w:rsidR="00B53AC2" w:rsidRDefault="00B53AC2" w:rsidP="00B53AC2">
      <w:pPr>
        <w:rPr>
          <w:rFonts w:ascii="Libre Franklin" w:hAnsi="Libre Franklin"/>
        </w:rPr>
      </w:pPr>
    </w:p>
    <w:p w14:paraId="334F4951" w14:textId="77777777" w:rsidR="00B53AC2" w:rsidRPr="00B53AC2" w:rsidRDefault="00B53AC2" w:rsidP="00B53AC2">
      <w:pPr>
        <w:jc w:val="center"/>
        <w:rPr>
          <w:rFonts w:ascii="Libre Franklin" w:eastAsia="ariel nova" w:hAnsi="Libre Franklin"/>
          <w:i/>
          <w:iCs/>
          <w:sz w:val="20"/>
          <w:szCs w:val="20"/>
        </w:rPr>
      </w:pPr>
      <w:r w:rsidRPr="00B53AC2">
        <w:rPr>
          <w:rFonts w:ascii="Libre Franklin" w:hAnsi="Libre Franklin"/>
          <w:i/>
          <w:iCs/>
          <w:sz w:val="20"/>
          <w:szCs w:val="20"/>
        </w:rPr>
        <w:t>Delegates at ATF#3 – APAM @ Darwin August 2021 (Page 1 of 3)</w:t>
      </w:r>
    </w:p>
    <w:p w14:paraId="48DBC0CB" w14:textId="77777777" w:rsidR="00B53AC2" w:rsidRDefault="00B53AC2" w:rsidP="00B53AC2">
      <w:pPr>
        <w:rPr>
          <w:rFonts w:ascii="Libre Franklin" w:hAnsi="Libre Franklin"/>
        </w:rPr>
      </w:pPr>
    </w:p>
    <w:p w14:paraId="7C509CA2" w14:textId="450EA093" w:rsidR="00B53AC2" w:rsidRPr="00077A81" w:rsidRDefault="00B53AC2" w:rsidP="00077A81">
      <w:pPr>
        <w:pStyle w:val="Heading3"/>
      </w:pPr>
      <w:r w:rsidRPr="00077A81">
        <w:t xml:space="preserve">ATF #3: </w:t>
      </w:r>
      <w:r>
        <w:t>Neighbourhood</w:t>
      </w:r>
      <w:r w:rsidRPr="00077A81">
        <w:t xml:space="preserve"> Darwin </w:t>
      </w:r>
      <w:r w:rsidR="00EA66D9">
        <w:t>–</w:t>
      </w:r>
      <w:r w:rsidRPr="00077A81">
        <w:t xml:space="preserve"> moved online (16 August 2021)</w:t>
      </w:r>
    </w:p>
    <w:p w14:paraId="3B95FAD9" w14:textId="43213A96" w:rsidR="00B53AC2" w:rsidRPr="006A31AE" w:rsidRDefault="7BCD5931" w:rsidP="00B53AC2">
      <w:pPr>
        <w:rPr>
          <w:rFonts w:ascii="Libre Franklin" w:hAnsi="Libre Franklin"/>
        </w:rPr>
      </w:pPr>
      <w:r w:rsidRPr="79277F8A">
        <w:rPr>
          <w:rFonts w:ascii="Libre Franklin" w:hAnsi="Libre Franklin"/>
        </w:rPr>
        <w:t>In lieu of our planned in-person programming, Theatre Network Australia and APAM hosted an online participatory discussion: ‘Building a Plan for Beyond Survival’ and commissioned a series of video artist talks, which are now available through Next Wave.</w:t>
      </w:r>
    </w:p>
    <w:p w14:paraId="1E07013C" w14:textId="5E926005" w:rsidR="79277F8A" w:rsidRDefault="410E76ED" w:rsidP="79277F8A">
      <w:r>
        <w:rPr>
          <w:noProof/>
          <w:color w:val="2B579A"/>
          <w:shd w:val="clear" w:color="auto" w:fill="E6E6E6"/>
          <w:lang w:val="en-US" w:eastAsia="en-US"/>
        </w:rPr>
        <w:lastRenderedPageBreak/>
        <w:drawing>
          <wp:inline distT="0" distB="0" distL="0" distR="0" wp14:anchorId="041ADE9E" wp14:editId="3AFF2F8E">
            <wp:extent cx="5727330" cy="2934586"/>
            <wp:effectExtent l="0" t="0" r="635" b="0"/>
            <wp:docPr id="15" name="Picture 15" descr="Two people with a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rotWithShape="1">
                    <a:blip r:embed="rId35">
                      <a:extLst>
                        <a:ext uri="{28A0092B-C50C-407E-A947-70E740481C1C}">
                          <a14:useLocalDpi xmlns:a14="http://schemas.microsoft.com/office/drawing/2010/main" val="0"/>
                        </a:ext>
                      </a:extLst>
                    </a:blip>
                    <a:srcRect t="7109" b="7580"/>
                    <a:stretch/>
                  </pic:blipFill>
                  <pic:spPr bwMode="auto">
                    <a:xfrm>
                      <a:off x="0" y="0"/>
                      <a:ext cx="5728336" cy="2935101"/>
                    </a:xfrm>
                    <a:prstGeom prst="rect">
                      <a:avLst/>
                    </a:prstGeom>
                    <a:ln>
                      <a:noFill/>
                    </a:ln>
                    <a:extLst>
                      <a:ext uri="{53640926-AAD7-44d8-BBD7-CCE9431645EC}">
                        <a14:shadowObscured xmlns:a16="http://schemas.microsoft.com/office/drawing/2014/main" xmlns:c="http://schemas.openxmlformats.org/drawingml/2006/chart"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0A04E3F8" w14:textId="415205C7" w:rsidR="79277F8A" w:rsidRPr="00303C64" w:rsidRDefault="79277F8A" w:rsidP="2D44EF67">
      <w:pPr>
        <w:jc w:val="center"/>
        <w:rPr>
          <w:rFonts w:ascii="Libre Franklin" w:hAnsi="Libre Franklin"/>
          <w:i/>
          <w:iCs/>
          <w:color w:val="323130"/>
          <w:sz w:val="20"/>
          <w:szCs w:val="20"/>
        </w:rPr>
      </w:pPr>
      <w:r>
        <w:br/>
      </w:r>
      <w:r w:rsidRPr="00303C64">
        <w:rPr>
          <w:rFonts w:ascii="Libre Franklin" w:eastAsia="Arial" w:hAnsi="Libre Franklin" w:cs="Arial"/>
          <w:i/>
          <w:iCs/>
          <w:color w:val="323130"/>
          <w:sz w:val="20"/>
          <w:szCs w:val="20"/>
        </w:rPr>
        <w:t xml:space="preserve">A screenshot from video artist </w:t>
      </w:r>
      <w:proofErr w:type="gramStart"/>
      <w:r w:rsidRPr="00303C64">
        <w:rPr>
          <w:rFonts w:ascii="Libre Franklin" w:eastAsia="Arial" w:hAnsi="Libre Franklin" w:cs="Arial"/>
          <w:i/>
          <w:iCs/>
          <w:color w:val="323130"/>
          <w:sz w:val="20"/>
          <w:szCs w:val="20"/>
        </w:rPr>
        <w:t>talk</w:t>
      </w:r>
      <w:proofErr w:type="gramEnd"/>
      <w:r w:rsidRPr="00303C64">
        <w:rPr>
          <w:rFonts w:ascii="Libre Franklin" w:eastAsia="Arial" w:hAnsi="Libre Franklin" w:cs="Arial"/>
          <w:i/>
          <w:iCs/>
          <w:color w:val="323130"/>
          <w:sz w:val="20"/>
          <w:szCs w:val="20"/>
        </w:rPr>
        <w:t xml:space="preserve"> by Bong </w:t>
      </w:r>
      <w:proofErr w:type="spellStart"/>
      <w:r w:rsidRPr="00303C64">
        <w:rPr>
          <w:rFonts w:ascii="Libre Franklin" w:eastAsia="Arial" w:hAnsi="Libre Franklin" w:cs="Arial"/>
          <w:i/>
          <w:iCs/>
          <w:color w:val="323130"/>
          <w:sz w:val="20"/>
          <w:szCs w:val="20"/>
        </w:rPr>
        <w:t>Ramilo</w:t>
      </w:r>
      <w:proofErr w:type="spellEnd"/>
      <w:r w:rsidRPr="00303C64">
        <w:rPr>
          <w:rFonts w:ascii="Libre Franklin" w:eastAsia="Arial" w:hAnsi="Libre Franklin" w:cs="Arial"/>
          <w:i/>
          <w:iCs/>
          <w:color w:val="323130"/>
          <w:sz w:val="20"/>
          <w:szCs w:val="20"/>
        </w:rPr>
        <w:t xml:space="preserve"> and Anna Weekes, Darwin Community Arts. These talks were commissioned by Theatre Network Australia and curated by Next Wave as part of </w:t>
      </w:r>
      <w:r w:rsidRPr="4E93C6F4">
        <w:rPr>
          <w:rFonts w:ascii="Libre Franklin" w:eastAsia="Arial" w:hAnsi="Libre Franklin" w:cs="Arial"/>
          <w:i/>
          <w:iCs/>
          <w:color w:val="323130"/>
          <w:sz w:val="20"/>
          <w:szCs w:val="20"/>
        </w:rPr>
        <w:t>Neighbourhood</w:t>
      </w:r>
      <w:r w:rsidRPr="00303C64">
        <w:rPr>
          <w:rFonts w:ascii="Libre Franklin" w:eastAsia="Arial" w:hAnsi="Libre Franklin" w:cs="Arial"/>
          <w:i/>
          <w:iCs/>
          <w:color w:val="323130"/>
          <w:sz w:val="20"/>
          <w:szCs w:val="20"/>
        </w:rPr>
        <w:t xml:space="preserve"> at APAM Darwin 2021.</w:t>
      </w:r>
    </w:p>
    <w:p w14:paraId="0D02BD99" w14:textId="77777777" w:rsidR="00C34084" w:rsidRPr="006A31AE" w:rsidRDefault="00C34084" w:rsidP="00B53AC2">
      <w:pPr>
        <w:rPr>
          <w:rFonts w:ascii="Libre Franklin" w:hAnsi="Libre Franklin"/>
        </w:rPr>
      </w:pPr>
    </w:p>
    <w:p w14:paraId="07EE2DB6" w14:textId="28C0AEAF" w:rsidR="00B53AC2" w:rsidRPr="00077A81" w:rsidRDefault="00B53AC2" w:rsidP="00077A81">
      <w:pPr>
        <w:pStyle w:val="Heading3"/>
      </w:pPr>
      <w:r w:rsidRPr="00077A81">
        <w:t xml:space="preserve">ATF #4: Creating Out Loud </w:t>
      </w:r>
      <w:r w:rsidR="0002070D">
        <w:t>–</w:t>
      </w:r>
      <w:r w:rsidRPr="00077A81">
        <w:t xml:space="preserve"> Online peer-learning program (5 October–17 November 2021)</w:t>
      </w:r>
    </w:p>
    <w:p w14:paraId="575C469A" w14:textId="07CD51EF" w:rsidR="00B53AC2" w:rsidRDefault="00B53AC2" w:rsidP="00B53AC2">
      <w:pPr>
        <w:rPr>
          <w:rFonts w:ascii="Libre Franklin" w:hAnsi="Libre Franklin"/>
        </w:rPr>
      </w:pPr>
      <w:r w:rsidRPr="006A31AE">
        <w:rPr>
          <w:rFonts w:ascii="Libre Franklin" w:hAnsi="Libre Franklin"/>
        </w:rPr>
        <w:t xml:space="preserve">In partnership with the University of Queensland, the fourth ATF gathering launched the first Creating Out Loud Program of online peer learning for performing arts company leadership and independent artists. Over </w:t>
      </w:r>
      <w:r w:rsidR="001C6F6F">
        <w:rPr>
          <w:rFonts w:ascii="Libre Franklin" w:hAnsi="Libre Franklin"/>
        </w:rPr>
        <w:t>seven</w:t>
      </w:r>
      <w:r w:rsidRPr="006A31AE">
        <w:rPr>
          <w:rFonts w:ascii="Libre Franklin" w:hAnsi="Libre Franklin"/>
        </w:rPr>
        <w:t xml:space="preserve"> sessions, 30 participants were guided through topics including facilitation, peer coaching, communicating value, sustainability, wellbeing, business models, and artistic practice.</w:t>
      </w:r>
    </w:p>
    <w:p w14:paraId="5F56E728" w14:textId="77777777" w:rsidR="00E9163D" w:rsidRPr="00102F48" w:rsidRDefault="00E9163D" w:rsidP="00E9163D">
      <w:pPr>
        <w:pBdr>
          <w:bottom w:val="single" w:sz="6" w:space="1" w:color="auto"/>
        </w:pBdr>
        <w:tabs>
          <w:tab w:val="left" w:pos="6920"/>
        </w:tabs>
        <w:rPr>
          <w:rFonts w:ascii="Libre Franklin" w:hAnsi="Libre Franklin"/>
          <w:b/>
          <w:bCs/>
        </w:rPr>
      </w:pPr>
    </w:p>
    <w:p w14:paraId="23EECF49" w14:textId="77777777" w:rsidR="00C34084" w:rsidRPr="00102F48" w:rsidRDefault="00C34084" w:rsidP="00C34084">
      <w:pPr>
        <w:rPr>
          <w:rFonts w:ascii="Libre Franklin" w:hAnsi="Libre Franklin"/>
          <w:b/>
          <w:bCs/>
          <w:color w:val="195EB3"/>
        </w:rPr>
      </w:pPr>
    </w:p>
    <w:p w14:paraId="6F25DA14" w14:textId="28C78C7A" w:rsidR="00C34084" w:rsidRPr="005A35A8" w:rsidRDefault="00C34084" w:rsidP="00C34084">
      <w:pPr>
        <w:rPr>
          <w:rFonts w:ascii="Libre Franklin" w:hAnsi="Libre Franklin"/>
          <w:b/>
          <w:bCs/>
          <w:color w:val="3A857F"/>
          <w:lang w:val="en-US"/>
        </w:rPr>
      </w:pPr>
      <w:r w:rsidRPr="00C34084">
        <w:rPr>
          <w:rFonts w:ascii="Libre Franklin" w:hAnsi="Libre Franklin"/>
          <w:b/>
          <w:bCs/>
          <w:color w:val="3A857F"/>
          <w:lang w:val="en-US"/>
        </w:rPr>
        <w:t xml:space="preserve">‘This program has been such a great way to connect with other artists across distance, age, practice, gender and ability. I looked forward to it every week to get my networks expanded and my brain fed through connecting with industry peeps. Thanks TNA for keeping us connected, engaged, informed and talking. You keep us strong!' </w:t>
      </w:r>
    </w:p>
    <w:p w14:paraId="1A2C14B3" w14:textId="7B133D91" w:rsidR="00C34084" w:rsidRPr="00102F48" w:rsidRDefault="00C34084" w:rsidP="00C34084">
      <w:pPr>
        <w:jc w:val="right"/>
        <w:rPr>
          <w:rFonts w:ascii="Libre Franklin" w:hAnsi="Libre Franklin"/>
          <w:b/>
          <w:bCs/>
          <w:color w:val="3A857F"/>
          <w:sz w:val="28"/>
          <w:szCs w:val="28"/>
        </w:rPr>
      </w:pPr>
      <w:r w:rsidRPr="00102F48">
        <w:rPr>
          <w:rFonts w:ascii="Libre Franklin" w:hAnsi="Libre Franklin"/>
          <w:b/>
          <w:bCs/>
          <w:color w:val="000000" w:themeColor="text1"/>
        </w:rPr>
        <w:t xml:space="preserve"> - </w:t>
      </w:r>
      <w:r w:rsidRPr="00C34084">
        <w:rPr>
          <w:rFonts w:ascii="Libre Franklin" w:eastAsia="ariel nova" w:hAnsi="Libre Franklin"/>
          <w:b/>
          <w:bCs/>
          <w:color w:val="000000" w:themeColor="text1"/>
          <w:lang w:val="en-US"/>
        </w:rPr>
        <w:t xml:space="preserve">Simone O'Brien, </w:t>
      </w:r>
      <w:proofErr w:type="spellStart"/>
      <w:r w:rsidRPr="00C34084">
        <w:rPr>
          <w:rFonts w:ascii="Libre Franklin" w:eastAsia="ariel nova" w:hAnsi="Libre Franklin"/>
          <w:b/>
          <w:bCs/>
          <w:color w:val="000000" w:themeColor="text1"/>
          <w:lang w:val="en-US"/>
        </w:rPr>
        <w:t>SeedArts</w:t>
      </w:r>
      <w:proofErr w:type="spellEnd"/>
      <w:r w:rsidRPr="00C34084">
        <w:rPr>
          <w:rFonts w:ascii="Libre Franklin" w:eastAsia="ariel nova" w:hAnsi="Libre Franklin"/>
          <w:b/>
          <w:bCs/>
          <w:color w:val="000000" w:themeColor="text1"/>
          <w:lang w:val="en-US"/>
        </w:rPr>
        <w:t xml:space="preserve"> Australia</w:t>
      </w:r>
    </w:p>
    <w:p w14:paraId="2822CC01" w14:textId="77777777" w:rsidR="00C34084" w:rsidRPr="00102F48" w:rsidRDefault="00C34084" w:rsidP="00C34084">
      <w:pPr>
        <w:rPr>
          <w:rFonts w:ascii="Libre Franklin" w:hAnsi="Libre Franklin"/>
          <w:b/>
          <w:bCs/>
          <w:color w:val="195EB3"/>
        </w:rPr>
      </w:pPr>
    </w:p>
    <w:p w14:paraId="41660EF9" w14:textId="3A19C4E4" w:rsidR="00C34084" w:rsidRPr="00C34084" w:rsidRDefault="00C34084" w:rsidP="00C34084">
      <w:pPr>
        <w:rPr>
          <w:rFonts w:ascii="Libre Franklin" w:hAnsi="Libre Franklin"/>
          <w:b/>
          <w:bCs/>
          <w:color w:val="3A857F"/>
          <w:lang w:val="en-US"/>
        </w:rPr>
      </w:pPr>
      <w:r w:rsidRPr="00C34084">
        <w:rPr>
          <w:rFonts w:ascii="Libre Franklin" w:hAnsi="Libre Franklin"/>
          <w:b/>
          <w:bCs/>
          <w:color w:val="3A857F"/>
          <w:lang w:val="en-US"/>
        </w:rPr>
        <w:t xml:space="preserve">‘The fact that TNA was deeply involved in the program gave me a lot of trust and confidence that we, artists and arts workers, would be well looked after. […] Overall, I felt quite safe, heard and visible, which is not always the case in such contexts, especially for artists and arts workers from diverse and </w:t>
      </w:r>
      <w:proofErr w:type="spellStart"/>
      <w:r w:rsidRPr="00C34084">
        <w:rPr>
          <w:rFonts w:ascii="Libre Franklin" w:hAnsi="Libre Franklin"/>
          <w:b/>
          <w:bCs/>
          <w:color w:val="3A857F"/>
          <w:lang w:val="en-US"/>
        </w:rPr>
        <w:t>minoritised</w:t>
      </w:r>
      <w:proofErr w:type="spellEnd"/>
      <w:r w:rsidRPr="00C34084">
        <w:rPr>
          <w:rFonts w:ascii="Libre Franklin" w:hAnsi="Libre Franklin"/>
          <w:b/>
          <w:bCs/>
          <w:color w:val="3A857F"/>
          <w:lang w:val="en-US"/>
        </w:rPr>
        <w:t xml:space="preserve"> backgrounds.’ </w:t>
      </w:r>
    </w:p>
    <w:p w14:paraId="03593C2E" w14:textId="1AEAF55B" w:rsidR="00C34084" w:rsidRPr="007F70B7" w:rsidRDefault="00C34084" w:rsidP="00C34084">
      <w:pPr>
        <w:jc w:val="right"/>
        <w:rPr>
          <w:rFonts w:ascii="Libre Franklin" w:hAnsi="Libre Franklin"/>
        </w:rPr>
      </w:pPr>
      <w:r w:rsidRPr="00F10DAC">
        <w:rPr>
          <w:rFonts w:ascii="Libre Franklin" w:hAnsi="Libre Franklin"/>
          <w:b/>
          <w:bCs/>
          <w:color w:val="000000" w:themeColor="text1"/>
        </w:rPr>
        <w:t xml:space="preserve"> - </w:t>
      </w:r>
      <w:r w:rsidRPr="00C34084">
        <w:rPr>
          <w:rFonts w:ascii="Libre Franklin" w:eastAsia="ariel nova" w:hAnsi="Libre Franklin"/>
          <w:b/>
          <w:bCs/>
          <w:color w:val="000000" w:themeColor="text1"/>
          <w:lang w:val="en-US"/>
        </w:rPr>
        <w:t xml:space="preserve">Bao </w:t>
      </w:r>
      <w:proofErr w:type="spellStart"/>
      <w:r w:rsidRPr="00C34084">
        <w:rPr>
          <w:rFonts w:ascii="Libre Franklin" w:eastAsia="ariel nova" w:hAnsi="Libre Franklin"/>
          <w:b/>
          <w:bCs/>
          <w:color w:val="000000" w:themeColor="text1"/>
          <w:lang w:val="en-US"/>
        </w:rPr>
        <w:t>Ghislain</w:t>
      </w:r>
      <w:proofErr w:type="spellEnd"/>
      <w:r w:rsidRPr="00C34084">
        <w:rPr>
          <w:rFonts w:ascii="Libre Franklin" w:eastAsia="ariel nova" w:hAnsi="Libre Franklin"/>
          <w:b/>
          <w:bCs/>
          <w:color w:val="000000" w:themeColor="text1"/>
          <w:lang w:val="en-US"/>
        </w:rPr>
        <w:t xml:space="preserve"> </w:t>
      </w:r>
      <w:proofErr w:type="spellStart"/>
      <w:r w:rsidRPr="00C34084">
        <w:rPr>
          <w:rFonts w:ascii="Libre Franklin" w:eastAsia="ariel nova" w:hAnsi="Libre Franklin"/>
          <w:b/>
          <w:bCs/>
          <w:color w:val="000000" w:themeColor="text1"/>
          <w:lang w:val="en-US"/>
        </w:rPr>
        <w:t>Ngouansavanh</w:t>
      </w:r>
      <w:proofErr w:type="spellEnd"/>
      <w:r w:rsidRPr="00C34084">
        <w:rPr>
          <w:rFonts w:ascii="Libre Franklin" w:eastAsia="ariel nova" w:hAnsi="Libre Franklin"/>
          <w:b/>
          <w:bCs/>
          <w:color w:val="000000" w:themeColor="text1"/>
          <w:lang w:val="en-US"/>
        </w:rPr>
        <w:t xml:space="preserve">, </w:t>
      </w:r>
      <w:proofErr w:type="gramStart"/>
      <w:r w:rsidRPr="00C34084">
        <w:rPr>
          <w:rFonts w:ascii="Libre Franklin" w:eastAsia="ariel nova" w:hAnsi="Libre Franklin"/>
          <w:b/>
          <w:bCs/>
          <w:color w:val="000000" w:themeColor="text1"/>
          <w:lang w:val="en-US"/>
        </w:rPr>
        <w:t>Back to Back</w:t>
      </w:r>
      <w:proofErr w:type="gramEnd"/>
      <w:r w:rsidRPr="00C34084">
        <w:rPr>
          <w:rFonts w:ascii="Libre Franklin" w:eastAsia="ariel nova" w:hAnsi="Libre Franklin"/>
          <w:b/>
          <w:bCs/>
          <w:color w:val="000000" w:themeColor="text1"/>
          <w:lang w:val="en-US"/>
        </w:rPr>
        <w:t xml:space="preserve"> Theatre</w:t>
      </w:r>
    </w:p>
    <w:p w14:paraId="0FF74F14" w14:textId="77777777" w:rsidR="00E9163D" w:rsidRPr="00102F48" w:rsidRDefault="00E9163D" w:rsidP="00E9163D">
      <w:pPr>
        <w:pBdr>
          <w:bottom w:val="single" w:sz="6" w:space="1" w:color="auto"/>
        </w:pBdr>
        <w:tabs>
          <w:tab w:val="left" w:pos="6920"/>
        </w:tabs>
        <w:rPr>
          <w:rFonts w:ascii="Libre Franklin" w:hAnsi="Libre Franklin"/>
          <w:b/>
          <w:bCs/>
        </w:rPr>
      </w:pPr>
    </w:p>
    <w:p w14:paraId="6FD56AE1" w14:textId="77777777" w:rsidR="00084DC7" w:rsidRDefault="00084DC7">
      <w:pPr>
        <w:rPr>
          <w:rFonts w:ascii="Libre Franklin" w:eastAsiaTheme="majorEastAsia" w:hAnsi="Libre Franklin" w:cs="Arial"/>
          <w:b/>
          <w:bCs/>
          <w:sz w:val="26"/>
          <w:szCs w:val="26"/>
          <w:lang w:val="en"/>
        </w:rPr>
      </w:pPr>
      <w:r>
        <w:br w:type="page"/>
      </w:r>
    </w:p>
    <w:p w14:paraId="7DFAE3F5" w14:textId="4DDE9A61" w:rsidR="00A5405D" w:rsidRDefault="27BFDEBD" w:rsidP="00077A81">
      <w:pPr>
        <w:pStyle w:val="Heading2"/>
      </w:pPr>
      <w:r w:rsidRPr="00077A81">
        <w:lastRenderedPageBreak/>
        <w:t>Membership</w:t>
      </w:r>
    </w:p>
    <w:p w14:paraId="36F9E7B8" w14:textId="77777777" w:rsidR="00077A81" w:rsidRPr="00077A81" w:rsidRDefault="00077A81" w:rsidP="00077A81">
      <w:pPr>
        <w:rPr>
          <w:rFonts w:eastAsia="ariel nova"/>
          <w:lang w:val="en"/>
        </w:rPr>
      </w:pPr>
    </w:p>
    <w:p w14:paraId="1D082FDB" w14:textId="39ACCB8F" w:rsidR="00A5405D" w:rsidRPr="006A31AE" w:rsidRDefault="5C0C234F" w:rsidP="0039020D">
      <w:pPr>
        <w:rPr>
          <w:rFonts w:ascii="Libre Franklin" w:hAnsi="Libre Franklin"/>
        </w:rPr>
      </w:pPr>
      <w:r w:rsidRPr="006A31AE">
        <w:rPr>
          <w:rFonts w:ascii="Libre Franklin" w:hAnsi="Libre Franklin"/>
        </w:rPr>
        <w:t xml:space="preserve">Following the dramatic increase in </w:t>
      </w:r>
      <w:r w:rsidR="000E46F2" w:rsidRPr="006A31AE">
        <w:rPr>
          <w:rFonts w:ascii="Libre Franklin" w:hAnsi="Libre Franklin"/>
        </w:rPr>
        <w:t>sign-ups</w:t>
      </w:r>
      <w:r w:rsidRPr="006A31AE">
        <w:rPr>
          <w:rFonts w:ascii="Libre Franklin" w:hAnsi="Libre Franklin"/>
        </w:rPr>
        <w:t xml:space="preserve"> of nearly 25%</w:t>
      </w:r>
      <w:r w:rsidR="00E56DBF">
        <w:rPr>
          <w:rFonts w:ascii="Libre Franklin" w:hAnsi="Libre Franklin"/>
        </w:rPr>
        <w:t xml:space="preserve"> in 2020</w:t>
      </w:r>
      <w:r w:rsidRPr="006A31AE">
        <w:rPr>
          <w:rFonts w:ascii="Libre Franklin" w:hAnsi="Libre Franklin"/>
        </w:rPr>
        <w:t xml:space="preserve">, TNA maintained a steady membership of over 500 members in 2021. This reflects the sector’s ongoing need for our network, </w:t>
      </w:r>
      <w:r w:rsidR="000E46F2" w:rsidRPr="006A31AE">
        <w:rPr>
          <w:rFonts w:ascii="Libre Franklin" w:hAnsi="Libre Franklin"/>
        </w:rPr>
        <w:t>advocacy,</w:t>
      </w:r>
      <w:r w:rsidRPr="006A31AE">
        <w:rPr>
          <w:rFonts w:ascii="Libre Franklin" w:hAnsi="Libre Franklin"/>
        </w:rPr>
        <w:t xml:space="preserve"> and programs. </w:t>
      </w:r>
    </w:p>
    <w:p w14:paraId="5E20B627" w14:textId="77777777" w:rsidR="00A5405D" w:rsidRPr="006A31AE" w:rsidRDefault="00A5405D" w:rsidP="0039020D">
      <w:pPr>
        <w:rPr>
          <w:rFonts w:ascii="Libre Franklin" w:hAnsi="Libre Franklin"/>
          <w:highlight w:val="yellow"/>
        </w:rPr>
      </w:pPr>
    </w:p>
    <w:p w14:paraId="27F8EEF4" w14:textId="79B06EDA" w:rsidR="00A5405D" w:rsidRPr="006A31AE" w:rsidRDefault="22DA1707" w:rsidP="0039020D">
      <w:pPr>
        <w:rPr>
          <w:rFonts w:ascii="Libre Franklin" w:hAnsi="Libre Franklin"/>
        </w:rPr>
      </w:pPr>
      <w:r w:rsidRPr="006A31AE">
        <w:rPr>
          <w:rFonts w:ascii="Libre Franklin" w:hAnsi="Libre Franklin"/>
        </w:rPr>
        <w:t xml:space="preserve">In 2021, </w:t>
      </w:r>
      <w:r w:rsidR="649D11AD" w:rsidRPr="006A31AE">
        <w:rPr>
          <w:rFonts w:ascii="Libre Franklin" w:hAnsi="Libre Franklin"/>
        </w:rPr>
        <w:t>individuals</w:t>
      </w:r>
      <w:r w:rsidR="1A1C432C" w:rsidRPr="006A31AE">
        <w:rPr>
          <w:rFonts w:ascii="Libre Franklin" w:hAnsi="Libre Franklin"/>
        </w:rPr>
        <w:t xml:space="preserve"> made up </w:t>
      </w:r>
      <w:r w:rsidRPr="006A31AE">
        <w:rPr>
          <w:rFonts w:ascii="Libre Franklin" w:hAnsi="Libre Franklin"/>
        </w:rPr>
        <w:t>64</w:t>
      </w:r>
      <w:r w:rsidR="649D11AD" w:rsidRPr="006A31AE">
        <w:rPr>
          <w:rFonts w:ascii="Libre Franklin" w:hAnsi="Libre Franklin"/>
        </w:rPr>
        <w:t xml:space="preserve">% of TNA’s membership, representing our strong subscriber base within the independent sector. </w:t>
      </w:r>
    </w:p>
    <w:p w14:paraId="13F3D8FD" w14:textId="77777777" w:rsidR="00A5405D" w:rsidRPr="006A31AE" w:rsidRDefault="00A5405D" w:rsidP="0039020D">
      <w:pPr>
        <w:rPr>
          <w:rFonts w:ascii="Libre Franklin" w:hAnsi="Libre Franklin"/>
        </w:rPr>
      </w:pPr>
    </w:p>
    <w:p w14:paraId="0CD82D4B" w14:textId="308EA087" w:rsidR="00A5405D" w:rsidRPr="006A31AE" w:rsidRDefault="4D1A1CB9" w:rsidP="0039020D">
      <w:pPr>
        <w:rPr>
          <w:rFonts w:ascii="Libre Franklin" w:hAnsi="Libre Franklin"/>
        </w:rPr>
      </w:pPr>
      <w:r w:rsidRPr="006A31AE">
        <w:rPr>
          <w:rFonts w:ascii="Libre Franklin" w:hAnsi="Libre Franklin"/>
        </w:rPr>
        <w:t>Of the 181</w:t>
      </w:r>
      <w:r w:rsidR="1A18136F" w:rsidRPr="006A31AE">
        <w:rPr>
          <w:rFonts w:ascii="Libre Franklin" w:hAnsi="Libre Franklin"/>
        </w:rPr>
        <w:t xml:space="preserve"> </w:t>
      </w:r>
      <w:r w:rsidRPr="006A31AE">
        <w:rPr>
          <w:rFonts w:ascii="Libre Franklin" w:hAnsi="Libre Franklin"/>
        </w:rPr>
        <w:t xml:space="preserve">organisational members, </w:t>
      </w:r>
      <w:r w:rsidR="006834AD">
        <w:rPr>
          <w:rFonts w:ascii="Libre Franklin" w:hAnsi="Libre Franklin"/>
        </w:rPr>
        <w:t>T</w:t>
      </w:r>
      <w:r w:rsidRPr="006A31AE">
        <w:rPr>
          <w:rFonts w:ascii="Libre Franklin" w:hAnsi="Libre Franklin"/>
        </w:rPr>
        <w:t>heatre companies represented</w:t>
      </w:r>
      <w:r w:rsidR="1A18136F" w:rsidRPr="006A31AE">
        <w:rPr>
          <w:rFonts w:ascii="Libre Franklin" w:hAnsi="Libre Franklin"/>
        </w:rPr>
        <w:t xml:space="preserve"> the largest group at 15</w:t>
      </w:r>
      <w:r w:rsidRPr="006A31AE">
        <w:rPr>
          <w:rFonts w:ascii="Libre Franklin" w:hAnsi="Libre Franklin"/>
        </w:rPr>
        <w:t>% total membership, followed by Circus and Physical Theatre (CaPT) 7%</w:t>
      </w:r>
      <w:r w:rsidR="008D3C8D">
        <w:rPr>
          <w:rFonts w:ascii="Libre Franklin" w:hAnsi="Libre Franklin"/>
        </w:rPr>
        <w:t>.</w:t>
      </w:r>
      <w:r w:rsidRPr="006A31AE">
        <w:rPr>
          <w:rFonts w:ascii="Libre Franklin" w:hAnsi="Libre Franklin"/>
        </w:rPr>
        <w:t xml:space="preserve"> </w:t>
      </w:r>
    </w:p>
    <w:p w14:paraId="25AF92DE" w14:textId="7668C338" w:rsidR="00A5405D" w:rsidRDefault="00A5405D" w:rsidP="0039020D">
      <w:pPr>
        <w:rPr>
          <w:rFonts w:ascii="Libre Franklin" w:hAnsi="Libre Franklin"/>
        </w:rPr>
      </w:pPr>
    </w:p>
    <w:p w14:paraId="37871DBE" w14:textId="77777777" w:rsidR="00465CD3" w:rsidRDefault="00465CD3" w:rsidP="0039020D">
      <w:pPr>
        <w:rPr>
          <w:rFonts w:ascii="Libre Franklin" w:hAnsi="Libre Franklin"/>
        </w:rPr>
      </w:pPr>
    </w:p>
    <w:p w14:paraId="1662EFE7" w14:textId="4F4AEBD0" w:rsidR="00465CD3" w:rsidRPr="006A31AE" w:rsidRDefault="00465CD3" w:rsidP="0039020D">
      <w:pPr>
        <w:rPr>
          <w:rFonts w:ascii="Libre Franklin" w:hAnsi="Libre Franklin"/>
        </w:rPr>
      </w:pPr>
      <w:r>
        <w:rPr>
          <w:noProof/>
          <w:color w:val="2B579A"/>
          <w:shd w:val="clear" w:color="auto" w:fill="E6E6E6"/>
          <w:lang w:val="en-US" w:eastAsia="en-US"/>
        </w:rPr>
        <w:drawing>
          <wp:inline distT="0" distB="0" distL="0" distR="0" wp14:anchorId="08456D79" wp14:editId="7C767F67">
            <wp:extent cx="5728335" cy="3281045"/>
            <wp:effectExtent l="0" t="0" r="12065" b="8255"/>
            <wp:docPr id="16" name="Chart 16" descr="A circle graph:&#10;Independents: 64%.&#10;Theatre Companies: 15%.&#10;Circus and Physical Theatre Companies: 7%.&#10;Dance Companies: 5%.&#10;Hybrid and Interdisciplinary Companies: 5%.&#10;Festivals: 2%.&#10;Presenters, Producers and Industry Development Organisations: 2%.&#10;">
              <a:extLst xmlns:a="http://schemas.openxmlformats.org/drawingml/2006/main">
                <a:ext uri="{FF2B5EF4-FFF2-40B4-BE49-F238E27FC236}">
                  <a16:creationId xmlns:a16="http://schemas.microsoft.com/office/drawing/2014/main" id="{38A28D8D-9D65-264B-9D28-66B768602C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0E261BA" w14:textId="3EE4BB86" w:rsidR="00A5405D" w:rsidRPr="006A31AE" w:rsidRDefault="00A5405D" w:rsidP="0039020D">
      <w:pPr>
        <w:pStyle w:val="Normal1"/>
        <w:spacing w:line="240" w:lineRule="auto"/>
        <w:rPr>
          <w:rFonts w:ascii="Libre Franklin" w:hAnsi="Libre Franklin"/>
        </w:rPr>
      </w:pPr>
    </w:p>
    <w:p w14:paraId="47CBEF37" w14:textId="77594212" w:rsidR="00A5405D" w:rsidRPr="00F31744" w:rsidRDefault="408A44CB" w:rsidP="79277F8A">
      <w:pPr>
        <w:jc w:val="center"/>
        <w:rPr>
          <w:rFonts w:ascii="Libre Franklin" w:hAnsi="Libre Franklin"/>
          <w:i/>
          <w:iCs/>
          <w:sz w:val="20"/>
          <w:szCs w:val="20"/>
        </w:rPr>
      </w:pPr>
      <w:r w:rsidRPr="79277F8A">
        <w:rPr>
          <w:rFonts w:ascii="Libre Franklin" w:hAnsi="Libre Franklin"/>
          <w:i/>
          <w:iCs/>
          <w:sz w:val="20"/>
          <w:szCs w:val="20"/>
        </w:rPr>
        <w:t>TNA 2021</w:t>
      </w:r>
      <w:r w:rsidR="5711065E" w:rsidRPr="79277F8A">
        <w:rPr>
          <w:rFonts w:ascii="Libre Franklin" w:hAnsi="Libre Franklin"/>
          <w:i/>
          <w:iCs/>
          <w:sz w:val="20"/>
          <w:szCs w:val="20"/>
        </w:rPr>
        <w:t xml:space="preserve"> Membership Breakdown.</w:t>
      </w:r>
    </w:p>
    <w:p w14:paraId="3D08594E" w14:textId="78ECA5B5" w:rsidR="00A5405D" w:rsidRPr="006A31AE" w:rsidRDefault="00A5405D" w:rsidP="0039020D">
      <w:pPr>
        <w:pStyle w:val="Normal1"/>
        <w:spacing w:line="240" w:lineRule="auto"/>
        <w:rPr>
          <w:rFonts w:ascii="Libre Franklin" w:eastAsia="ariel nova" w:hAnsi="Libre Franklin"/>
        </w:rPr>
      </w:pPr>
    </w:p>
    <w:p w14:paraId="0583ADDB" w14:textId="7520F0C0" w:rsidR="0EEC132F" w:rsidRDefault="0EEC132F">
      <w:r>
        <w:br w:type="page"/>
      </w:r>
    </w:p>
    <w:p w14:paraId="6101C33D" w14:textId="73BC003B" w:rsidR="00A5405D" w:rsidRPr="00077A81" w:rsidRDefault="649D11AD" w:rsidP="00077A81">
      <w:pPr>
        <w:pStyle w:val="Heading2"/>
        <w:rPr>
          <w:highlight w:val="yellow"/>
        </w:rPr>
      </w:pPr>
      <w:r w:rsidRPr="00077A81">
        <w:lastRenderedPageBreak/>
        <w:t>Reach</w:t>
      </w:r>
      <w:r w:rsidR="0005603E" w:rsidRPr="00077A81">
        <w:t xml:space="preserve"> </w:t>
      </w:r>
    </w:p>
    <w:p w14:paraId="1BABE3B0" w14:textId="77777777" w:rsidR="00A5405D" w:rsidRPr="006A31AE" w:rsidRDefault="00A5405D" w:rsidP="0039020D">
      <w:pPr>
        <w:pStyle w:val="Normal1"/>
        <w:spacing w:line="240" w:lineRule="auto"/>
        <w:rPr>
          <w:rFonts w:ascii="Libre Franklin" w:eastAsia="ariel nova" w:hAnsi="Libre Franklin"/>
          <w:b/>
          <w:bCs/>
          <w:sz w:val="24"/>
          <w:szCs w:val="24"/>
        </w:rPr>
      </w:pPr>
    </w:p>
    <w:p w14:paraId="4B70BEFA" w14:textId="64BEC412" w:rsidR="581EA04D" w:rsidRPr="00077A81" w:rsidRDefault="27BFDEBD" w:rsidP="00077A81">
      <w:pPr>
        <w:pStyle w:val="Heading3"/>
      </w:pPr>
      <w:r w:rsidRPr="00077A81">
        <w:t>Membership</w:t>
      </w:r>
    </w:p>
    <w:p w14:paraId="345DCC58" w14:textId="42573EF8" w:rsidR="00A5405D" w:rsidRPr="006058DC" w:rsidRDefault="3D7912DA" w:rsidP="0039020D">
      <w:pPr>
        <w:rPr>
          <w:rFonts w:ascii="Libre Franklin" w:hAnsi="Libre Franklin"/>
        </w:rPr>
      </w:pPr>
      <w:r w:rsidRPr="006058DC">
        <w:rPr>
          <w:rFonts w:ascii="Libre Franklin" w:hAnsi="Libre Franklin"/>
        </w:rPr>
        <w:t>Individual</w:t>
      </w:r>
      <w:r w:rsidR="007A7F32">
        <w:rPr>
          <w:rFonts w:ascii="Libre Franklin" w:hAnsi="Libre Franklin"/>
        </w:rPr>
        <w:t>s</w:t>
      </w:r>
      <w:r w:rsidR="63474BAA" w:rsidRPr="006058DC">
        <w:rPr>
          <w:rFonts w:ascii="Libre Franklin" w:hAnsi="Libre Franklin"/>
        </w:rPr>
        <w:t xml:space="preserve">  </w:t>
      </w:r>
      <w:r w:rsidR="009C73E4">
        <w:rPr>
          <w:rFonts w:ascii="Libre Franklin" w:hAnsi="Libre Franklin"/>
        </w:rPr>
        <w:t xml:space="preserve"> </w:t>
      </w:r>
      <w:r w:rsidR="63474BAA" w:rsidRPr="006058DC">
        <w:rPr>
          <w:rFonts w:ascii="Libre Franklin" w:hAnsi="Libre Franklin"/>
          <w:b/>
          <w:bCs/>
        </w:rPr>
        <w:t>323</w:t>
      </w:r>
    </w:p>
    <w:p w14:paraId="0D751806" w14:textId="3DBA9226" w:rsidR="00A5405D" w:rsidRPr="006058DC" w:rsidRDefault="3D7912DA" w:rsidP="0039020D">
      <w:pPr>
        <w:rPr>
          <w:rFonts w:ascii="Libre Franklin" w:hAnsi="Libre Franklin"/>
        </w:rPr>
      </w:pPr>
      <w:r w:rsidRPr="006058DC">
        <w:rPr>
          <w:rFonts w:ascii="Libre Franklin" w:hAnsi="Libre Franklin"/>
        </w:rPr>
        <w:t xml:space="preserve">Companies   </w:t>
      </w:r>
      <w:r w:rsidRPr="006058DC">
        <w:rPr>
          <w:rFonts w:ascii="Libre Franklin" w:hAnsi="Libre Franklin"/>
          <w:b/>
          <w:bCs/>
        </w:rPr>
        <w:t xml:space="preserve">181 </w:t>
      </w:r>
    </w:p>
    <w:p w14:paraId="60275FAA" w14:textId="77777777" w:rsidR="00A5405D" w:rsidRPr="006058DC" w:rsidRDefault="00A5405D" w:rsidP="0039020D">
      <w:pPr>
        <w:pStyle w:val="Normal1"/>
        <w:spacing w:line="240" w:lineRule="auto"/>
        <w:rPr>
          <w:rFonts w:ascii="Libre Franklin" w:eastAsia="ariel nova" w:hAnsi="Libre Franklin"/>
          <w:sz w:val="24"/>
          <w:szCs w:val="24"/>
        </w:rPr>
      </w:pPr>
    </w:p>
    <w:p w14:paraId="59A5FB85" w14:textId="1C0C096C" w:rsidR="130B79DB" w:rsidRPr="00077A81" w:rsidRDefault="4D1A1CB9" w:rsidP="00077A81">
      <w:pPr>
        <w:pStyle w:val="Heading3"/>
      </w:pPr>
      <w:r w:rsidRPr="00077A81">
        <w:t>Activities</w:t>
      </w:r>
    </w:p>
    <w:p w14:paraId="6DB77C75" w14:textId="176FC6F9" w:rsidR="130B79DB" w:rsidRPr="006058DC" w:rsidRDefault="3041462A" w:rsidP="0039020D">
      <w:pPr>
        <w:rPr>
          <w:rFonts w:ascii="Libre Franklin" w:hAnsi="Libre Franklin"/>
        </w:rPr>
      </w:pPr>
      <w:r w:rsidRPr="4E93C6F4">
        <w:rPr>
          <w:rFonts w:ascii="Libre Franklin" w:hAnsi="Libre Franklin"/>
        </w:rPr>
        <w:t>Neighbourhood</w:t>
      </w:r>
      <w:r w:rsidRPr="006058DC">
        <w:rPr>
          <w:rFonts w:ascii="Libre Franklin" w:hAnsi="Libre Franklin"/>
        </w:rPr>
        <w:t xml:space="preserve"> </w:t>
      </w:r>
      <w:r w:rsidR="1EE33315" w:rsidRPr="006058DC">
        <w:rPr>
          <w:rFonts w:ascii="Libre Franklin" w:hAnsi="Libre Franklin"/>
        </w:rPr>
        <w:t>G</w:t>
      </w:r>
      <w:r w:rsidR="5F0ECA0E" w:rsidRPr="006058DC">
        <w:rPr>
          <w:rFonts w:ascii="Libre Franklin" w:hAnsi="Libre Franklin"/>
        </w:rPr>
        <w:t>athering</w:t>
      </w:r>
      <w:r w:rsidR="5B062B05" w:rsidRPr="006058DC">
        <w:rPr>
          <w:rFonts w:ascii="Libre Franklin" w:hAnsi="Libre Franklin"/>
        </w:rPr>
        <w:t>s</w:t>
      </w:r>
      <w:r w:rsidR="5F0ECA0E" w:rsidRPr="006058DC">
        <w:rPr>
          <w:rFonts w:ascii="Libre Franklin" w:hAnsi="Libre Franklin"/>
        </w:rPr>
        <w:t xml:space="preserve"> </w:t>
      </w:r>
      <w:r w:rsidR="5B062B05" w:rsidRPr="006058DC">
        <w:rPr>
          <w:rFonts w:ascii="Libre Franklin" w:hAnsi="Libre Franklin"/>
          <w:b/>
          <w:bCs/>
        </w:rPr>
        <w:t>2</w:t>
      </w:r>
      <w:r w:rsidR="7C477D54" w:rsidRPr="006058DC">
        <w:rPr>
          <w:rFonts w:ascii="Libre Franklin" w:hAnsi="Libre Franklin"/>
        </w:rPr>
        <w:t xml:space="preserve"> </w:t>
      </w:r>
    </w:p>
    <w:p w14:paraId="77566CC9" w14:textId="02F9C87C" w:rsidR="130B79DB" w:rsidRPr="006058DC" w:rsidRDefault="71A42790" w:rsidP="0039020D">
      <w:pPr>
        <w:rPr>
          <w:rFonts w:ascii="Libre Franklin" w:hAnsi="Libre Franklin"/>
        </w:rPr>
      </w:pPr>
      <w:r w:rsidRPr="006058DC">
        <w:rPr>
          <w:rFonts w:ascii="Libre Franklin" w:hAnsi="Libre Franklin"/>
        </w:rPr>
        <w:t>Online Panels &amp; Presentations by staff</w:t>
      </w:r>
      <w:r w:rsidR="00AB5EDD" w:rsidRPr="006058DC">
        <w:rPr>
          <w:rFonts w:ascii="Libre Franklin" w:hAnsi="Libre Franklin"/>
        </w:rPr>
        <w:t xml:space="preserve"> </w:t>
      </w:r>
      <w:r w:rsidR="00E57538" w:rsidRPr="006058DC">
        <w:rPr>
          <w:rFonts w:ascii="Libre Franklin" w:hAnsi="Libre Franklin"/>
          <w:b/>
          <w:bCs/>
        </w:rPr>
        <w:t xml:space="preserve">  </w:t>
      </w:r>
      <w:r w:rsidR="621865C9" w:rsidRPr="006058DC">
        <w:rPr>
          <w:rFonts w:ascii="Libre Franklin" w:hAnsi="Libre Franklin"/>
          <w:b/>
          <w:bCs/>
        </w:rPr>
        <w:t>8</w:t>
      </w:r>
    </w:p>
    <w:p w14:paraId="65D59BF8" w14:textId="740E6921" w:rsidR="130B79DB" w:rsidRPr="006058DC" w:rsidRDefault="4C9102B8" w:rsidP="0039020D">
      <w:pPr>
        <w:rPr>
          <w:rFonts w:ascii="Libre Franklin" w:hAnsi="Libre Franklin"/>
        </w:rPr>
      </w:pPr>
      <w:r w:rsidRPr="006058DC">
        <w:rPr>
          <w:rFonts w:ascii="Libre Franklin" w:hAnsi="Libre Franklin"/>
        </w:rPr>
        <w:t>Peer learning &amp; mentorship program</w:t>
      </w:r>
      <w:r w:rsidR="00AB5EDD" w:rsidRPr="006058DC">
        <w:rPr>
          <w:rFonts w:ascii="Libre Franklin" w:hAnsi="Libre Franklin"/>
        </w:rPr>
        <w:t xml:space="preserve">s </w:t>
      </w:r>
      <w:r w:rsidR="00E57538" w:rsidRPr="006058DC">
        <w:rPr>
          <w:rFonts w:ascii="Libre Franklin" w:hAnsi="Libre Franklin"/>
          <w:b/>
          <w:bCs/>
        </w:rPr>
        <w:t xml:space="preserve">  </w:t>
      </w:r>
      <w:r w:rsidRPr="006058DC">
        <w:rPr>
          <w:rFonts w:ascii="Libre Franklin" w:hAnsi="Libre Franklin"/>
          <w:b/>
          <w:bCs/>
        </w:rPr>
        <w:t>4</w:t>
      </w:r>
      <w:r w:rsidR="5B54D4F6" w:rsidRPr="006058DC">
        <w:rPr>
          <w:rFonts w:ascii="Libre Franklin" w:hAnsi="Libre Franklin"/>
        </w:rPr>
        <w:t xml:space="preserve"> </w:t>
      </w:r>
    </w:p>
    <w:p w14:paraId="3FDF1BAD" w14:textId="2806DB5C" w:rsidR="130B79DB" w:rsidRPr="006058DC" w:rsidRDefault="4D4876E6" w:rsidP="0039020D">
      <w:pPr>
        <w:rPr>
          <w:rFonts w:ascii="Libre Franklin" w:hAnsi="Libre Franklin"/>
        </w:rPr>
      </w:pPr>
      <w:r w:rsidRPr="63745635">
        <w:rPr>
          <w:rFonts w:ascii="Libre Franklin" w:hAnsi="Libre Franklin"/>
        </w:rPr>
        <w:t>VIPI Salo</w:t>
      </w:r>
      <w:r w:rsidR="1F90A9A1" w:rsidRPr="63745635">
        <w:rPr>
          <w:rFonts w:ascii="Libre Franklin" w:hAnsi="Libre Franklin"/>
        </w:rPr>
        <w:t>ns</w:t>
      </w:r>
      <w:r w:rsidR="721AF375" w:rsidRPr="63745635">
        <w:rPr>
          <w:rFonts w:ascii="Libre Franklin" w:hAnsi="Libre Franklin"/>
        </w:rPr>
        <w:t xml:space="preserve"> </w:t>
      </w:r>
      <w:r w:rsidR="56B25386" w:rsidRPr="63745635">
        <w:rPr>
          <w:rFonts w:ascii="Libre Franklin" w:hAnsi="Libre Franklin"/>
          <w:b/>
          <w:bCs/>
        </w:rPr>
        <w:t xml:space="preserve">  </w:t>
      </w:r>
      <w:r w:rsidRPr="63745635">
        <w:rPr>
          <w:rFonts w:ascii="Libre Franklin" w:hAnsi="Libre Franklin"/>
          <w:b/>
          <w:bCs/>
        </w:rPr>
        <w:t>3</w:t>
      </w:r>
    </w:p>
    <w:p w14:paraId="76A9C42C" w14:textId="1A50C79A" w:rsidR="130B79DB" w:rsidRPr="006058DC" w:rsidRDefault="02DCC1FB" w:rsidP="0039020D">
      <w:pPr>
        <w:rPr>
          <w:rFonts w:ascii="Libre Franklin" w:hAnsi="Libre Franklin"/>
          <w:i/>
          <w:iCs/>
        </w:rPr>
      </w:pPr>
      <w:r w:rsidRPr="006058DC">
        <w:rPr>
          <w:rFonts w:ascii="Libre Franklin" w:hAnsi="Libre Franklin"/>
        </w:rPr>
        <w:t>VIPI Networking at Showcase Vic</w:t>
      </w:r>
      <w:r w:rsidR="00AB5EDD" w:rsidRPr="006058DC">
        <w:rPr>
          <w:rFonts w:ascii="Libre Franklin" w:hAnsi="Libre Franklin"/>
        </w:rPr>
        <w:t xml:space="preserve"> </w:t>
      </w:r>
      <w:r w:rsidR="00E57538" w:rsidRPr="006058DC">
        <w:rPr>
          <w:rFonts w:ascii="Libre Franklin" w:hAnsi="Libre Franklin"/>
          <w:b/>
          <w:bCs/>
        </w:rPr>
        <w:t xml:space="preserve">  </w:t>
      </w:r>
      <w:r w:rsidRPr="006058DC">
        <w:rPr>
          <w:rFonts w:ascii="Libre Franklin" w:hAnsi="Libre Franklin"/>
          <w:b/>
          <w:bCs/>
        </w:rPr>
        <w:t>1</w:t>
      </w:r>
    </w:p>
    <w:p w14:paraId="741A8E50" w14:textId="41F1C7F2" w:rsidR="733E25D4" w:rsidRPr="006058DC" w:rsidRDefault="23E8F504" w:rsidP="0039020D">
      <w:pPr>
        <w:rPr>
          <w:rFonts w:ascii="Libre Franklin" w:hAnsi="Libre Franklin"/>
        </w:rPr>
      </w:pPr>
      <w:r w:rsidRPr="006058DC">
        <w:rPr>
          <w:rFonts w:ascii="Libre Franklin" w:hAnsi="Libre Franklin"/>
        </w:rPr>
        <w:t>Information sessions</w:t>
      </w:r>
      <w:r w:rsidR="00AB5EDD" w:rsidRPr="006058DC">
        <w:rPr>
          <w:rFonts w:ascii="Libre Franklin" w:hAnsi="Libre Franklin"/>
        </w:rPr>
        <w:t xml:space="preserve"> </w:t>
      </w:r>
      <w:r w:rsidR="00E57538" w:rsidRPr="006058DC">
        <w:rPr>
          <w:rFonts w:ascii="Libre Franklin" w:hAnsi="Libre Franklin"/>
          <w:b/>
          <w:bCs/>
        </w:rPr>
        <w:t xml:space="preserve">  </w:t>
      </w:r>
      <w:r w:rsidRPr="006058DC">
        <w:rPr>
          <w:rFonts w:ascii="Libre Franklin" w:hAnsi="Libre Franklin"/>
          <w:b/>
          <w:bCs/>
        </w:rPr>
        <w:t>3</w:t>
      </w:r>
    </w:p>
    <w:p w14:paraId="6EFCE575" w14:textId="6CBC3486" w:rsidR="754E14EC" w:rsidRPr="006058DC" w:rsidRDefault="14563FFA" w:rsidP="0039020D">
      <w:pPr>
        <w:rPr>
          <w:rFonts w:ascii="Libre Franklin" w:hAnsi="Libre Franklin"/>
        </w:rPr>
      </w:pPr>
      <w:r w:rsidRPr="006058DC">
        <w:rPr>
          <w:rFonts w:ascii="Libre Franklin" w:hAnsi="Libre Franklin"/>
        </w:rPr>
        <w:t>Sector meet ups</w:t>
      </w:r>
      <w:r w:rsidR="00E57538" w:rsidRPr="006058DC">
        <w:rPr>
          <w:rFonts w:ascii="Libre Franklin" w:hAnsi="Libre Franklin"/>
        </w:rPr>
        <w:t xml:space="preserve"> </w:t>
      </w:r>
      <w:r w:rsidRPr="006058DC">
        <w:rPr>
          <w:rFonts w:ascii="Libre Franklin" w:hAnsi="Libre Franklin"/>
        </w:rPr>
        <w:t xml:space="preserve"> </w:t>
      </w:r>
      <w:r w:rsidR="00E57538" w:rsidRPr="006058DC">
        <w:rPr>
          <w:rFonts w:ascii="Libre Franklin" w:hAnsi="Libre Franklin"/>
        </w:rPr>
        <w:t xml:space="preserve"> </w:t>
      </w:r>
      <w:r w:rsidRPr="006058DC">
        <w:rPr>
          <w:rFonts w:ascii="Libre Franklin" w:hAnsi="Libre Franklin"/>
          <w:b/>
          <w:bCs/>
        </w:rPr>
        <w:t>22</w:t>
      </w:r>
    </w:p>
    <w:p w14:paraId="697FD3BA" w14:textId="0B37E362" w:rsidR="6CD7908C" w:rsidRPr="006058DC" w:rsidRDefault="27CB1125" w:rsidP="0039020D">
      <w:pPr>
        <w:rPr>
          <w:rFonts w:ascii="Libre Franklin" w:hAnsi="Libre Franklin"/>
        </w:rPr>
      </w:pPr>
      <w:r w:rsidRPr="006058DC">
        <w:rPr>
          <w:rFonts w:ascii="Libre Franklin" w:hAnsi="Libre Franklin"/>
        </w:rPr>
        <w:t>L</w:t>
      </w:r>
      <w:r w:rsidR="7CB6940D" w:rsidRPr="006058DC">
        <w:rPr>
          <w:rFonts w:ascii="Libre Franklin" w:hAnsi="Libre Franklin"/>
        </w:rPr>
        <w:t>ocal G</w:t>
      </w:r>
      <w:r w:rsidR="4E046BA1" w:rsidRPr="006058DC">
        <w:rPr>
          <w:rFonts w:ascii="Libre Franklin" w:hAnsi="Libre Franklin"/>
        </w:rPr>
        <w:t>ov</w:t>
      </w:r>
      <w:r w:rsidRPr="006058DC">
        <w:rPr>
          <w:rFonts w:ascii="Libre Franklin" w:hAnsi="Libre Franklin"/>
        </w:rPr>
        <w:t>ernment</w:t>
      </w:r>
      <w:r w:rsidR="72446FF6" w:rsidRPr="006058DC">
        <w:rPr>
          <w:rFonts w:ascii="Libre Franklin" w:hAnsi="Libre Franklin"/>
        </w:rPr>
        <w:t xml:space="preserve"> member meetings </w:t>
      </w:r>
      <w:r w:rsidR="00E57538" w:rsidRPr="006058DC">
        <w:rPr>
          <w:rFonts w:ascii="Libre Franklin" w:hAnsi="Libre Franklin"/>
        </w:rPr>
        <w:t xml:space="preserve"> </w:t>
      </w:r>
      <w:r w:rsidR="4E046BA1" w:rsidRPr="006058DC">
        <w:rPr>
          <w:rFonts w:ascii="Libre Franklin" w:hAnsi="Libre Franklin"/>
        </w:rPr>
        <w:t xml:space="preserve"> </w:t>
      </w:r>
      <w:r w:rsidR="4E046BA1" w:rsidRPr="006058DC">
        <w:rPr>
          <w:rFonts w:ascii="Libre Franklin" w:hAnsi="Libre Franklin"/>
          <w:b/>
          <w:bCs/>
        </w:rPr>
        <w:t>1</w:t>
      </w:r>
    </w:p>
    <w:p w14:paraId="4C9CCD0A" w14:textId="7A1ACCE3" w:rsidR="00A5405D" w:rsidRPr="006058DC" w:rsidRDefault="463F6682" w:rsidP="0039020D">
      <w:pPr>
        <w:rPr>
          <w:rFonts w:ascii="Libre Franklin" w:hAnsi="Libre Franklin"/>
        </w:rPr>
      </w:pPr>
      <w:r w:rsidRPr="006058DC">
        <w:rPr>
          <w:rFonts w:ascii="Libre Franklin" w:hAnsi="Libre Franklin"/>
        </w:rPr>
        <w:t xml:space="preserve">Meetings to advise on COVID-19 impact on sector  </w:t>
      </w:r>
      <w:r w:rsidR="00E57538" w:rsidRPr="006058DC">
        <w:rPr>
          <w:rFonts w:ascii="Libre Franklin" w:hAnsi="Libre Franklin"/>
        </w:rPr>
        <w:t xml:space="preserve"> </w:t>
      </w:r>
      <w:r w:rsidRPr="006058DC">
        <w:rPr>
          <w:rFonts w:ascii="Libre Franklin" w:hAnsi="Libre Franklin"/>
          <w:b/>
          <w:bCs/>
        </w:rPr>
        <w:t>11</w:t>
      </w:r>
    </w:p>
    <w:p w14:paraId="6FD008CE" w14:textId="713319B2" w:rsidR="00A5405D" w:rsidRPr="006058DC" w:rsidRDefault="71A42790" w:rsidP="0039020D">
      <w:pPr>
        <w:rPr>
          <w:rFonts w:ascii="Libre Franklin" w:hAnsi="Libre Franklin"/>
        </w:rPr>
      </w:pPr>
      <w:r w:rsidRPr="006058DC">
        <w:rPr>
          <w:rFonts w:ascii="Libre Franklin" w:hAnsi="Libre Franklin"/>
        </w:rPr>
        <w:t>Media coverage</w:t>
      </w:r>
      <w:r w:rsidR="621865C9" w:rsidRPr="006058DC">
        <w:rPr>
          <w:rFonts w:ascii="Libre Franklin" w:hAnsi="Libre Franklin"/>
        </w:rPr>
        <w:t xml:space="preserve"> </w:t>
      </w:r>
      <w:r w:rsidR="00E57538" w:rsidRPr="006058DC">
        <w:rPr>
          <w:rFonts w:ascii="Libre Franklin" w:hAnsi="Libre Franklin"/>
        </w:rPr>
        <w:t xml:space="preserve"> </w:t>
      </w:r>
      <w:r w:rsidR="621865C9" w:rsidRPr="006058DC">
        <w:rPr>
          <w:rFonts w:ascii="Libre Franklin" w:hAnsi="Libre Franklin"/>
        </w:rPr>
        <w:t xml:space="preserve"> </w:t>
      </w:r>
      <w:r w:rsidR="621865C9" w:rsidRPr="006058DC">
        <w:rPr>
          <w:rFonts w:ascii="Libre Franklin" w:hAnsi="Libre Franklin"/>
          <w:b/>
          <w:bCs/>
        </w:rPr>
        <w:t>17</w:t>
      </w:r>
    </w:p>
    <w:p w14:paraId="2FEFABF8" w14:textId="1D1DBA1F" w:rsidR="754E14EC" w:rsidRDefault="2AE1082D" w:rsidP="0039020D">
      <w:pPr>
        <w:rPr>
          <w:rFonts w:ascii="Libre Franklin" w:hAnsi="Libre Franklin"/>
          <w:b/>
        </w:rPr>
      </w:pPr>
      <w:r w:rsidRPr="006058DC">
        <w:rPr>
          <w:rFonts w:ascii="Libre Franklin" w:hAnsi="Libre Franklin"/>
        </w:rPr>
        <w:t>Industry surveys</w:t>
      </w:r>
      <w:r w:rsidR="00E57538" w:rsidRPr="006058DC">
        <w:rPr>
          <w:rFonts w:ascii="Libre Franklin" w:hAnsi="Libre Franklin"/>
        </w:rPr>
        <w:t xml:space="preserve"> </w:t>
      </w:r>
      <w:r w:rsidRPr="006058DC">
        <w:rPr>
          <w:rFonts w:ascii="Libre Franklin" w:hAnsi="Libre Franklin"/>
        </w:rPr>
        <w:t xml:space="preserve"> </w:t>
      </w:r>
      <w:r w:rsidR="00E57538" w:rsidRPr="006058DC">
        <w:rPr>
          <w:rFonts w:ascii="Libre Franklin" w:hAnsi="Libre Franklin"/>
          <w:b/>
          <w:bCs/>
        </w:rPr>
        <w:t xml:space="preserve"> </w:t>
      </w:r>
      <w:r w:rsidRPr="006058DC">
        <w:rPr>
          <w:rFonts w:ascii="Libre Franklin" w:hAnsi="Libre Franklin"/>
          <w:b/>
          <w:bCs/>
        </w:rPr>
        <w:t>2</w:t>
      </w:r>
    </w:p>
    <w:p w14:paraId="35879ACF" w14:textId="5735A2FC" w:rsidR="00213A52" w:rsidRPr="006058DC" w:rsidRDefault="1CC8655A" w:rsidP="0039020D">
      <w:pPr>
        <w:rPr>
          <w:rFonts w:ascii="Libre Franklin" w:hAnsi="Libre Franklin"/>
        </w:rPr>
      </w:pPr>
      <w:r w:rsidRPr="53FAC439">
        <w:rPr>
          <w:rFonts w:ascii="Libre Franklin" w:hAnsi="Libre Franklin"/>
        </w:rPr>
        <w:t>Submissions</w:t>
      </w:r>
      <w:r w:rsidRPr="53FAC439">
        <w:rPr>
          <w:rFonts w:ascii="Libre Franklin" w:hAnsi="Libre Franklin"/>
          <w:b/>
          <w:bCs/>
        </w:rPr>
        <w:t xml:space="preserve"> 2</w:t>
      </w:r>
    </w:p>
    <w:p w14:paraId="38447E15" w14:textId="50D00014" w:rsidR="303311AB" w:rsidRDefault="303311AB" w:rsidP="53FAC439">
      <w:pPr>
        <w:rPr>
          <w:rFonts w:ascii="Libre Franklin" w:hAnsi="Libre Franklin"/>
          <w:highlight w:val="magenta"/>
        </w:rPr>
      </w:pPr>
      <w:r w:rsidRPr="53FAC439">
        <w:rPr>
          <w:rFonts w:ascii="Libre Franklin" w:hAnsi="Libre Franklin"/>
        </w:rPr>
        <w:t>Policy &amp; Resource listings</w:t>
      </w:r>
      <w:r w:rsidR="007846AC" w:rsidRPr="53FAC439">
        <w:rPr>
          <w:rFonts w:ascii="Libre Franklin" w:hAnsi="Libre Franklin"/>
        </w:rPr>
        <w:t xml:space="preserve"> </w:t>
      </w:r>
      <w:r w:rsidRPr="53FAC439">
        <w:rPr>
          <w:rFonts w:ascii="Libre Franklin" w:hAnsi="Libre Franklin"/>
          <w:i/>
          <w:iCs/>
        </w:rPr>
        <w:t xml:space="preserve">  </w:t>
      </w:r>
      <w:r w:rsidRPr="53FAC439">
        <w:rPr>
          <w:rFonts w:ascii="Libre Franklin" w:hAnsi="Libre Franklin"/>
          <w:b/>
          <w:bCs/>
        </w:rPr>
        <w:t>184</w:t>
      </w:r>
    </w:p>
    <w:p w14:paraId="1AEEBB47" w14:textId="77777777" w:rsidR="00A5405D" w:rsidRPr="006058DC" w:rsidRDefault="00A5405D" w:rsidP="0039020D">
      <w:pPr>
        <w:pStyle w:val="Normal1"/>
        <w:spacing w:line="240" w:lineRule="auto"/>
        <w:rPr>
          <w:rFonts w:ascii="Libre Franklin" w:eastAsia="ariel nova" w:hAnsi="Libre Franklin"/>
          <w:b/>
          <w:bCs/>
          <w:sz w:val="24"/>
          <w:szCs w:val="24"/>
          <w:highlight w:val="yellow"/>
        </w:rPr>
      </w:pPr>
    </w:p>
    <w:p w14:paraId="7CEBBEBB" w14:textId="5C11461E" w:rsidR="00A816E8" w:rsidRPr="00077A81" w:rsidRDefault="27BFDEBD" w:rsidP="00077A81">
      <w:pPr>
        <w:pStyle w:val="Heading3"/>
      </w:pPr>
      <w:r w:rsidRPr="00077A81">
        <w:t>Participants</w:t>
      </w:r>
    </w:p>
    <w:p w14:paraId="7B0113A0" w14:textId="27AF24FB" w:rsidR="00A816E8" w:rsidRPr="006058DC" w:rsidRDefault="00A816E8" w:rsidP="00A816E8">
      <w:pPr>
        <w:rPr>
          <w:rFonts w:ascii="Libre Franklin" w:hAnsi="Libre Franklin"/>
        </w:rPr>
      </w:pPr>
      <w:r w:rsidRPr="006058DC">
        <w:rPr>
          <w:rFonts w:ascii="Libre Franklin" w:hAnsi="Libre Franklin"/>
        </w:rPr>
        <w:t xml:space="preserve">ATF #1: </w:t>
      </w:r>
      <w:r w:rsidRPr="4E93C6F4">
        <w:rPr>
          <w:rFonts w:ascii="Libre Franklin" w:hAnsi="Libre Franklin"/>
        </w:rPr>
        <w:t>Neighbourhood</w:t>
      </w:r>
      <w:r w:rsidRPr="006058DC">
        <w:rPr>
          <w:rFonts w:ascii="Libre Franklin" w:hAnsi="Libre Franklin"/>
        </w:rPr>
        <w:t xml:space="preserve"> Adelaide</w:t>
      </w:r>
      <w:r w:rsidR="00665EDA" w:rsidRPr="006058DC">
        <w:rPr>
          <w:rFonts w:ascii="Libre Franklin" w:hAnsi="Libre Franklin"/>
        </w:rPr>
        <w:t xml:space="preserve"> </w:t>
      </w:r>
      <w:r w:rsidRPr="006058DC">
        <w:rPr>
          <w:rFonts w:ascii="Libre Franklin" w:hAnsi="Libre Franklin"/>
        </w:rPr>
        <w:t xml:space="preserve">  </w:t>
      </w:r>
      <w:r w:rsidRPr="006058DC">
        <w:rPr>
          <w:rFonts w:ascii="Libre Franklin" w:hAnsi="Libre Franklin"/>
          <w:b/>
          <w:bCs/>
        </w:rPr>
        <w:t>85</w:t>
      </w:r>
    </w:p>
    <w:p w14:paraId="735ADF87" w14:textId="77777777" w:rsidR="00A816E8" w:rsidRPr="006058DC" w:rsidRDefault="00A816E8" w:rsidP="00A816E8">
      <w:pPr>
        <w:rPr>
          <w:rFonts w:ascii="Libre Franklin" w:hAnsi="Libre Franklin"/>
        </w:rPr>
      </w:pPr>
      <w:r w:rsidRPr="006058DC">
        <w:rPr>
          <w:rFonts w:ascii="Libre Franklin" w:hAnsi="Libre Franklin"/>
        </w:rPr>
        <w:t xml:space="preserve">ATF #2: Indie Career Pathways   </w:t>
      </w:r>
      <w:r w:rsidRPr="006058DC">
        <w:rPr>
          <w:rFonts w:ascii="Libre Franklin" w:hAnsi="Libre Franklin"/>
          <w:b/>
          <w:bCs/>
        </w:rPr>
        <w:t>22</w:t>
      </w:r>
    </w:p>
    <w:p w14:paraId="003E285F" w14:textId="5F4F93BD" w:rsidR="00A816E8" w:rsidRPr="006058DC" w:rsidRDefault="00A816E8" w:rsidP="00A816E8">
      <w:pPr>
        <w:rPr>
          <w:rFonts w:ascii="Libre Franklin" w:hAnsi="Libre Franklin"/>
        </w:rPr>
      </w:pPr>
      <w:r w:rsidRPr="006058DC">
        <w:rPr>
          <w:rFonts w:ascii="Libre Franklin" w:hAnsi="Libre Franklin"/>
        </w:rPr>
        <w:t xml:space="preserve">ATF #3: </w:t>
      </w:r>
      <w:r w:rsidRPr="4E93C6F4">
        <w:rPr>
          <w:rFonts w:ascii="Libre Franklin" w:hAnsi="Libre Franklin"/>
        </w:rPr>
        <w:t>Neighbourhood</w:t>
      </w:r>
      <w:r w:rsidRPr="006058DC">
        <w:rPr>
          <w:rFonts w:ascii="Libre Franklin" w:hAnsi="Libre Franklin"/>
        </w:rPr>
        <w:t xml:space="preserve"> Darwin   </w:t>
      </w:r>
      <w:r w:rsidRPr="006058DC">
        <w:rPr>
          <w:rFonts w:ascii="Libre Franklin" w:hAnsi="Libre Franklin"/>
          <w:b/>
          <w:bCs/>
        </w:rPr>
        <w:t>62</w:t>
      </w:r>
    </w:p>
    <w:p w14:paraId="6B9F6E65" w14:textId="77777777" w:rsidR="00A816E8" w:rsidRPr="006058DC" w:rsidRDefault="00A816E8" w:rsidP="00A816E8">
      <w:pPr>
        <w:rPr>
          <w:rFonts w:ascii="Libre Franklin" w:hAnsi="Libre Franklin"/>
        </w:rPr>
      </w:pPr>
      <w:r w:rsidRPr="006058DC">
        <w:rPr>
          <w:rFonts w:ascii="Libre Franklin" w:hAnsi="Libre Franklin"/>
        </w:rPr>
        <w:t xml:space="preserve">ATF #4: Creating Out Loud 2021   </w:t>
      </w:r>
      <w:r w:rsidRPr="006058DC">
        <w:rPr>
          <w:rFonts w:ascii="Libre Franklin" w:hAnsi="Libre Franklin"/>
          <w:b/>
          <w:bCs/>
        </w:rPr>
        <w:t>30</w:t>
      </w:r>
    </w:p>
    <w:p w14:paraId="5E5B0723" w14:textId="4F2719EF" w:rsidR="00A816E8" w:rsidRPr="006058DC" w:rsidRDefault="00A816E8" w:rsidP="00A816E8">
      <w:pPr>
        <w:rPr>
          <w:rFonts w:ascii="Libre Franklin" w:hAnsi="Libre Franklin"/>
          <w:b/>
          <w:bCs/>
        </w:rPr>
      </w:pPr>
      <w:r w:rsidRPr="006058DC">
        <w:rPr>
          <w:rFonts w:ascii="Libre Franklin" w:hAnsi="Libre Franklin"/>
        </w:rPr>
        <w:t xml:space="preserve">CaPT Meet and Greet ASSITEJ gathering, Adelaide </w:t>
      </w:r>
      <w:r w:rsidR="00665EDA" w:rsidRPr="006058DC">
        <w:rPr>
          <w:rFonts w:ascii="Libre Franklin" w:hAnsi="Libre Franklin"/>
        </w:rPr>
        <w:t xml:space="preserve"> </w:t>
      </w:r>
      <w:r w:rsidRPr="006058DC">
        <w:rPr>
          <w:rFonts w:ascii="Libre Franklin" w:hAnsi="Libre Franklin"/>
        </w:rPr>
        <w:t xml:space="preserve"> </w:t>
      </w:r>
      <w:r w:rsidRPr="006058DC">
        <w:rPr>
          <w:rFonts w:ascii="Libre Franklin" w:hAnsi="Libre Franklin"/>
          <w:b/>
          <w:bCs/>
        </w:rPr>
        <w:t>67</w:t>
      </w:r>
    </w:p>
    <w:p w14:paraId="63B712DC" w14:textId="2C53BE60" w:rsidR="007846AC" w:rsidRPr="006058DC" w:rsidRDefault="007846AC" w:rsidP="00A816E8">
      <w:pPr>
        <w:rPr>
          <w:rFonts w:ascii="Libre Franklin" w:hAnsi="Libre Franklin"/>
        </w:rPr>
      </w:pPr>
      <w:r w:rsidRPr="006058DC">
        <w:rPr>
          <w:rFonts w:ascii="Libre Franklin" w:hAnsi="Libre Franklin"/>
        </w:rPr>
        <w:t xml:space="preserve">ASSITEJ Video featured artists / companies   </w:t>
      </w:r>
      <w:r w:rsidRPr="006058DC">
        <w:rPr>
          <w:rFonts w:ascii="Libre Franklin" w:hAnsi="Libre Franklin"/>
          <w:b/>
          <w:bCs/>
        </w:rPr>
        <w:t>54</w:t>
      </w:r>
    </w:p>
    <w:p w14:paraId="652DA7E6" w14:textId="77777777" w:rsidR="00A816E8" w:rsidRPr="006058DC" w:rsidRDefault="00A816E8" w:rsidP="00A816E8">
      <w:pPr>
        <w:rPr>
          <w:rFonts w:ascii="Libre Franklin" w:hAnsi="Libre Franklin"/>
        </w:rPr>
      </w:pPr>
      <w:r w:rsidRPr="006058DC">
        <w:rPr>
          <w:rFonts w:ascii="Libre Franklin" w:hAnsi="Libre Franklin"/>
        </w:rPr>
        <w:t xml:space="preserve">ASSITEJ Video screening: ASSITEJ World Congress / MIRAI Festival, Japan   </w:t>
      </w:r>
      <w:r w:rsidRPr="006058DC">
        <w:rPr>
          <w:rFonts w:ascii="Libre Franklin" w:hAnsi="Libre Franklin"/>
          <w:b/>
          <w:bCs/>
        </w:rPr>
        <w:t>44</w:t>
      </w:r>
    </w:p>
    <w:p w14:paraId="238F08C2" w14:textId="2A1AC908" w:rsidR="00A816E8" w:rsidRPr="006058DC" w:rsidRDefault="00A816E8" w:rsidP="00A816E8">
      <w:pPr>
        <w:rPr>
          <w:rFonts w:ascii="Libre Franklin" w:hAnsi="Libre Franklin"/>
        </w:rPr>
      </w:pPr>
      <w:r w:rsidRPr="006058DC">
        <w:rPr>
          <w:rFonts w:ascii="Libre Franklin" w:hAnsi="Libre Franklin"/>
        </w:rPr>
        <w:t xml:space="preserve">ASSITEJ Video screening: APAM China Australia Session, Adelaide </w:t>
      </w:r>
      <w:r w:rsidR="00665EDA" w:rsidRPr="006058DC">
        <w:rPr>
          <w:rFonts w:ascii="Libre Franklin" w:hAnsi="Libre Franklin"/>
        </w:rPr>
        <w:t xml:space="preserve"> </w:t>
      </w:r>
      <w:r w:rsidRPr="006058DC">
        <w:rPr>
          <w:rFonts w:ascii="Libre Franklin" w:hAnsi="Libre Franklin"/>
        </w:rPr>
        <w:t xml:space="preserve"> </w:t>
      </w:r>
      <w:r w:rsidRPr="006058DC">
        <w:rPr>
          <w:rFonts w:ascii="Libre Franklin" w:hAnsi="Libre Franklin"/>
          <w:b/>
          <w:bCs/>
        </w:rPr>
        <w:t>55</w:t>
      </w:r>
    </w:p>
    <w:p w14:paraId="6FC05F26" w14:textId="3A11579D" w:rsidR="00A5405D" w:rsidRPr="006058DC" w:rsidRDefault="35D4AB8E" w:rsidP="0039020D">
      <w:pPr>
        <w:rPr>
          <w:rFonts w:ascii="Libre Franklin" w:hAnsi="Libre Franklin"/>
          <w:i/>
          <w:iCs/>
        </w:rPr>
      </w:pPr>
      <w:r w:rsidRPr="006058DC">
        <w:rPr>
          <w:rFonts w:ascii="Libre Franklin" w:hAnsi="Libre Franklin"/>
        </w:rPr>
        <w:t xml:space="preserve">VIPI Salons </w:t>
      </w:r>
      <w:r w:rsidR="00665EDA" w:rsidRPr="006058DC">
        <w:rPr>
          <w:rFonts w:ascii="Libre Franklin" w:hAnsi="Libre Franklin"/>
        </w:rPr>
        <w:t xml:space="preserve">  </w:t>
      </w:r>
      <w:r w:rsidR="07DD6851" w:rsidRPr="006058DC">
        <w:rPr>
          <w:rFonts w:ascii="Libre Franklin" w:hAnsi="Libre Franklin"/>
          <w:b/>
          <w:bCs/>
        </w:rPr>
        <w:t>71</w:t>
      </w:r>
    </w:p>
    <w:p w14:paraId="1FEC37B1" w14:textId="1F44F6D3" w:rsidR="00A5405D" w:rsidRPr="006058DC" w:rsidRDefault="35D4AB8E" w:rsidP="0039020D">
      <w:pPr>
        <w:rPr>
          <w:rFonts w:ascii="Libre Franklin" w:hAnsi="Libre Franklin"/>
        </w:rPr>
      </w:pPr>
      <w:r w:rsidRPr="006058DC">
        <w:rPr>
          <w:rFonts w:ascii="Libre Franklin" w:hAnsi="Libre Franklin"/>
        </w:rPr>
        <w:t>Information sessions</w:t>
      </w:r>
      <w:r w:rsidR="00665EDA" w:rsidRPr="006058DC">
        <w:rPr>
          <w:rFonts w:ascii="Libre Franklin" w:hAnsi="Libre Franklin"/>
        </w:rPr>
        <w:t xml:space="preserve">   </w:t>
      </w:r>
      <w:r w:rsidR="653E6EC5" w:rsidRPr="006058DC">
        <w:rPr>
          <w:rFonts w:ascii="Libre Franklin" w:hAnsi="Libre Franklin"/>
          <w:b/>
          <w:bCs/>
        </w:rPr>
        <w:t>156</w:t>
      </w:r>
    </w:p>
    <w:p w14:paraId="4B81EA7A" w14:textId="5F910FFC" w:rsidR="00A5405D" w:rsidRPr="006058DC" w:rsidRDefault="463F6682" w:rsidP="0039020D">
      <w:pPr>
        <w:rPr>
          <w:rFonts w:ascii="Libre Franklin" w:hAnsi="Libre Franklin"/>
        </w:rPr>
      </w:pPr>
      <w:r w:rsidRPr="006058DC">
        <w:rPr>
          <w:rFonts w:ascii="Libre Franklin" w:hAnsi="Libre Franklin"/>
        </w:rPr>
        <w:t>VIPI Producers Mentorship Program</w:t>
      </w:r>
      <w:r w:rsidR="111F176B" w:rsidRPr="006058DC">
        <w:rPr>
          <w:rFonts w:ascii="Libre Franklin" w:hAnsi="Libre Franklin"/>
        </w:rPr>
        <w:t xml:space="preserve">   </w:t>
      </w:r>
      <w:r w:rsidR="111F176B" w:rsidRPr="006058DC">
        <w:rPr>
          <w:rFonts w:ascii="Libre Franklin" w:hAnsi="Libre Franklin"/>
          <w:b/>
          <w:bCs/>
        </w:rPr>
        <w:t>24</w:t>
      </w:r>
    </w:p>
    <w:p w14:paraId="4B92D503" w14:textId="5F3F60EA" w:rsidR="00641F75" w:rsidRPr="006058DC" w:rsidRDefault="5352272B" w:rsidP="0039020D">
      <w:pPr>
        <w:rPr>
          <w:rFonts w:ascii="Libre Franklin" w:hAnsi="Libre Franklin"/>
        </w:rPr>
      </w:pPr>
      <w:r w:rsidRPr="006058DC">
        <w:rPr>
          <w:rFonts w:ascii="Libre Franklin" w:hAnsi="Libre Franklin"/>
        </w:rPr>
        <w:t xml:space="preserve">Powerplay </w:t>
      </w:r>
      <w:r w:rsidR="51DF8A16" w:rsidRPr="006058DC">
        <w:rPr>
          <w:rFonts w:ascii="Libre Franklin" w:hAnsi="Libre Franklin"/>
        </w:rPr>
        <w:t>F</w:t>
      </w:r>
      <w:r w:rsidR="5C818D04" w:rsidRPr="006058DC">
        <w:rPr>
          <w:rFonts w:ascii="Libre Franklin" w:hAnsi="Libre Franklin"/>
        </w:rPr>
        <w:t>ellows (continued from 2020</w:t>
      </w:r>
      <w:r w:rsidR="56D7CB52" w:rsidRPr="006058DC">
        <w:rPr>
          <w:rFonts w:ascii="Libre Franklin" w:hAnsi="Libre Franklin"/>
        </w:rPr>
        <w:t xml:space="preserve">)   </w:t>
      </w:r>
      <w:r w:rsidR="56D7CB52" w:rsidRPr="006058DC">
        <w:rPr>
          <w:rFonts w:ascii="Libre Franklin" w:hAnsi="Libre Franklin"/>
          <w:b/>
          <w:bCs/>
        </w:rPr>
        <w:t>10</w:t>
      </w:r>
      <w:r w:rsidR="56D7CB52" w:rsidRPr="006058DC">
        <w:rPr>
          <w:rFonts w:ascii="Libre Franklin" w:hAnsi="Libre Franklin"/>
        </w:rPr>
        <w:t xml:space="preserve"> </w:t>
      </w:r>
      <w:r w:rsidRPr="006058DC">
        <w:rPr>
          <w:rFonts w:ascii="Libre Franklin" w:hAnsi="Libre Franklin"/>
        </w:rPr>
        <w:t xml:space="preserve"> </w:t>
      </w:r>
    </w:p>
    <w:p w14:paraId="4C68ED32" w14:textId="5311B564" w:rsidR="00A5405D" w:rsidRPr="006058DC" w:rsidRDefault="649D11AD" w:rsidP="0039020D">
      <w:pPr>
        <w:rPr>
          <w:rFonts w:ascii="Libre Franklin" w:hAnsi="Libre Franklin"/>
          <w:b/>
          <w:bCs/>
          <w:highlight w:val="yellow"/>
        </w:rPr>
      </w:pPr>
      <w:r w:rsidRPr="006058DC">
        <w:rPr>
          <w:rFonts w:ascii="Libre Franklin" w:hAnsi="Libre Franklin"/>
        </w:rPr>
        <w:t>TNA Member of the Month, ‘Behind the Scenes’ Vision Australia Radio</w:t>
      </w:r>
      <w:r w:rsidR="63474BAA" w:rsidRPr="006058DC">
        <w:rPr>
          <w:rFonts w:ascii="Libre Franklin" w:hAnsi="Libre Franklin"/>
        </w:rPr>
        <w:t xml:space="preserve">   </w:t>
      </w:r>
      <w:r w:rsidR="63474BAA" w:rsidRPr="006058DC">
        <w:rPr>
          <w:rFonts w:ascii="Libre Franklin" w:hAnsi="Libre Franklin"/>
          <w:b/>
          <w:bCs/>
        </w:rPr>
        <w:t>8</w:t>
      </w:r>
    </w:p>
    <w:p w14:paraId="3DE5A3AC" w14:textId="006048B3" w:rsidR="27BFDEBD" w:rsidRPr="006058DC" w:rsidRDefault="78CDD983" w:rsidP="0039020D">
      <w:pPr>
        <w:rPr>
          <w:rFonts w:ascii="Libre Franklin" w:hAnsi="Libre Franklin"/>
        </w:rPr>
      </w:pPr>
      <w:r w:rsidRPr="006058DC">
        <w:rPr>
          <w:rFonts w:ascii="Libre Franklin" w:hAnsi="Libre Franklin"/>
        </w:rPr>
        <w:t>Member &amp; Artist listings</w:t>
      </w:r>
      <w:r w:rsidR="00665EDA" w:rsidRPr="006058DC">
        <w:rPr>
          <w:rFonts w:ascii="Libre Franklin" w:hAnsi="Libre Franklin"/>
        </w:rPr>
        <w:t xml:space="preserve"> </w:t>
      </w:r>
      <w:r w:rsidRPr="006058DC">
        <w:rPr>
          <w:rFonts w:ascii="Libre Franklin" w:hAnsi="Libre Franklin"/>
        </w:rPr>
        <w:t xml:space="preserve"> </w:t>
      </w:r>
      <w:r w:rsidR="00665EDA" w:rsidRPr="006058DC">
        <w:rPr>
          <w:rFonts w:ascii="Libre Franklin" w:hAnsi="Libre Franklin"/>
        </w:rPr>
        <w:t xml:space="preserve"> </w:t>
      </w:r>
      <w:r w:rsidRPr="006058DC">
        <w:rPr>
          <w:rFonts w:ascii="Libre Franklin" w:hAnsi="Libre Franklin"/>
          <w:b/>
          <w:bCs/>
        </w:rPr>
        <w:t>742</w:t>
      </w:r>
    </w:p>
    <w:p w14:paraId="4C299E4A" w14:textId="77777777" w:rsidR="00A5405D" w:rsidRPr="006058DC" w:rsidRDefault="00A5405D" w:rsidP="0039020D">
      <w:pPr>
        <w:pStyle w:val="Normal1"/>
        <w:spacing w:line="240" w:lineRule="auto"/>
        <w:rPr>
          <w:rFonts w:ascii="Libre Franklin" w:eastAsia="ariel nova" w:hAnsi="Libre Franklin"/>
          <w:b/>
          <w:bCs/>
          <w:sz w:val="24"/>
          <w:szCs w:val="24"/>
        </w:rPr>
      </w:pPr>
    </w:p>
    <w:p w14:paraId="4A2C478F" w14:textId="6E29F6B2" w:rsidR="581EA04D" w:rsidRPr="00077A81" w:rsidRDefault="27BFDEBD" w:rsidP="00077A81">
      <w:pPr>
        <w:pStyle w:val="Heading3"/>
      </w:pPr>
      <w:r w:rsidRPr="00077A81">
        <w:t>Recipients: Awards, Grants &amp; Bursaries</w:t>
      </w:r>
    </w:p>
    <w:p w14:paraId="68B6C9E9" w14:textId="20A37912" w:rsidR="00A5405D" w:rsidRPr="006058DC" w:rsidRDefault="463F6682" w:rsidP="0039020D">
      <w:pPr>
        <w:rPr>
          <w:rFonts w:ascii="Libre Franklin" w:hAnsi="Libre Franklin"/>
        </w:rPr>
      </w:pPr>
      <w:r w:rsidRPr="006058DC">
        <w:rPr>
          <w:rFonts w:ascii="Libre Franklin" w:hAnsi="Libre Franklin"/>
        </w:rPr>
        <w:t xml:space="preserve">Crisis Cash (in 2021)   </w:t>
      </w:r>
      <w:r w:rsidRPr="006058DC">
        <w:rPr>
          <w:rFonts w:ascii="Libre Franklin" w:hAnsi="Libre Franklin"/>
          <w:b/>
          <w:bCs/>
        </w:rPr>
        <w:t>1</w:t>
      </w:r>
      <w:r w:rsidR="00684538" w:rsidRPr="006058DC">
        <w:rPr>
          <w:rFonts w:ascii="Libre Franklin" w:hAnsi="Libre Franklin"/>
          <w:b/>
          <w:bCs/>
        </w:rPr>
        <w:t>20</w:t>
      </w:r>
    </w:p>
    <w:p w14:paraId="2EF544A6" w14:textId="0BB214F2" w:rsidR="00FC3E3D" w:rsidRPr="006058DC" w:rsidRDefault="00FC3E3D" w:rsidP="0039020D">
      <w:pPr>
        <w:rPr>
          <w:rFonts w:ascii="Libre Franklin" w:hAnsi="Libre Franklin"/>
        </w:rPr>
      </w:pPr>
      <w:r w:rsidRPr="006058DC">
        <w:rPr>
          <w:rFonts w:ascii="Libre Franklin" w:hAnsi="Libre Franklin"/>
        </w:rPr>
        <w:t>Supported Indie attendances at market development events</w:t>
      </w:r>
      <w:r w:rsidRPr="006058DC">
        <w:rPr>
          <w:rFonts w:ascii="Libre Franklin" w:hAnsi="Libre Franklin"/>
          <w:i/>
          <w:iCs/>
        </w:rPr>
        <w:t xml:space="preserve">   </w:t>
      </w:r>
      <w:r w:rsidRPr="006058DC">
        <w:rPr>
          <w:rFonts w:ascii="Libre Franklin" w:hAnsi="Libre Franklin"/>
          <w:b/>
          <w:bCs/>
        </w:rPr>
        <w:t>36</w:t>
      </w:r>
    </w:p>
    <w:p w14:paraId="476CEA27" w14:textId="61C77A7A" w:rsidR="00A5405D" w:rsidRPr="006058DC" w:rsidRDefault="111F176B" w:rsidP="0039020D">
      <w:pPr>
        <w:rPr>
          <w:rFonts w:ascii="Libre Franklin" w:hAnsi="Libre Franklin"/>
        </w:rPr>
      </w:pPr>
      <w:r w:rsidRPr="006058DC">
        <w:rPr>
          <w:rFonts w:ascii="Libre Franklin" w:hAnsi="Libre Franklin"/>
        </w:rPr>
        <w:t>Unlocking Capacity grants</w:t>
      </w:r>
      <w:r w:rsidR="007846AC" w:rsidRPr="006058DC">
        <w:rPr>
          <w:rFonts w:ascii="Libre Franklin" w:hAnsi="Libre Franklin"/>
        </w:rPr>
        <w:t xml:space="preserve"> </w:t>
      </w:r>
      <w:r w:rsidRPr="006058DC">
        <w:rPr>
          <w:rFonts w:ascii="Libre Franklin" w:hAnsi="Libre Franklin"/>
        </w:rPr>
        <w:t xml:space="preserve"> </w:t>
      </w:r>
      <w:r w:rsidR="007846AC" w:rsidRPr="006058DC">
        <w:rPr>
          <w:rFonts w:ascii="Libre Franklin" w:hAnsi="Libre Franklin"/>
        </w:rPr>
        <w:t xml:space="preserve"> </w:t>
      </w:r>
      <w:r w:rsidRPr="006058DC">
        <w:rPr>
          <w:rFonts w:ascii="Libre Franklin" w:hAnsi="Libre Franklin"/>
          <w:b/>
          <w:bCs/>
        </w:rPr>
        <w:t>4</w:t>
      </w:r>
    </w:p>
    <w:p w14:paraId="385FB355" w14:textId="3CB29787" w:rsidR="00A5405D" w:rsidRPr="006058DC" w:rsidRDefault="036EEEFB" w:rsidP="0039020D">
      <w:pPr>
        <w:rPr>
          <w:rFonts w:ascii="Libre Franklin" w:hAnsi="Libre Franklin"/>
        </w:rPr>
      </w:pPr>
      <w:r w:rsidRPr="006058DC">
        <w:rPr>
          <w:rFonts w:ascii="Libre Franklin" w:hAnsi="Libre Franklin"/>
        </w:rPr>
        <w:t>TNA sponsored awards</w:t>
      </w:r>
      <w:r w:rsidR="007846AC" w:rsidRPr="006058DC">
        <w:rPr>
          <w:rFonts w:ascii="Libre Franklin" w:hAnsi="Libre Franklin"/>
        </w:rPr>
        <w:t xml:space="preserve"> </w:t>
      </w:r>
      <w:r w:rsidRPr="006058DC">
        <w:rPr>
          <w:rFonts w:ascii="Libre Franklin" w:hAnsi="Libre Franklin"/>
        </w:rPr>
        <w:t xml:space="preserve"> </w:t>
      </w:r>
      <w:r w:rsidRPr="006058DC">
        <w:rPr>
          <w:rFonts w:ascii="Libre Franklin" w:hAnsi="Libre Franklin"/>
          <w:b/>
          <w:bCs/>
        </w:rPr>
        <w:t xml:space="preserve"> 2</w:t>
      </w:r>
    </w:p>
    <w:p w14:paraId="7A6DC72A" w14:textId="2264809B" w:rsidR="1B51A4CE" w:rsidRPr="006A31AE" w:rsidRDefault="27BFDEBD" w:rsidP="00077A81">
      <w:pPr>
        <w:rPr>
          <w:rFonts w:ascii="Libre Franklin" w:hAnsi="Libre Franklin"/>
        </w:rPr>
      </w:pPr>
      <w:r w:rsidRPr="006058DC">
        <w:rPr>
          <w:rFonts w:ascii="Libre Franklin" w:hAnsi="Libre Franklin"/>
        </w:rPr>
        <w:t>SMASH Bursa</w:t>
      </w:r>
      <w:r w:rsidR="036EEEFB" w:rsidRPr="006058DC">
        <w:rPr>
          <w:rFonts w:ascii="Libre Franklin" w:hAnsi="Libre Franklin"/>
        </w:rPr>
        <w:t xml:space="preserve">ry   </w:t>
      </w:r>
      <w:r w:rsidR="036EEEFB" w:rsidRPr="006058DC">
        <w:rPr>
          <w:rFonts w:ascii="Libre Franklin" w:hAnsi="Libre Franklin"/>
          <w:b/>
          <w:bCs/>
        </w:rPr>
        <w:t>1</w:t>
      </w:r>
    </w:p>
    <w:p w14:paraId="203C1A0B" w14:textId="44CDBFDA" w:rsidR="00A5405D" w:rsidRPr="00077A81" w:rsidRDefault="5F7AA0A1" w:rsidP="00077A81">
      <w:pPr>
        <w:pStyle w:val="Heading3"/>
      </w:pPr>
      <w:r w:rsidRPr="1D8AC47D">
        <w:rPr>
          <w:sz w:val="26"/>
          <w:szCs w:val="26"/>
        </w:rPr>
        <w:lastRenderedPageBreak/>
        <w:t xml:space="preserve">Circus and Physical Theatre (CaPT) Advisory Committee </w:t>
      </w:r>
    </w:p>
    <w:p w14:paraId="1D74B2D1" w14:textId="51EC685D" w:rsidR="00A5405D" w:rsidRPr="006A31AE" w:rsidRDefault="1B51A4CE" w:rsidP="0039020D">
      <w:pPr>
        <w:rPr>
          <w:rFonts w:ascii="Libre Franklin" w:hAnsi="Libre Franklin"/>
        </w:rPr>
      </w:pPr>
      <w:r w:rsidRPr="006A31AE">
        <w:rPr>
          <w:rFonts w:ascii="Libre Franklin" w:hAnsi="Libre Franklin"/>
        </w:rPr>
        <w:t xml:space="preserve">TNA’s CaPT Advisory Committee was established in 2017 to maintain strong engagement and information exchange between TNA and the circus and physical theatre industry locally, nationally, and internationally. Meeting quarterly, the </w:t>
      </w:r>
      <w:r w:rsidR="00BD7594">
        <w:rPr>
          <w:rFonts w:ascii="Libre Franklin" w:hAnsi="Libre Franklin"/>
        </w:rPr>
        <w:t xml:space="preserve">eight </w:t>
      </w:r>
      <w:r w:rsidRPr="006A31AE">
        <w:rPr>
          <w:rFonts w:ascii="Libre Franklin" w:hAnsi="Libre Franklin"/>
        </w:rPr>
        <w:t>members are on a two-year tenure.</w:t>
      </w:r>
    </w:p>
    <w:p w14:paraId="4DCE4F49" w14:textId="77777777" w:rsidR="00E9163D" w:rsidRPr="00E9163D" w:rsidRDefault="00A5405D" w:rsidP="0039020D">
      <w:pPr>
        <w:rPr>
          <w:rFonts w:ascii="Libre Franklin" w:hAnsi="Libre Franklin"/>
          <w:b/>
          <w:bCs/>
          <w:i/>
          <w:iCs/>
        </w:rPr>
      </w:pPr>
      <w:r>
        <w:br/>
      </w:r>
      <w:r w:rsidR="0779A582" w:rsidRPr="00E9163D">
        <w:rPr>
          <w:rFonts w:ascii="Libre Franklin" w:hAnsi="Libre Franklin"/>
          <w:b/>
          <w:bCs/>
        </w:rPr>
        <w:t>Committee members</w:t>
      </w:r>
    </w:p>
    <w:p w14:paraId="6C25ED79" w14:textId="77777777" w:rsidR="00E9163D" w:rsidRDefault="0779A582" w:rsidP="0039020D">
      <w:pPr>
        <w:rPr>
          <w:rFonts w:ascii="Libre Franklin" w:hAnsi="Libre Franklin"/>
        </w:rPr>
      </w:pPr>
      <w:proofErr w:type="spellStart"/>
      <w:r w:rsidRPr="006A31AE">
        <w:rPr>
          <w:rFonts w:ascii="Libre Franklin" w:hAnsi="Libre Franklin"/>
        </w:rPr>
        <w:t>J</w:t>
      </w:r>
      <w:r w:rsidR="2B3CD654" w:rsidRPr="006A31AE">
        <w:rPr>
          <w:rFonts w:ascii="Libre Franklin" w:hAnsi="Libre Franklin"/>
        </w:rPr>
        <w:t>ascha</w:t>
      </w:r>
      <w:proofErr w:type="spellEnd"/>
      <w:r w:rsidR="2B3CD654" w:rsidRPr="006A31AE">
        <w:rPr>
          <w:rFonts w:ascii="Libre Franklin" w:hAnsi="Libre Franklin"/>
        </w:rPr>
        <w:t xml:space="preserve"> Boyce (SA)</w:t>
      </w:r>
    </w:p>
    <w:p w14:paraId="01022FFD" w14:textId="77777777" w:rsidR="00E9163D" w:rsidRDefault="2B3CD654" w:rsidP="0039020D">
      <w:pPr>
        <w:rPr>
          <w:rFonts w:ascii="Libre Franklin" w:hAnsi="Libre Franklin"/>
        </w:rPr>
      </w:pPr>
      <w:r w:rsidRPr="006A31AE">
        <w:rPr>
          <w:rFonts w:ascii="Libre Franklin" w:hAnsi="Libre Franklin"/>
        </w:rPr>
        <w:t xml:space="preserve">Alice </w:t>
      </w:r>
      <w:proofErr w:type="spellStart"/>
      <w:r w:rsidRPr="006A31AE">
        <w:rPr>
          <w:rFonts w:ascii="Libre Franklin" w:hAnsi="Libre Franklin"/>
        </w:rPr>
        <w:t>Cadwell</w:t>
      </w:r>
      <w:proofErr w:type="spellEnd"/>
      <w:r w:rsidRPr="006A31AE">
        <w:rPr>
          <w:rFonts w:ascii="Libre Franklin" w:hAnsi="Libre Franklin"/>
        </w:rPr>
        <w:t xml:space="preserve"> (NSW)</w:t>
      </w:r>
    </w:p>
    <w:p w14:paraId="46E2F15C" w14:textId="77777777" w:rsidR="00E9163D" w:rsidRDefault="2B3CD654" w:rsidP="0039020D">
      <w:pPr>
        <w:rPr>
          <w:rFonts w:ascii="Libre Franklin" w:hAnsi="Libre Franklin"/>
        </w:rPr>
      </w:pPr>
      <w:r w:rsidRPr="006A31AE">
        <w:rPr>
          <w:rFonts w:ascii="Libre Franklin" w:hAnsi="Libre Franklin"/>
        </w:rPr>
        <w:t>Steph Cox (V</w:t>
      </w:r>
      <w:r w:rsidR="00F77B7B">
        <w:rPr>
          <w:rFonts w:ascii="Libre Franklin" w:hAnsi="Libre Franklin"/>
        </w:rPr>
        <w:t>IC</w:t>
      </w:r>
      <w:r w:rsidRPr="006A31AE">
        <w:rPr>
          <w:rFonts w:ascii="Libre Franklin" w:hAnsi="Libre Franklin"/>
        </w:rPr>
        <w:t>, until April)</w:t>
      </w:r>
    </w:p>
    <w:p w14:paraId="4C98E63D" w14:textId="77777777" w:rsidR="00E9163D" w:rsidRDefault="1A1C432C" w:rsidP="0039020D">
      <w:pPr>
        <w:rPr>
          <w:rFonts w:ascii="Libre Franklin" w:hAnsi="Libre Franklin"/>
        </w:rPr>
      </w:pPr>
      <w:proofErr w:type="spellStart"/>
      <w:r w:rsidRPr="006A31AE">
        <w:rPr>
          <w:rFonts w:ascii="Libre Franklin" w:hAnsi="Libre Franklin"/>
        </w:rPr>
        <w:t>Natano</w:t>
      </w:r>
      <w:proofErr w:type="spellEnd"/>
      <w:r w:rsidRPr="006A31AE">
        <w:rPr>
          <w:rFonts w:ascii="Libre Franklin" w:hAnsi="Libre Franklin"/>
        </w:rPr>
        <w:t xml:space="preserve"> </w:t>
      </w:r>
      <w:proofErr w:type="spellStart"/>
      <w:r w:rsidRPr="006A31AE">
        <w:rPr>
          <w:rFonts w:ascii="Libre Franklin" w:hAnsi="Libre Franklin"/>
        </w:rPr>
        <w:t>Fa’anana</w:t>
      </w:r>
      <w:proofErr w:type="spellEnd"/>
      <w:r w:rsidRPr="006A31AE">
        <w:rPr>
          <w:rFonts w:ascii="Libre Franklin" w:hAnsi="Libre Franklin"/>
        </w:rPr>
        <w:t xml:space="preserve"> (QLD, until April)</w:t>
      </w:r>
    </w:p>
    <w:p w14:paraId="1DBE6EAA" w14:textId="77777777" w:rsidR="00E9163D" w:rsidRDefault="2B3CD654" w:rsidP="0039020D">
      <w:pPr>
        <w:rPr>
          <w:rFonts w:ascii="Libre Franklin" w:hAnsi="Libre Franklin"/>
        </w:rPr>
      </w:pPr>
      <w:r w:rsidRPr="006A31AE">
        <w:rPr>
          <w:rFonts w:ascii="Libre Franklin" w:hAnsi="Libre Franklin"/>
        </w:rPr>
        <w:t xml:space="preserve">Lisa </w:t>
      </w:r>
      <w:proofErr w:type="spellStart"/>
      <w:r w:rsidRPr="006A31AE">
        <w:rPr>
          <w:rFonts w:ascii="Libre Franklin" w:hAnsi="Libre Franklin"/>
        </w:rPr>
        <w:t>Fa’lafi</w:t>
      </w:r>
      <w:proofErr w:type="spellEnd"/>
      <w:r w:rsidRPr="006A31AE">
        <w:rPr>
          <w:rFonts w:ascii="Libre Franklin" w:hAnsi="Libre Franklin"/>
        </w:rPr>
        <w:t xml:space="preserve"> (NSW, from May)</w:t>
      </w:r>
    </w:p>
    <w:p w14:paraId="6FD093DD" w14:textId="77777777" w:rsidR="00E9163D" w:rsidRDefault="2B3CD654" w:rsidP="0039020D">
      <w:pPr>
        <w:rPr>
          <w:rFonts w:ascii="Libre Franklin" w:hAnsi="Libre Franklin"/>
        </w:rPr>
      </w:pPr>
      <w:r w:rsidRPr="006A31AE">
        <w:rPr>
          <w:rFonts w:ascii="Libre Franklin" w:hAnsi="Libre Franklin"/>
        </w:rPr>
        <w:t>Harley Mann (VIC)</w:t>
      </w:r>
    </w:p>
    <w:p w14:paraId="37C9F76C" w14:textId="77777777" w:rsidR="00E9163D" w:rsidRDefault="2B3CD654" w:rsidP="0039020D">
      <w:pPr>
        <w:rPr>
          <w:rFonts w:ascii="Libre Franklin" w:hAnsi="Libre Franklin"/>
        </w:rPr>
      </w:pPr>
      <w:r w:rsidRPr="006A31AE">
        <w:rPr>
          <w:rFonts w:ascii="Libre Franklin" w:hAnsi="Libre Franklin"/>
        </w:rPr>
        <w:t>Lisa McCready (QLD)</w:t>
      </w:r>
    </w:p>
    <w:p w14:paraId="194CE8BB" w14:textId="77777777" w:rsidR="00E9163D" w:rsidRDefault="2B3CD654" w:rsidP="0039020D">
      <w:pPr>
        <w:rPr>
          <w:rFonts w:ascii="Libre Franklin" w:hAnsi="Libre Franklin"/>
        </w:rPr>
      </w:pPr>
      <w:r w:rsidRPr="006A31AE">
        <w:rPr>
          <w:rFonts w:ascii="Libre Franklin" w:hAnsi="Libre Franklin"/>
        </w:rPr>
        <w:t xml:space="preserve">Loki </w:t>
      </w:r>
      <w:proofErr w:type="spellStart"/>
      <w:r w:rsidRPr="006A31AE">
        <w:rPr>
          <w:rFonts w:ascii="Libre Franklin" w:hAnsi="Libre Franklin"/>
        </w:rPr>
        <w:t>Rickus</w:t>
      </w:r>
      <w:proofErr w:type="spellEnd"/>
      <w:r w:rsidRPr="006A31AE">
        <w:rPr>
          <w:rFonts w:ascii="Libre Franklin" w:hAnsi="Libre Franklin"/>
        </w:rPr>
        <w:t xml:space="preserve"> (SA, from May)</w:t>
      </w:r>
    </w:p>
    <w:p w14:paraId="29C6BCE2" w14:textId="77777777" w:rsidR="00E9163D" w:rsidRDefault="2B3CD654" w:rsidP="0039020D">
      <w:pPr>
        <w:rPr>
          <w:rFonts w:ascii="Libre Franklin" w:hAnsi="Libre Franklin"/>
        </w:rPr>
      </w:pPr>
      <w:r w:rsidRPr="006A31AE">
        <w:rPr>
          <w:rFonts w:ascii="Libre Franklin" w:hAnsi="Libre Franklin"/>
        </w:rPr>
        <w:t>Jo Smith (WA)</w:t>
      </w:r>
    </w:p>
    <w:p w14:paraId="51DDE089" w14:textId="4848F57B" w:rsidR="00A5405D" w:rsidRPr="006A31AE" w:rsidRDefault="2B3CD654" w:rsidP="0039020D">
      <w:pPr>
        <w:rPr>
          <w:rFonts w:ascii="Libre Franklin" w:hAnsi="Libre Franklin"/>
        </w:rPr>
      </w:pPr>
      <w:r w:rsidRPr="006A31AE">
        <w:rPr>
          <w:rFonts w:ascii="Libre Franklin" w:hAnsi="Libre Franklin"/>
        </w:rPr>
        <w:t>Devon Taylor (V</w:t>
      </w:r>
      <w:r w:rsidR="006E16AF">
        <w:rPr>
          <w:rFonts w:ascii="Libre Franklin" w:hAnsi="Libre Franklin"/>
        </w:rPr>
        <w:t>IC</w:t>
      </w:r>
      <w:r w:rsidRPr="006A31AE">
        <w:rPr>
          <w:rFonts w:ascii="Libre Franklin" w:hAnsi="Libre Franklin"/>
        </w:rPr>
        <w:t>)</w:t>
      </w:r>
    </w:p>
    <w:p w14:paraId="0511FA11" w14:textId="2E40AE29" w:rsidR="00A5405D" w:rsidRPr="006A31AE" w:rsidRDefault="00A5405D" w:rsidP="0039020D">
      <w:pPr>
        <w:spacing w:after="140"/>
        <w:rPr>
          <w:rFonts w:ascii="Libre Franklin" w:hAnsi="Libre Franklin"/>
        </w:rPr>
      </w:pPr>
    </w:p>
    <w:p w14:paraId="1DB31A0C" w14:textId="77777777" w:rsidR="00A5405D" w:rsidRPr="006058DC" w:rsidRDefault="5F7AA0A1" w:rsidP="1D8AC47D">
      <w:pPr>
        <w:pStyle w:val="Heading3"/>
        <w:rPr>
          <w:sz w:val="26"/>
          <w:szCs w:val="26"/>
        </w:rPr>
      </w:pPr>
      <w:r w:rsidRPr="1D8AC47D">
        <w:rPr>
          <w:sz w:val="26"/>
          <w:szCs w:val="26"/>
        </w:rPr>
        <w:t xml:space="preserve">ASSITEJ Advisory Committee </w:t>
      </w:r>
    </w:p>
    <w:p w14:paraId="29A96554" w14:textId="38AC7FF7" w:rsidR="1B51A4CE" w:rsidRPr="006A31AE" w:rsidRDefault="73672AF4" w:rsidP="0039020D">
      <w:pPr>
        <w:rPr>
          <w:rFonts w:ascii="Libre Franklin" w:hAnsi="Libre Franklin"/>
        </w:rPr>
      </w:pPr>
      <w:r w:rsidRPr="63745635">
        <w:rPr>
          <w:rFonts w:ascii="Libre Franklin" w:hAnsi="Libre Franklin"/>
        </w:rPr>
        <w:t>The acronym ASSITEJ comes from the original French: Association Internationale de Theatre pour les Enfants et le Jeunesse, meaning International Association of Theatre for Children and Young People.</w:t>
      </w:r>
      <w:r w:rsidR="3AA7294C" w:rsidRPr="63745635">
        <w:rPr>
          <w:rFonts w:ascii="Libre Franklin" w:hAnsi="Libre Franklin"/>
        </w:rPr>
        <w:t xml:space="preserve"> </w:t>
      </w:r>
      <w:r w:rsidRPr="63745635">
        <w:rPr>
          <w:rFonts w:ascii="Libre Franklin" w:hAnsi="Libre Franklin"/>
        </w:rPr>
        <w:t xml:space="preserve">Established in 2020, the ASSITEJ Advisory Committee is made up of Theatre for Young Audiences and Youth Arts representatives from across the country. Together with ASSITEJ International President and Australian Representative, Sue Giles, we provide advocacy leadership for the ASSITEJ Australia Network. </w:t>
      </w:r>
    </w:p>
    <w:p w14:paraId="36B982E1" w14:textId="1BB80F5F" w:rsidR="7C477D54" w:rsidRPr="006A31AE" w:rsidRDefault="7C477D54" w:rsidP="0039020D">
      <w:pPr>
        <w:rPr>
          <w:rFonts w:ascii="Libre Franklin" w:hAnsi="Libre Franklin"/>
        </w:rPr>
      </w:pPr>
    </w:p>
    <w:p w14:paraId="32550A34" w14:textId="77777777" w:rsidR="000F363C" w:rsidRDefault="462ACA25" w:rsidP="0039020D">
      <w:pPr>
        <w:rPr>
          <w:rFonts w:ascii="Libre Franklin" w:hAnsi="Libre Franklin"/>
          <w:b/>
          <w:bCs/>
        </w:rPr>
      </w:pPr>
      <w:r w:rsidRPr="00E9163D">
        <w:rPr>
          <w:rFonts w:ascii="Libre Franklin" w:hAnsi="Libre Franklin"/>
          <w:b/>
          <w:bCs/>
        </w:rPr>
        <w:t>Committee member</w:t>
      </w:r>
      <w:r w:rsidR="0075043F">
        <w:rPr>
          <w:rFonts w:ascii="Libre Franklin" w:hAnsi="Libre Franklin"/>
          <w:b/>
          <w:bCs/>
        </w:rPr>
        <w:t>s</w:t>
      </w:r>
    </w:p>
    <w:p w14:paraId="23AC9256" w14:textId="5412DCD5" w:rsidR="00490299" w:rsidRDefault="208339AD" w:rsidP="0039020D">
      <w:pPr>
        <w:rPr>
          <w:rFonts w:ascii="Libre Franklin" w:hAnsi="Libre Franklin"/>
        </w:rPr>
      </w:pPr>
      <w:r w:rsidRPr="006A31AE">
        <w:rPr>
          <w:rFonts w:ascii="Libre Franklin" w:hAnsi="Libre Franklin"/>
        </w:rPr>
        <w:t xml:space="preserve">Sue Giles AM (ASSITEJ International </w:t>
      </w:r>
      <w:r w:rsidR="009B6B62">
        <w:rPr>
          <w:rFonts w:ascii="Libre Franklin" w:hAnsi="Libre Franklin"/>
        </w:rPr>
        <w:t xml:space="preserve">President &amp; </w:t>
      </w:r>
      <w:r w:rsidRPr="006A31AE">
        <w:rPr>
          <w:rFonts w:ascii="Libre Franklin" w:hAnsi="Libre Franklin"/>
        </w:rPr>
        <w:t>Australian Representative)</w:t>
      </w:r>
    </w:p>
    <w:p w14:paraId="0B38BE18" w14:textId="77777777" w:rsidR="00490299" w:rsidRDefault="208339AD" w:rsidP="0039020D">
      <w:pPr>
        <w:rPr>
          <w:rFonts w:ascii="Libre Franklin" w:hAnsi="Libre Franklin"/>
        </w:rPr>
      </w:pPr>
      <w:r w:rsidRPr="006A31AE">
        <w:rPr>
          <w:rFonts w:ascii="Libre Franklin" w:hAnsi="Libre Franklin"/>
        </w:rPr>
        <w:t xml:space="preserve">Kevin Du </w:t>
      </w:r>
      <w:proofErr w:type="spellStart"/>
      <w:r w:rsidRPr="006A31AE">
        <w:rPr>
          <w:rFonts w:ascii="Libre Franklin" w:hAnsi="Libre Franklin"/>
        </w:rPr>
        <w:t>Preez</w:t>
      </w:r>
      <w:proofErr w:type="spellEnd"/>
      <w:r w:rsidRPr="006A31AE">
        <w:rPr>
          <w:rFonts w:ascii="Libre Franklin" w:hAnsi="Libre Franklin"/>
        </w:rPr>
        <w:t xml:space="preserve"> (NSW, from July)</w:t>
      </w:r>
    </w:p>
    <w:p w14:paraId="51EC4483" w14:textId="77777777" w:rsidR="00490299" w:rsidRDefault="1A1C432C" w:rsidP="0039020D">
      <w:pPr>
        <w:rPr>
          <w:rFonts w:ascii="Libre Franklin" w:eastAsiaTheme="minorEastAsia" w:hAnsi="Libre Franklin"/>
        </w:rPr>
      </w:pPr>
      <w:r w:rsidRPr="006A31AE">
        <w:rPr>
          <w:rFonts w:ascii="Libre Franklin" w:eastAsiaTheme="minorEastAsia" w:hAnsi="Libre Franklin"/>
        </w:rPr>
        <w:t>Jay Emmanuel (WA, until June)</w:t>
      </w:r>
    </w:p>
    <w:p w14:paraId="6F859E2A" w14:textId="77777777" w:rsidR="00490299" w:rsidRDefault="208339AD" w:rsidP="0039020D">
      <w:pPr>
        <w:rPr>
          <w:rFonts w:ascii="Libre Franklin" w:hAnsi="Libre Franklin"/>
        </w:rPr>
      </w:pPr>
      <w:r w:rsidRPr="006A31AE">
        <w:rPr>
          <w:rFonts w:ascii="Libre Franklin" w:hAnsi="Libre Franklin"/>
        </w:rPr>
        <w:t xml:space="preserve">Helen </w:t>
      </w:r>
      <w:proofErr w:type="spellStart"/>
      <w:r w:rsidRPr="006A31AE">
        <w:rPr>
          <w:rFonts w:ascii="Libre Franklin" w:hAnsi="Libre Franklin"/>
        </w:rPr>
        <w:t>Hristofski</w:t>
      </w:r>
      <w:proofErr w:type="spellEnd"/>
      <w:r w:rsidRPr="006A31AE">
        <w:rPr>
          <w:rFonts w:ascii="Libre Franklin" w:hAnsi="Libre Franklin"/>
        </w:rPr>
        <w:t xml:space="preserve"> (WA)</w:t>
      </w:r>
    </w:p>
    <w:p w14:paraId="2674BCDA" w14:textId="77777777" w:rsidR="00490299" w:rsidRDefault="208339AD" w:rsidP="0039020D">
      <w:pPr>
        <w:rPr>
          <w:rFonts w:ascii="Libre Franklin" w:hAnsi="Libre Franklin"/>
        </w:rPr>
      </w:pPr>
      <w:r w:rsidRPr="006A31AE">
        <w:rPr>
          <w:rFonts w:ascii="Libre Franklin" w:hAnsi="Libre Franklin"/>
        </w:rPr>
        <w:t>Zac James (WA, from July)</w:t>
      </w:r>
    </w:p>
    <w:p w14:paraId="5ADB7925" w14:textId="77777777" w:rsidR="00490299" w:rsidRDefault="208339AD" w:rsidP="0039020D">
      <w:pPr>
        <w:rPr>
          <w:rFonts w:ascii="Libre Franklin" w:hAnsi="Libre Franklin"/>
        </w:rPr>
      </w:pPr>
      <w:r w:rsidRPr="006A31AE">
        <w:rPr>
          <w:rFonts w:ascii="Libre Franklin" w:hAnsi="Libre Franklin"/>
        </w:rPr>
        <w:t>Aleshia Johnson (ACT, from July)</w:t>
      </w:r>
    </w:p>
    <w:p w14:paraId="62B6BA23" w14:textId="77777777" w:rsidR="00490299" w:rsidRDefault="208339AD" w:rsidP="0039020D">
      <w:pPr>
        <w:rPr>
          <w:rFonts w:ascii="Libre Franklin" w:hAnsi="Libre Franklin"/>
        </w:rPr>
      </w:pPr>
      <w:r w:rsidRPr="006A31AE">
        <w:rPr>
          <w:rFonts w:ascii="Libre Franklin" w:hAnsi="Libre Franklin"/>
        </w:rPr>
        <w:t>Belinda Kelly (TAS, from July)</w:t>
      </w:r>
    </w:p>
    <w:p w14:paraId="455A9728" w14:textId="77777777" w:rsidR="00490299" w:rsidRDefault="1A1C432C" w:rsidP="0039020D">
      <w:pPr>
        <w:rPr>
          <w:rFonts w:ascii="Libre Franklin" w:eastAsiaTheme="minorEastAsia" w:hAnsi="Libre Franklin"/>
        </w:rPr>
      </w:pPr>
      <w:r w:rsidRPr="006A31AE">
        <w:rPr>
          <w:rFonts w:ascii="Libre Franklin" w:eastAsiaTheme="minorEastAsia" w:hAnsi="Libre Franklin"/>
        </w:rPr>
        <w:t xml:space="preserve">Robert </w:t>
      </w:r>
      <w:proofErr w:type="spellStart"/>
      <w:r w:rsidRPr="006A31AE">
        <w:rPr>
          <w:rFonts w:ascii="Libre Franklin" w:eastAsiaTheme="minorEastAsia" w:hAnsi="Libre Franklin"/>
        </w:rPr>
        <w:t>Kronk</w:t>
      </w:r>
      <w:proofErr w:type="spellEnd"/>
      <w:r w:rsidRPr="006A31AE">
        <w:rPr>
          <w:rFonts w:ascii="Libre Franklin" w:eastAsiaTheme="minorEastAsia" w:hAnsi="Libre Franklin"/>
        </w:rPr>
        <w:t xml:space="preserve"> (QLD, until June)</w:t>
      </w:r>
    </w:p>
    <w:p w14:paraId="17101825" w14:textId="77777777" w:rsidR="00490299" w:rsidRDefault="208339AD" w:rsidP="0039020D">
      <w:pPr>
        <w:rPr>
          <w:rFonts w:ascii="Libre Franklin" w:hAnsi="Libre Franklin"/>
        </w:rPr>
      </w:pPr>
      <w:proofErr w:type="spellStart"/>
      <w:r w:rsidRPr="006A31AE">
        <w:rPr>
          <w:rFonts w:ascii="Libre Franklin" w:hAnsi="Libre Franklin"/>
        </w:rPr>
        <w:t>Romi</w:t>
      </w:r>
      <w:proofErr w:type="spellEnd"/>
      <w:r w:rsidRPr="006A31AE">
        <w:rPr>
          <w:rFonts w:ascii="Libre Franklin" w:hAnsi="Libre Franklin"/>
        </w:rPr>
        <w:t xml:space="preserve"> Kupfer (VIC)</w:t>
      </w:r>
    </w:p>
    <w:p w14:paraId="70E917AA" w14:textId="77777777" w:rsidR="00490299" w:rsidRDefault="208339AD" w:rsidP="0039020D">
      <w:pPr>
        <w:rPr>
          <w:rFonts w:ascii="Libre Franklin" w:hAnsi="Libre Franklin"/>
        </w:rPr>
      </w:pPr>
      <w:r w:rsidRPr="006A31AE">
        <w:rPr>
          <w:rFonts w:ascii="Libre Franklin" w:hAnsi="Libre Franklin"/>
        </w:rPr>
        <w:t xml:space="preserve">Christian </w:t>
      </w:r>
      <w:proofErr w:type="spellStart"/>
      <w:r w:rsidRPr="006A31AE">
        <w:rPr>
          <w:rFonts w:ascii="Libre Franklin" w:hAnsi="Libre Franklin"/>
        </w:rPr>
        <w:t>Leavesley</w:t>
      </w:r>
      <w:proofErr w:type="spellEnd"/>
      <w:r w:rsidRPr="006A31AE">
        <w:rPr>
          <w:rFonts w:ascii="Libre Franklin" w:hAnsi="Libre Franklin"/>
        </w:rPr>
        <w:t xml:space="preserve"> (VIC)</w:t>
      </w:r>
    </w:p>
    <w:p w14:paraId="094BE1FA" w14:textId="77777777" w:rsidR="00490299" w:rsidRDefault="208339AD" w:rsidP="0039020D">
      <w:pPr>
        <w:rPr>
          <w:rFonts w:ascii="Libre Franklin" w:hAnsi="Libre Franklin"/>
        </w:rPr>
      </w:pPr>
      <w:r w:rsidRPr="006A31AE">
        <w:rPr>
          <w:rFonts w:ascii="Libre Franklin" w:hAnsi="Libre Franklin"/>
        </w:rPr>
        <w:t xml:space="preserve">Tariro </w:t>
      </w:r>
      <w:proofErr w:type="spellStart"/>
      <w:r w:rsidRPr="006A31AE">
        <w:rPr>
          <w:rFonts w:ascii="Libre Franklin" w:hAnsi="Libre Franklin"/>
        </w:rPr>
        <w:t>Mavondo</w:t>
      </w:r>
      <w:proofErr w:type="spellEnd"/>
      <w:r w:rsidRPr="006A31AE">
        <w:rPr>
          <w:rFonts w:ascii="Libre Franklin" w:hAnsi="Libre Franklin"/>
        </w:rPr>
        <w:t xml:space="preserve"> (VIC)</w:t>
      </w:r>
    </w:p>
    <w:p w14:paraId="174A1DAC" w14:textId="77777777" w:rsidR="00490299" w:rsidRDefault="208339AD" w:rsidP="0039020D">
      <w:pPr>
        <w:rPr>
          <w:rFonts w:ascii="Libre Franklin" w:hAnsi="Libre Franklin"/>
        </w:rPr>
      </w:pPr>
      <w:r w:rsidRPr="006A31AE">
        <w:rPr>
          <w:rFonts w:ascii="Libre Franklin" w:hAnsi="Libre Franklin"/>
        </w:rPr>
        <w:t>Sarah Parsons (NSW)</w:t>
      </w:r>
    </w:p>
    <w:p w14:paraId="1EC5DC7E" w14:textId="77777777" w:rsidR="00490299" w:rsidRDefault="1A1C432C" w:rsidP="0039020D">
      <w:pPr>
        <w:rPr>
          <w:rFonts w:ascii="Libre Franklin" w:eastAsiaTheme="minorEastAsia" w:hAnsi="Libre Franklin"/>
        </w:rPr>
      </w:pPr>
      <w:r w:rsidRPr="006A31AE">
        <w:rPr>
          <w:rFonts w:ascii="Libre Franklin" w:eastAsiaTheme="minorEastAsia" w:hAnsi="Libre Franklin"/>
        </w:rPr>
        <w:t>Luke Rogers (ACT, until June)</w:t>
      </w:r>
    </w:p>
    <w:p w14:paraId="03EF2D99" w14:textId="77777777" w:rsidR="00490299" w:rsidRDefault="208339AD" w:rsidP="0039020D">
      <w:pPr>
        <w:rPr>
          <w:rFonts w:ascii="Libre Franklin" w:hAnsi="Libre Franklin"/>
        </w:rPr>
      </w:pPr>
      <w:proofErr w:type="spellStart"/>
      <w:r w:rsidRPr="006A31AE">
        <w:rPr>
          <w:rFonts w:ascii="Libre Franklin" w:hAnsi="Libre Franklin"/>
        </w:rPr>
        <w:t>Rhen</w:t>
      </w:r>
      <w:proofErr w:type="spellEnd"/>
      <w:r w:rsidRPr="006A31AE">
        <w:rPr>
          <w:rFonts w:ascii="Libre Franklin" w:hAnsi="Libre Franklin"/>
        </w:rPr>
        <w:t xml:space="preserve"> </w:t>
      </w:r>
      <w:proofErr w:type="spellStart"/>
      <w:r w:rsidRPr="006A31AE">
        <w:rPr>
          <w:rFonts w:ascii="Libre Franklin" w:hAnsi="Libre Franklin"/>
        </w:rPr>
        <w:t>Soggee</w:t>
      </w:r>
      <w:proofErr w:type="spellEnd"/>
      <w:r w:rsidRPr="006A31AE">
        <w:rPr>
          <w:rFonts w:ascii="Libre Franklin" w:hAnsi="Libre Franklin"/>
        </w:rPr>
        <w:t xml:space="preserve"> (SA)</w:t>
      </w:r>
    </w:p>
    <w:p w14:paraId="525C5845" w14:textId="77777777" w:rsidR="00490299" w:rsidRDefault="1A1C432C" w:rsidP="0039020D">
      <w:pPr>
        <w:rPr>
          <w:rFonts w:ascii="Libre Franklin" w:eastAsiaTheme="minorEastAsia" w:hAnsi="Libre Franklin"/>
        </w:rPr>
      </w:pPr>
      <w:r w:rsidRPr="006A31AE">
        <w:rPr>
          <w:rFonts w:ascii="Libre Franklin" w:eastAsiaTheme="minorEastAsia" w:hAnsi="Libre Franklin"/>
        </w:rPr>
        <w:t>Susannah Sweeney (SA, until June)</w:t>
      </w:r>
    </w:p>
    <w:p w14:paraId="331D525F" w14:textId="77777777" w:rsidR="00490299" w:rsidRDefault="1A1C432C" w:rsidP="0039020D">
      <w:pPr>
        <w:rPr>
          <w:rFonts w:ascii="Libre Franklin" w:eastAsiaTheme="minorEastAsia" w:hAnsi="Libre Franklin"/>
        </w:rPr>
      </w:pPr>
      <w:r w:rsidRPr="006A31AE">
        <w:rPr>
          <w:rFonts w:ascii="Libre Franklin" w:eastAsiaTheme="minorEastAsia" w:hAnsi="Libre Franklin"/>
        </w:rPr>
        <w:t>Kyle Walmsley (NT, until June)</w:t>
      </w:r>
    </w:p>
    <w:p w14:paraId="5924DBA0" w14:textId="77777777" w:rsidR="00490299" w:rsidRDefault="208339AD" w:rsidP="0039020D">
      <w:pPr>
        <w:rPr>
          <w:rFonts w:ascii="Libre Franklin" w:hAnsi="Libre Franklin"/>
        </w:rPr>
      </w:pPr>
      <w:r w:rsidRPr="006A31AE">
        <w:rPr>
          <w:rFonts w:ascii="Libre Franklin" w:hAnsi="Libre Franklin"/>
        </w:rPr>
        <w:t>Louise Wellington (NT, from July)</w:t>
      </w:r>
    </w:p>
    <w:p w14:paraId="222C7EF8" w14:textId="1A691F3E" w:rsidR="00E17F6A" w:rsidRPr="000F363C" w:rsidRDefault="1A1C432C">
      <w:pPr>
        <w:rPr>
          <w:rFonts w:ascii="Libre Franklin" w:hAnsi="Libre Franklin"/>
        </w:rPr>
      </w:pPr>
      <w:r w:rsidRPr="006A31AE">
        <w:rPr>
          <w:rFonts w:ascii="Libre Franklin" w:eastAsiaTheme="minorEastAsia" w:hAnsi="Libre Franklin"/>
        </w:rPr>
        <w:t xml:space="preserve">Amanda Wright </w:t>
      </w:r>
      <w:r w:rsidR="00490299">
        <w:rPr>
          <w:rFonts w:ascii="Libre Franklin" w:eastAsiaTheme="minorEastAsia" w:hAnsi="Libre Franklin"/>
        </w:rPr>
        <w:t>(</w:t>
      </w:r>
      <w:r w:rsidRPr="006A31AE">
        <w:rPr>
          <w:rFonts w:ascii="Libre Franklin" w:eastAsiaTheme="minorEastAsia" w:hAnsi="Libre Franklin"/>
        </w:rPr>
        <w:t>NSW, until June)</w:t>
      </w:r>
    </w:p>
    <w:p w14:paraId="6D62F16A" w14:textId="47083D82" w:rsidR="00077A81" w:rsidRDefault="00B67B4C" w:rsidP="00077A81">
      <w:pPr>
        <w:pStyle w:val="Heading1"/>
        <w:spacing w:line="240" w:lineRule="auto"/>
        <w:rPr>
          <w:rFonts w:eastAsia="ariel nova"/>
        </w:rPr>
      </w:pPr>
      <w:r>
        <w:rPr>
          <w:rFonts w:eastAsia="ariel nova"/>
        </w:rPr>
        <w:lastRenderedPageBreak/>
        <w:t>Celebration and Support</w:t>
      </w:r>
    </w:p>
    <w:p w14:paraId="308EB720" w14:textId="77777777" w:rsidR="00077A81" w:rsidRPr="00077A81" w:rsidRDefault="00077A81" w:rsidP="00077A81">
      <w:pPr>
        <w:rPr>
          <w:lang w:val="en"/>
        </w:rPr>
      </w:pPr>
    </w:p>
    <w:p w14:paraId="43363F62" w14:textId="7179EC16" w:rsidR="00B56496" w:rsidRDefault="5C50AD0B" w:rsidP="00077A81">
      <w:pPr>
        <w:pStyle w:val="Heading2"/>
      </w:pPr>
      <w:r w:rsidRPr="00077A81">
        <w:t>Crisis Cash 1000 x 1000 &amp; Support Act</w:t>
      </w:r>
    </w:p>
    <w:p w14:paraId="258683F5" w14:textId="77777777" w:rsidR="00077A81" w:rsidRPr="00077A81" w:rsidRDefault="00077A81" w:rsidP="00077A81">
      <w:pPr>
        <w:rPr>
          <w:rFonts w:eastAsia="ariel nova"/>
          <w:highlight w:val="yellow"/>
          <w:lang w:val="en"/>
        </w:rPr>
      </w:pPr>
    </w:p>
    <w:p w14:paraId="1E82B340" w14:textId="65203089" w:rsidR="754E14EC" w:rsidRPr="006A31AE" w:rsidRDefault="1C9F6C59" w:rsidP="0039020D">
      <w:pPr>
        <w:rPr>
          <w:rFonts w:ascii="Libre Franklin" w:hAnsi="Libre Franklin"/>
          <w:lang w:val="en-GB"/>
        </w:rPr>
      </w:pPr>
      <w:r w:rsidRPr="006A31AE">
        <w:rPr>
          <w:rFonts w:ascii="Libre Franklin" w:hAnsi="Libre Franklin"/>
          <w:lang w:val="en-GB"/>
        </w:rPr>
        <w:t xml:space="preserve">In 2020–2021, TNA ran a campaign and raised $366,000 for one-off emergency payments for independent artists, production crew and producers in the performing arts who had been significantly affected by COVID-19. </w:t>
      </w:r>
      <w:r w:rsidR="0AB9D07D" w:rsidRPr="64B93D48">
        <w:rPr>
          <w:rFonts w:ascii="Libre Franklin" w:hAnsi="Libre Franklin"/>
          <w:lang w:val="en-GB"/>
        </w:rPr>
        <w:t>71</w:t>
      </w:r>
      <w:r w:rsidRPr="006A31AE">
        <w:rPr>
          <w:rFonts w:ascii="Libre Franklin" w:hAnsi="Libre Franklin"/>
          <w:lang w:val="en-GB"/>
        </w:rPr>
        <w:t xml:space="preserve"> Champion Companies </w:t>
      </w:r>
      <w:r w:rsidR="0AB9D07D" w:rsidRPr="64B93D48">
        <w:rPr>
          <w:rFonts w:ascii="Libre Franklin" w:hAnsi="Libre Franklin"/>
          <w:lang w:val="en-GB"/>
        </w:rPr>
        <w:t>joined TNA in promoting</w:t>
      </w:r>
      <w:r w:rsidRPr="006A31AE">
        <w:rPr>
          <w:rFonts w:ascii="Libre Franklin" w:hAnsi="Libre Franklin"/>
          <w:lang w:val="en-GB"/>
        </w:rPr>
        <w:t xml:space="preserve"> the campaign and Creative Partnerships Australia made their ACF platform available to us for no fee.</w:t>
      </w:r>
    </w:p>
    <w:p w14:paraId="1BDF13EA" w14:textId="2BE5A2E7" w:rsidR="61AE6DFA" w:rsidRPr="006A31AE" w:rsidRDefault="61AE6DFA" w:rsidP="0039020D">
      <w:pPr>
        <w:rPr>
          <w:rFonts w:ascii="Libre Franklin" w:hAnsi="Libre Franklin"/>
          <w:lang w:val="en-GB"/>
        </w:rPr>
      </w:pPr>
    </w:p>
    <w:p w14:paraId="3CF11362" w14:textId="2B86E534" w:rsidR="61AE6DFA" w:rsidRDefault="12D19441" w:rsidP="0039020D">
      <w:pPr>
        <w:rPr>
          <w:rFonts w:ascii="Libre Franklin" w:eastAsia="Libre Franklin" w:hAnsi="Libre Franklin"/>
        </w:rPr>
      </w:pPr>
      <w:r w:rsidRPr="006A31AE">
        <w:rPr>
          <w:rFonts w:ascii="Libre Franklin" w:hAnsi="Libre Franklin"/>
          <w:lang w:val="en-GB"/>
        </w:rPr>
        <w:t xml:space="preserve">TNA also sat on the steering committee advising on criteria, application process and assessment for </w:t>
      </w:r>
      <w:r w:rsidR="76E31A51" w:rsidRPr="006A31AE">
        <w:rPr>
          <w:rFonts w:ascii="Libre Franklin" w:hAnsi="Libre Franklin"/>
          <w:lang w:val="en-GB"/>
        </w:rPr>
        <w:t xml:space="preserve">Support Act’s COVID-19 Crisis Relief Grants. The eligibility for these grants was extended so that the </w:t>
      </w:r>
      <w:r w:rsidR="76E31A51" w:rsidRPr="006A31AE">
        <w:rPr>
          <w:rFonts w:ascii="Libre Franklin" w:eastAsia="Libre Franklin" w:hAnsi="Libre Franklin"/>
        </w:rPr>
        <w:t xml:space="preserve">$20million of additional Federal Government funding was made available to </w:t>
      </w:r>
      <w:r w:rsidR="76E31A51" w:rsidRPr="006A31AE">
        <w:rPr>
          <w:rFonts w:ascii="Libre Franklin" w:eastAsia="Libre Franklin" w:hAnsi="Libre Franklin"/>
          <w:i/>
          <w:iCs/>
        </w:rPr>
        <w:t xml:space="preserve">all </w:t>
      </w:r>
      <w:r w:rsidR="76E31A51" w:rsidRPr="006A31AE">
        <w:rPr>
          <w:rFonts w:ascii="Libre Franklin" w:eastAsia="Libre Franklin" w:hAnsi="Libre Franklin"/>
        </w:rPr>
        <w:t>performing arts workers, who were financially affected by COVID-19 lockdowns and restrictions.</w:t>
      </w:r>
    </w:p>
    <w:p w14:paraId="3BE1E0C2" w14:textId="77777777" w:rsidR="00B67B4C" w:rsidRDefault="00B67B4C" w:rsidP="0039020D">
      <w:pPr>
        <w:rPr>
          <w:rFonts w:ascii="Libre Franklin" w:eastAsia="Libre Franklin" w:hAnsi="Libre Franklin"/>
        </w:rPr>
      </w:pPr>
    </w:p>
    <w:p w14:paraId="1578123B" w14:textId="77777777" w:rsidR="004243F5" w:rsidRPr="00102F48" w:rsidRDefault="004243F5" w:rsidP="004243F5">
      <w:pPr>
        <w:pBdr>
          <w:bottom w:val="single" w:sz="6" w:space="1" w:color="auto"/>
        </w:pBdr>
        <w:tabs>
          <w:tab w:val="left" w:pos="6920"/>
        </w:tabs>
        <w:rPr>
          <w:rFonts w:ascii="Libre Franklin" w:hAnsi="Libre Franklin"/>
          <w:b/>
          <w:bCs/>
        </w:rPr>
      </w:pPr>
    </w:p>
    <w:p w14:paraId="3A6024DF" w14:textId="77777777" w:rsidR="00B67B4C" w:rsidRPr="00102F48" w:rsidRDefault="00B67B4C" w:rsidP="00B67B4C">
      <w:pPr>
        <w:rPr>
          <w:rFonts w:ascii="Libre Franklin" w:hAnsi="Libre Franklin"/>
          <w:b/>
          <w:bCs/>
          <w:color w:val="195EB3"/>
        </w:rPr>
      </w:pPr>
    </w:p>
    <w:p w14:paraId="596A4495" w14:textId="77777777" w:rsidR="00B67B4C" w:rsidRDefault="00B67B4C" w:rsidP="00B67B4C">
      <w:pPr>
        <w:rPr>
          <w:rFonts w:ascii="Libre Franklin" w:hAnsi="Libre Franklin"/>
          <w:b/>
          <w:bCs/>
          <w:color w:val="3A857F"/>
          <w:lang w:val="en-GB"/>
        </w:rPr>
      </w:pPr>
      <w:r w:rsidRPr="00B67B4C">
        <w:rPr>
          <w:rFonts w:ascii="Libre Franklin" w:hAnsi="Libre Franklin"/>
          <w:b/>
          <w:bCs/>
          <w:color w:val="3A857F"/>
          <w:lang w:val="en-GB"/>
        </w:rPr>
        <w:t>‘I nearly cried when it was notified that I would be receiving the payment.  Thank you to TNA and all the other companies behind this initiative. It was an absolute Godsend in an incredibly stressful time.’</w:t>
      </w:r>
    </w:p>
    <w:p w14:paraId="61E7E7BE" w14:textId="77777777" w:rsidR="00B67B4C" w:rsidRPr="00B67B4C" w:rsidRDefault="00B67B4C" w:rsidP="00B67B4C">
      <w:pPr>
        <w:rPr>
          <w:rFonts w:ascii="Libre Franklin" w:hAnsi="Libre Franklin"/>
          <w:b/>
          <w:bCs/>
          <w:color w:val="3A857F"/>
        </w:rPr>
      </w:pPr>
    </w:p>
    <w:p w14:paraId="02221788" w14:textId="3427FC9F" w:rsidR="00B67B4C" w:rsidRPr="00102F48" w:rsidRDefault="00B67B4C" w:rsidP="00B67B4C">
      <w:pPr>
        <w:jc w:val="right"/>
        <w:rPr>
          <w:rFonts w:ascii="Libre Franklin" w:hAnsi="Libre Franklin"/>
          <w:b/>
          <w:bCs/>
          <w:color w:val="3A857F"/>
          <w:sz w:val="28"/>
          <w:szCs w:val="28"/>
        </w:rPr>
      </w:pPr>
      <w:r w:rsidRPr="00102F48">
        <w:rPr>
          <w:rFonts w:ascii="Libre Franklin" w:hAnsi="Libre Franklin"/>
          <w:b/>
          <w:bCs/>
          <w:color w:val="000000" w:themeColor="text1"/>
        </w:rPr>
        <w:t xml:space="preserve"> - </w:t>
      </w:r>
      <w:r w:rsidRPr="00B67B4C">
        <w:rPr>
          <w:rFonts w:ascii="Libre Franklin" w:eastAsia="Libre Franklin" w:hAnsi="Libre Franklin"/>
          <w:b/>
          <w:bCs/>
          <w:color w:val="000000" w:themeColor="text1"/>
        </w:rPr>
        <w:t>Crisis Cash recipient</w:t>
      </w:r>
    </w:p>
    <w:p w14:paraId="70ED6756" w14:textId="77777777" w:rsidR="00B67B4C" w:rsidRPr="00102F48" w:rsidRDefault="00B67B4C" w:rsidP="00B67B4C">
      <w:pPr>
        <w:rPr>
          <w:rFonts w:ascii="Libre Franklin" w:hAnsi="Libre Franklin"/>
          <w:b/>
          <w:bCs/>
          <w:color w:val="195EB3"/>
        </w:rPr>
      </w:pPr>
    </w:p>
    <w:p w14:paraId="5A11F6C8" w14:textId="77777777" w:rsidR="00B67B4C" w:rsidRDefault="00B67B4C" w:rsidP="00B67B4C">
      <w:pPr>
        <w:rPr>
          <w:rFonts w:ascii="Libre Franklin" w:hAnsi="Libre Franklin"/>
          <w:b/>
          <w:bCs/>
          <w:color w:val="3A857F"/>
        </w:rPr>
      </w:pPr>
      <w:r w:rsidRPr="00B67B4C">
        <w:rPr>
          <w:rFonts w:ascii="Libre Franklin" w:hAnsi="Libre Franklin"/>
          <w:b/>
          <w:bCs/>
          <w:color w:val="3A857F"/>
        </w:rPr>
        <w:t>‘Congrats to you and the team on this initiative. I think in many ways it is hard to seem to succeed as a peak organisation, but you guys constantly display leadership and strategy for your sector and this is a stunning piece of sector wide support, advocacy and belief. I am so impressed’.</w:t>
      </w:r>
    </w:p>
    <w:p w14:paraId="0122A12F" w14:textId="77777777" w:rsidR="00B67B4C" w:rsidRPr="00B67B4C" w:rsidRDefault="00B67B4C" w:rsidP="00B67B4C">
      <w:pPr>
        <w:rPr>
          <w:rFonts w:ascii="Libre Franklin" w:hAnsi="Libre Franklin"/>
          <w:b/>
          <w:bCs/>
          <w:color w:val="3A857F"/>
        </w:rPr>
      </w:pPr>
    </w:p>
    <w:p w14:paraId="141E2EDD" w14:textId="3D8CEC73" w:rsidR="00B67B4C" w:rsidRPr="007F70B7" w:rsidRDefault="613BCC0C" w:rsidP="00B67B4C">
      <w:pPr>
        <w:jc w:val="right"/>
        <w:rPr>
          <w:rFonts w:ascii="Libre Franklin" w:hAnsi="Libre Franklin"/>
        </w:rPr>
      </w:pPr>
      <w:r w:rsidRPr="63745635">
        <w:rPr>
          <w:rFonts w:ascii="Libre Franklin" w:hAnsi="Libre Franklin"/>
          <w:b/>
          <w:bCs/>
          <w:color w:val="000000" w:themeColor="text1"/>
        </w:rPr>
        <w:t xml:space="preserve"> - </w:t>
      </w:r>
      <w:r w:rsidRPr="63745635">
        <w:rPr>
          <w:rFonts w:ascii="Libre Franklin" w:eastAsia="Libre Franklin" w:hAnsi="Libre Franklin"/>
          <w:b/>
          <w:bCs/>
          <w:color w:val="000000" w:themeColor="text1"/>
        </w:rPr>
        <w:t xml:space="preserve">David </w:t>
      </w:r>
      <w:proofErr w:type="spellStart"/>
      <w:r w:rsidRPr="63745635">
        <w:rPr>
          <w:rFonts w:ascii="Libre Franklin" w:eastAsia="Libre Franklin" w:hAnsi="Libre Franklin"/>
          <w:b/>
          <w:bCs/>
          <w:color w:val="000000" w:themeColor="text1"/>
        </w:rPr>
        <w:t>Ryding</w:t>
      </w:r>
      <w:proofErr w:type="spellEnd"/>
      <w:r w:rsidRPr="63745635">
        <w:rPr>
          <w:rFonts w:ascii="Libre Franklin" w:eastAsia="Libre Franklin" w:hAnsi="Libre Franklin"/>
          <w:b/>
          <w:bCs/>
          <w:color w:val="000000" w:themeColor="text1"/>
        </w:rPr>
        <w:t>, City of Literature Office</w:t>
      </w:r>
    </w:p>
    <w:p w14:paraId="64F89C11" w14:textId="77777777" w:rsidR="004243F5" w:rsidRPr="00102F48" w:rsidRDefault="004243F5" w:rsidP="004243F5">
      <w:pPr>
        <w:pBdr>
          <w:bottom w:val="single" w:sz="6" w:space="1" w:color="auto"/>
        </w:pBdr>
        <w:tabs>
          <w:tab w:val="left" w:pos="6920"/>
        </w:tabs>
        <w:rPr>
          <w:rFonts w:ascii="Libre Franklin" w:hAnsi="Libre Franklin"/>
          <w:b/>
          <w:bCs/>
        </w:rPr>
      </w:pPr>
    </w:p>
    <w:p w14:paraId="50F810AD" w14:textId="63AD87D3" w:rsidR="1B51A4CE" w:rsidRPr="006A31AE" w:rsidRDefault="1B51A4CE" w:rsidP="0039020D">
      <w:pPr>
        <w:rPr>
          <w:rFonts w:ascii="Libre Franklin" w:eastAsia="ariel nova" w:hAnsi="Libre Franklin"/>
        </w:rPr>
      </w:pPr>
    </w:p>
    <w:p w14:paraId="7338FFD9" w14:textId="1BD1773C" w:rsidR="00B67B4C" w:rsidRDefault="1ECB409B" w:rsidP="00077A81">
      <w:pPr>
        <w:pStyle w:val="Heading2"/>
      </w:pPr>
      <w:r w:rsidRPr="00077A81">
        <w:t xml:space="preserve">Access for Indies </w:t>
      </w:r>
    </w:p>
    <w:p w14:paraId="33B87FC9" w14:textId="77777777" w:rsidR="00077A81" w:rsidRPr="00077A81" w:rsidRDefault="00077A81" w:rsidP="00077A81">
      <w:pPr>
        <w:rPr>
          <w:lang w:val="en"/>
        </w:rPr>
      </w:pPr>
    </w:p>
    <w:p w14:paraId="10B6DFE3" w14:textId="1F56AA4B" w:rsidR="006058DC" w:rsidRPr="00077A81" w:rsidRDefault="5A0C8DD5" w:rsidP="0039020D">
      <w:pPr>
        <w:rPr>
          <w:rFonts w:ascii="Libre Franklin" w:hAnsi="Libre Franklin"/>
        </w:rPr>
      </w:pPr>
      <w:r w:rsidRPr="006A31AE">
        <w:rPr>
          <w:rFonts w:ascii="Libre Franklin" w:hAnsi="Libre Franklin"/>
        </w:rPr>
        <w:t xml:space="preserve">In line with </w:t>
      </w:r>
      <w:r w:rsidR="18D480DF" w:rsidRPr="006A31AE">
        <w:rPr>
          <w:rFonts w:ascii="Libre Franklin" w:hAnsi="Libre Franklin"/>
        </w:rPr>
        <w:t xml:space="preserve">our </w:t>
      </w:r>
      <w:r w:rsidRPr="006A31AE">
        <w:rPr>
          <w:rFonts w:ascii="Libre Franklin" w:hAnsi="Libre Franklin"/>
        </w:rPr>
        <w:t>Access and Equity objective</w:t>
      </w:r>
      <w:r w:rsidR="5DDB06D6" w:rsidRPr="006A31AE">
        <w:rPr>
          <w:rFonts w:ascii="Libre Franklin" w:hAnsi="Libre Franklin"/>
        </w:rPr>
        <w:t>s,</w:t>
      </w:r>
      <w:r w:rsidR="2EC4B55F" w:rsidRPr="006A31AE">
        <w:rPr>
          <w:rFonts w:ascii="Libre Franklin" w:hAnsi="Libre Franklin"/>
        </w:rPr>
        <w:t xml:space="preserve"> </w:t>
      </w:r>
      <w:r w:rsidR="5DDB06D6" w:rsidRPr="006A31AE">
        <w:rPr>
          <w:rFonts w:ascii="Libre Franklin" w:hAnsi="Libre Franklin"/>
        </w:rPr>
        <w:t xml:space="preserve">TNA </w:t>
      </w:r>
      <w:r w:rsidRPr="006A31AE">
        <w:rPr>
          <w:rFonts w:ascii="Libre Franklin" w:hAnsi="Libre Franklin"/>
        </w:rPr>
        <w:t>recognises the financial barriers experienced by many independent artists and producers in attending market development events.</w:t>
      </w:r>
      <w:r w:rsidR="2EC4B55F" w:rsidRPr="006A31AE">
        <w:rPr>
          <w:rFonts w:ascii="Libre Franklin" w:hAnsi="Libre Franklin"/>
        </w:rPr>
        <w:t xml:space="preserve">  </w:t>
      </w:r>
      <w:r w:rsidR="21E2B2E4" w:rsidRPr="006A31AE">
        <w:rPr>
          <w:rFonts w:ascii="Libre Franklin" w:hAnsi="Libre Franklin"/>
        </w:rPr>
        <w:t>Where possible, TNA seeks funding to support independents’ travel and accommodation costs, along with free or subsidised registration, to reduce some of these barriers. In 2021</w:t>
      </w:r>
      <w:r w:rsidR="0E959E0C" w:rsidRPr="006A31AE">
        <w:rPr>
          <w:rFonts w:ascii="Libre Franklin" w:hAnsi="Libre Franklin"/>
        </w:rPr>
        <w:t xml:space="preserve"> funding was secured for </w:t>
      </w:r>
      <w:r w:rsidR="41E7824B" w:rsidRPr="006A31AE">
        <w:rPr>
          <w:rFonts w:ascii="Libre Franklin" w:hAnsi="Libre Franklin"/>
        </w:rPr>
        <w:t xml:space="preserve">21 independents to attend </w:t>
      </w:r>
      <w:r w:rsidRPr="006A31AE">
        <w:rPr>
          <w:rFonts w:ascii="Libre Franklin" w:hAnsi="Libre Franklin"/>
        </w:rPr>
        <w:t xml:space="preserve">APAM’s </w:t>
      </w:r>
      <w:r w:rsidRPr="4462C3FF">
        <w:rPr>
          <w:rFonts w:ascii="Libre Franklin" w:hAnsi="Libre Franklin"/>
        </w:rPr>
        <w:t>Neighbourhood</w:t>
      </w:r>
      <w:r w:rsidRPr="006A31AE">
        <w:rPr>
          <w:rFonts w:ascii="Libre Franklin" w:hAnsi="Libre Franklin"/>
        </w:rPr>
        <w:t xml:space="preserve"> Gatherings at </w:t>
      </w:r>
      <w:proofErr w:type="spellStart"/>
      <w:r w:rsidRPr="006A31AE">
        <w:rPr>
          <w:rFonts w:ascii="Libre Franklin" w:hAnsi="Libre Franklin"/>
        </w:rPr>
        <w:t>DreamBIG</w:t>
      </w:r>
      <w:proofErr w:type="spellEnd"/>
      <w:r w:rsidRPr="006A31AE">
        <w:rPr>
          <w:rFonts w:ascii="Libre Franklin" w:hAnsi="Libre Franklin"/>
        </w:rPr>
        <w:t xml:space="preserve"> Festival</w:t>
      </w:r>
      <w:r w:rsidR="00745A72">
        <w:rPr>
          <w:rFonts w:ascii="Libre Franklin" w:hAnsi="Libre Franklin"/>
        </w:rPr>
        <w:t xml:space="preserve"> in </w:t>
      </w:r>
      <w:r w:rsidRPr="006A31AE">
        <w:rPr>
          <w:rFonts w:ascii="Libre Franklin" w:hAnsi="Libre Franklin"/>
        </w:rPr>
        <w:t>Adelaide</w:t>
      </w:r>
      <w:r w:rsidR="00745A72">
        <w:rPr>
          <w:rFonts w:ascii="Libre Franklin" w:hAnsi="Libre Franklin"/>
        </w:rPr>
        <w:t>,</w:t>
      </w:r>
      <w:r w:rsidRPr="006A31AE">
        <w:rPr>
          <w:rFonts w:ascii="Libre Franklin" w:hAnsi="Libre Franklin"/>
        </w:rPr>
        <w:t xml:space="preserve"> and Darwin Festival, along with offering </w:t>
      </w:r>
      <w:r w:rsidR="003C001C">
        <w:rPr>
          <w:rFonts w:ascii="Libre Franklin" w:hAnsi="Libre Franklin"/>
        </w:rPr>
        <w:t>51</w:t>
      </w:r>
      <w:r w:rsidRPr="006A31AE">
        <w:rPr>
          <w:rFonts w:ascii="Libre Franklin" w:hAnsi="Libre Franklin"/>
        </w:rPr>
        <w:t xml:space="preserve"> subsidised tickets to the </w:t>
      </w:r>
      <w:r w:rsidR="544AE8D1" w:rsidRPr="006A31AE">
        <w:rPr>
          <w:rFonts w:ascii="Libre Franklin" w:hAnsi="Libre Franklin"/>
        </w:rPr>
        <w:t>online program</w:t>
      </w:r>
      <w:r w:rsidR="2EC4B55F" w:rsidRPr="006A31AE">
        <w:rPr>
          <w:rFonts w:ascii="Libre Franklin" w:hAnsi="Libre Franklin"/>
        </w:rPr>
        <w:t xml:space="preserve"> for </w:t>
      </w:r>
      <w:r w:rsidR="544AE8D1" w:rsidRPr="006A31AE">
        <w:rPr>
          <w:rFonts w:ascii="Libre Franklin" w:hAnsi="Libre Franklin"/>
        </w:rPr>
        <w:t xml:space="preserve">ASSITEJ World Congress / MIRAI Festival, Japan, and eight registrations at </w:t>
      </w:r>
      <w:r w:rsidR="3537A0A5" w:rsidRPr="006A31AE">
        <w:rPr>
          <w:rFonts w:ascii="Libre Franklin" w:hAnsi="Libre Franklin"/>
        </w:rPr>
        <w:t xml:space="preserve">Showcase Victoria 2021, </w:t>
      </w:r>
      <w:r w:rsidR="4ACE1F5B" w:rsidRPr="006A31AE">
        <w:rPr>
          <w:rFonts w:ascii="Libre Franklin" w:hAnsi="Libre Franklin"/>
        </w:rPr>
        <w:t>Darebin Arts Centre, Melbourne.</w:t>
      </w:r>
    </w:p>
    <w:p w14:paraId="22495A24" w14:textId="77777777" w:rsidR="004243F5" w:rsidRPr="00102F48" w:rsidRDefault="004243F5" w:rsidP="004243F5">
      <w:pPr>
        <w:pBdr>
          <w:bottom w:val="single" w:sz="6" w:space="1" w:color="auto"/>
        </w:pBdr>
        <w:tabs>
          <w:tab w:val="left" w:pos="6920"/>
        </w:tabs>
        <w:rPr>
          <w:rFonts w:ascii="Libre Franklin" w:hAnsi="Libre Franklin"/>
          <w:b/>
          <w:bCs/>
        </w:rPr>
      </w:pPr>
    </w:p>
    <w:p w14:paraId="7313CC46" w14:textId="77777777" w:rsidR="00B67B4C" w:rsidRPr="00102F48" w:rsidRDefault="00B67B4C" w:rsidP="00B67B4C">
      <w:pPr>
        <w:rPr>
          <w:rFonts w:ascii="Libre Franklin" w:hAnsi="Libre Franklin"/>
          <w:b/>
          <w:bCs/>
          <w:color w:val="195EB3"/>
        </w:rPr>
      </w:pPr>
    </w:p>
    <w:p w14:paraId="1B2EEFEE" w14:textId="1708C7DF" w:rsidR="00B67B4C" w:rsidRPr="00B67B4C" w:rsidRDefault="00B67B4C" w:rsidP="00B67B4C">
      <w:pPr>
        <w:rPr>
          <w:rFonts w:ascii="Libre Franklin" w:hAnsi="Libre Franklin"/>
          <w:b/>
          <w:bCs/>
          <w:color w:val="3A857F"/>
          <w:lang w:val="en-US"/>
        </w:rPr>
      </w:pPr>
      <w:r w:rsidRPr="00B67B4C">
        <w:rPr>
          <w:rFonts w:ascii="Libre Franklin" w:hAnsi="Libre Franklin"/>
          <w:b/>
          <w:bCs/>
          <w:color w:val="3A857F"/>
          <w:lang w:val="en-US"/>
        </w:rPr>
        <w:t xml:space="preserve">‘It was really good to have my existing work </w:t>
      </w:r>
      <w:proofErr w:type="spellStart"/>
      <w:r w:rsidRPr="00B67B4C">
        <w:rPr>
          <w:rFonts w:ascii="Libre Franklin" w:hAnsi="Libre Franklin"/>
          <w:b/>
          <w:bCs/>
          <w:color w:val="3A857F"/>
          <w:lang w:val="en-US"/>
        </w:rPr>
        <w:t>recognised</w:t>
      </w:r>
      <w:proofErr w:type="spellEnd"/>
      <w:r w:rsidRPr="00B67B4C">
        <w:rPr>
          <w:rFonts w:ascii="Libre Franklin" w:hAnsi="Libre Franklin"/>
          <w:b/>
          <w:bCs/>
          <w:color w:val="3A857F"/>
          <w:lang w:val="en-US"/>
        </w:rPr>
        <w:t xml:space="preserve"> while also given the support, platforms, and connections to continue that work and build community.’</w:t>
      </w:r>
    </w:p>
    <w:p w14:paraId="72B734E8" w14:textId="7A69ED0E" w:rsidR="00B67B4C" w:rsidRPr="00102F48" w:rsidRDefault="00B67B4C" w:rsidP="66A1D5A2">
      <w:pPr>
        <w:jc w:val="right"/>
        <w:rPr>
          <w:b/>
          <w:color w:val="000000" w:themeColor="text1"/>
        </w:rPr>
      </w:pPr>
      <w:r w:rsidRPr="66A1D5A2">
        <w:rPr>
          <w:rFonts w:ascii="Libre Franklin" w:hAnsi="Libre Franklin"/>
          <w:b/>
          <w:bCs/>
          <w:color w:val="000000" w:themeColor="text1"/>
        </w:rPr>
        <w:t xml:space="preserve"> - </w:t>
      </w:r>
      <w:r w:rsidRPr="66A1D5A2">
        <w:rPr>
          <w:rFonts w:ascii="Libre Franklin" w:eastAsia="Libre Franklin" w:hAnsi="Libre Franklin"/>
          <w:b/>
          <w:bCs/>
          <w:color w:val="000000" w:themeColor="text1"/>
          <w:lang w:val="en-US"/>
        </w:rPr>
        <w:t xml:space="preserve">Creatrix Tiara, </w:t>
      </w:r>
      <w:r w:rsidR="00A7607B" w:rsidRPr="66A1D5A2">
        <w:rPr>
          <w:rFonts w:ascii="Libre Franklin" w:hAnsi="Libre Franklin"/>
          <w:b/>
          <w:bCs/>
          <w:color w:val="000000" w:themeColor="text1"/>
        </w:rPr>
        <w:t>Independent</w:t>
      </w:r>
    </w:p>
    <w:p w14:paraId="3AC3177A" w14:textId="77777777" w:rsidR="004243F5" w:rsidRPr="00102F48" w:rsidRDefault="004243F5" w:rsidP="004243F5">
      <w:pPr>
        <w:pBdr>
          <w:bottom w:val="single" w:sz="6" w:space="1" w:color="auto"/>
        </w:pBdr>
        <w:tabs>
          <w:tab w:val="left" w:pos="6920"/>
        </w:tabs>
        <w:rPr>
          <w:rFonts w:ascii="Libre Franklin" w:hAnsi="Libre Franklin"/>
          <w:b/>
          <w:bCs/>
        </w:rPr>
      </w:pPr>
    </w:p>
    <w:p w14:paraId="4199D353" w14:textId="033B50C4" w:rsidR="7C477D54" w:rsidRPr="006A31AE" w:rsidRDefault="7C477D54" w:rsidP="0039020D">
      <w:pPr>
        <w:rPr>
          <w:rFonts w:ascii="Libre Franklin" w:hAnsi="Libre Franklin"/>
        </w:rPr>
      </w:pPr>
    </w:p>
    <w:p w14:paraId="1AB42E83" w14:textId="10229165" w:rsidR="00B56496" w:rsidRDefault="507C5CCA" w:rsidP="00077A81">
      <w:pPr>
        <w:pStyle w:val="Heading2"/>
      </w:pPr>
      <w:r w:rsidRPr="00077A81">
        <w:t xml:space="preserve">2021 SMASH Bursary – </w:t>
      </w:r>
      <w:hyperlink r:id="rId37">
        <w:r w:rsidR="754E14EC" w:rsidRPr="00077A81">
          <w:t>The People of Cabaret</w:t>
        </w:r>
      </w:hyperlink>
    </w:p>
    <w:p w14:paraId="5CD941EC" w14:textId="77777777" w:rsidR="00077A81" w:rsidRPr="00077A81" w:rsidRDefault="00077A81" w:rsidP="00077A81">
      <w:pPr>
        <w:rPr>
          <w:lang w:val="en"/>
        </w:rPr>
      </w:pPr>
    </w:p>
    <w:p w14:paraId="28D83C07" w14:textId="6D98326F" w:rsidR="00B56496" w:rsidRPr="006A31AE" w:rsidRDefault="1F55A1F6" w:rsidP="0039020D">
      <w:pPr>
        <w:rPr>
          <w:rFonts w:ascii="Libre Franklin" w:hAnsi="Libre Franklin"/>
        </w:rPr>
      </w:pPr>
      <w:r w:rsidRPr="006A31AE">
        <w:rPr>
          <w:rFonts w:ascii="Libre Franklin" w:hAnsi="Libre Franklin"/>
        </w:rPr>
        <w:t xml:space="preserve">Awarded annually to one recipient per year from 2018, the bursary recognises both the existing and potential contribution of an outstanding Australian-based Independent Artist or Producer to the performing arts sector. </w:t>
      </w:r>
      <w:r w:rsidR="08C61063" w:rsidRPr="006A31AE">
        <w:rPr>
          <w:rFonts w:ascii="Libre Franklin" w:hAnsi="Libre Franklin"/>
        </w:rPr>
        <w:t xml:space="preserve">The People of Cabaret is an organisation dedicated to amplifying, uplifting, </w:t>
      </w:r>
      <w:proofErr w:type="gramStart"/>
      <w:r w:rsidR="08C61063" w:rsidRPr="006A31AE">
        <w:rPr>
          <w:rFonts w:ascii="Libre Franklin" w:hAnsi="Libre Franklin"/>
        </w:rPr>
        <w:t>nurturing</w:t>
      </w:r>
      <w:proofErr w:type="gramEnd"/>
      <w:r w:rsidR="08C61063" w:rsidRPr="006A31AE">
        <w:rPr>
          <w:rFonts w:ascii="Libre Franklin" w:hAnsi="Libre Franklin"/>
        </w:rPr>
        <w:t xml:space="preserve"> and supporting artists who are Indigenous and/or </w:t>
      </w:r>
      <w:proofErr w:type="spellStart"/>
      <w:r w:rsidR="08C61063" w:rsidRPr="006A31AE">
        <w:rPr>
          <w:rFonts w:ascii="Libre Franklin" w:hAnsi="Libre Franklin"/>
        </w:rPr>
        <w:t>Bla</w:t>
      </w:r>
      <w:proofErr w:type="spellEnd"/>
      <w:r w:rsidR="08C61063" w:rsidRPr="006A31AE">
        <w:rPr>
          <w:rFonts w:ascii="Libre Franklin" w:hAnsi="Libre Franklin"/>
        </w:rPr>
        <w:t xml:space="preserve">(c)k and/or people of colour (IBPOC) who work in cabaret. </w:t>
      </w:r>
    </w:p>
    <w:p w14:paraId="74ECDE7C" w14:textId="77777777" w:rsidR="00B56496" w:rsidRPr="006A31AE" w:rsidRDefault="00B56496" w:rsidP="0039020D">
      <w:pPr>
        <w:rPr>
          <w:rFonts w:ascii="Libre Franklin" w:eastAsia="ariel nova" w:hAnsi="Libre Franklin"/>
        </w:rPr>
      </w:pPr>
    </w:p>
    <w:p w14:paraId="355DE5BB" w14:textId="2F278516" w:rsidR="1A1C432C" w:rsidRPr="00077A81" w:rsidRDefault="4119EE65" w:rsidP="00077A81">
      <w:pPr>
        <w:pStyle w:val="Heading2"/>
      </w:pPr>
      <w:r w:rsidRPr="00077A81">
        <w:t>Melbourne Fringe Awards 2021</w:t>
      </w:r>
    </w:p>
    <w:p w14:paraId="709543B9" w14:textId="77777777" w:rsidR="00077A81" w:rsidRPr="00077A81" w:rsidRDefault="00077A81" w:rsidP="00077A81">
      <w:pPr>
        <w:rPr>
          <w:lang w:val="en"/>
        </w:rPr>
      </w:pPr>
    </w:p>
    <w:p w14:paraId="394539FA" w14:textId="6D97EBDC" w:rsidR="00B83981" w:rsidRPr="006A31AE" w:rsidRDefault="0093385D" w:rsidP="0039020D">
      <w:pPr>
        <w:rPr>
          <w:rFonts w:ascii="Libre Franklin" w:hAnsi="Libre Franklin"/>
          <w:lang w:val="en-GB"/>
        </w:rPr>
      </w:pPr>
      <w:r w:rsidRPr="006A31AE">
        <w:rPr>
          <w:rFonts w:ascii="Libre Franklin" w:hAnsi="Libre Franklin"/>
          <w:lang w:val="en-GB"/>
        </w:rPr>
        <w:t xml:space="preserve">TNA supported two awards at Melbourne Fringe, with free memberships, mentoring and hot-desking. </w:t>
      </w:r>
    </w:p>
    <w:p w14:paraId="178B08CE" w14:textId="6D17897A" w:rsidR="00B56496" w:rsidRPr="006A31AE" w:rsidRDefault="00B56496" w:rsidP="0039020D">
      <w:pPr>
        <w:rPr>
          <w:rFonts w:ascii="Libre Franklin" w:eastAsia="ariel nova" w:hAnsi="Libre Franklin"/>
          <w:highlight w:val="magenta"/>
        </w:rPr>
      </w:pPr>
    </w:p>
    <w:p w14:paraId="13B99B23" w14:textId="0FCA6870" w:rsidR="00B56496" w:rsidRPr="006A31AE" w:rsidRDefault="1B51A4CE" w:rsidP="0039020D">
      <w:pPr>
        <w:rPr>
          <w:rFonts w:ascii="Libre Franklin" w:eastAsia="ariel nova" w:hAnsi="Libre Franklin"/>
        </w:rPr>
      </w:pPr>
      <w:r w:rsidRPr="006A31AE">
        <w:rPr>
          <w:rFonts w:ascii="Libre Franklin" w:eastAsia="ariel nova" w:hAnsi="Libre Franklin"/>
          <w:b/>
          <w:bCs/>
        </w:rPr>
        <w:t>Best Emerging Performance Ensemble</w:t>
      </w:r>
      <w:r w:rsidRPr="006A31AE">
        <w:rPr>
          <w:rFonts w:ascii="Libre Franklin" w:hAnsi="Libre Franklin"/>
        </w:rPr>
        <w:br/>
      </w:r>
      <w:r w:rsidRPr="006A31AE">
        <w:rPr>
          <w:rFonts w:ascii="Libre Franklin" w:eastAsia="ariel nova" w:hAnsi="Libre Franklin"/>
          <w:i/>
          <w:iCs/>
        </w:rPr>
        <w:t>How to Make a Western</w:t>
      </w:r>
      <w:r w:rsidRPr="006A31AE">
        <w:rPr>
          <w:rFonts w:ascii="Libre Franklin" w:eastAsia="ariel nova" w:hAnsi="Libre Franklin"/>
        </w:rPr>
        <w:t>, YUMMY Productions</w:t>
      </w:r>
      <w:r w:rsidRPr="006A31AE">
        <w:rPr>
          <w:rFonts w:ascii="Libre Franklin" w:hAnsi="Libre Franklin"/>
        </w:rPr>
        <w:br/>
      </w:r>
    </w:p>
    <w:p w14:paraId="0959A134" w14:textId="459C7CE1" w:rsidR="00B56496" w:rsidRPr="006A31AE" w:rsidRDefault="1B51A4CE" w:rsidP="0039020D">
      <w:pPr>
        <w:rPr>
          <w:rFonts w:ascii="Libre Franklin" w:eastAsia="ariel nova" w:hAnsi="Libre Franklin"/>
        </w:rPr>
      </w:pPr>
      <w:r w:rsidRPr="006A31AE">
        <w:rPr>
          <w:rFonts w:ascii="Libre Franklin" w:eastAsia="ariel nova" w:hAnsi="Libre Franklin"/>
          <w:b/>
          <w:bCs/>
        </w:rPr>
        <w:t>Best Adaptation from Stage to Screen Award</w:t>
      </w:r>
      <w:r w:rsidRPr="006A31AE">
        <w:rPr>
          <w:rFonts w:ascii="Libre Franklin" w:hAnsi="Libre Franklin"/>
        </w:rPr>
        <w:br/>
      </w:r>
      <w:r w:rsidRPr="006A31AE">
        <w:rPr>
          <w:rFonts w:ascii="Libre Franklin" w:eastAsia="ariel nova" w:hAnsi="Libre Franklin"/>
          <w:i/>
          <w:iCs/>
        </w:rPr>
        <w:t>psyche404error</w:t>
      </w:r>
      <w:r w:rsidRPr="006A31AE">
        <w:rPr>
          <w:rFonts w:ascii="Libre Franklin" w:eastAsia="ariel nova" w:hAnsi="Libre Franklin"/>
        </w:rPr>
        <w:t xml:space="preserve">, Margot </w:t>
      </w:r>
      <w:proofErr w:type="spellStart"/>
      <w:r w:rsidRPr="006A31AE">
        <w:rPr>
          <w:rFonts w:ascii="Libre Franklin" w:eastAsia="ariel nova" w:hAnsi="Libre Franklin"/>
        </w:rPr>
        <w:t>Tanjutco</w:t>
      </w:r>
      <w:proofErr w:type="spellEnd"/>
    </w:p>
    <w:p w14:paraId="5B9A3A0D" w14:textId="77777777" w:rsidR="0088678A" w:rsidRDefault="0088678A">
      <w:pPr>
        <w:rPr>
          <w:rFonts w:ascii="Libre Franklin" w:eastAsia="ariel nova" w:hAnsi="Libre Franklin" w:cs="Arial"/>
          <w:b/>
          <w:sz w:val="36"/>
          <w:szCs w:val="40"/>
          <w:lang w:val="en"/>
        </w:rPr>
      </w:pPr>
      <w:r>
        <w:rPr>
          <w:rFonts w:eastAsia="ariel nova"/>
        </w:rPr>
        <w:br w:type="page"/>
      </w:r>
    </w:p>
    <w:p w14:paraId="235A7F1E" w14:textId="64BA56A1" w:rsidR="00067107" w:rsidRPr="0064797A" w:rsidRDefault="0064797A" w:rsidP="0064797A">
      <w:pPr>
        <w:pStyle w:val="Heading1"/>
        <w:spacing w:line="240" w:lineRule="auto"/>
        <w:rPr>
          <w:rFonts w:eastAsia="ariel nova"/>
        </w:rPr>
      </w:pPr>
      <w:r>
        <w:rPr>
          <w:rFonts w:eastAsia="ariel nova"/>
        </w:rPr>
        <w:lastRenderedPageBreak/>
        <w:t>Communications</w:t>
      </w:r>
    </w:p>
    <w:p w14:paraId="585A8268" w14:textId="77777777" w:rsidR="00363148" w:rsidRPr="00102F48" w:rsidRDefault="00363148" w:rsidP="00363148">
      <w:pPr>
        <w:pBdr>
          <w:bottom w:val="single" w:sz="6" w:space="1" w:color="auto"/>
        </w:pBdr>
        <w:tabs>
          <w:tab w:val="left" w:pos="6920"/>
        </w:tabs>
        <w:rPr>
          <w:rFonts w:ascii="Libre Franklin" w:hAnsi="Libre Franklin"/>
          <w:b/>
          <w:bCs/>
        </w:rPr>
      </w:pPr>
    </w:p>
    <w:p w14:paraId="6BDBF7AF" w14:textId="77777777" w:rsidR="0064797A" w:rsidRPr="0064797A" w:rsidRDefault="0064797A" w:rsidP="0064797A">
      <w:pPr>
        <w:rPr>
          <w:rFonts w:ascii="Libre Franklin" w:hAnsi="Libre Franklin"/>
          <w:b/>
          <w:bCs/>
          <w:color w:val="195EB3"/>
        </w:rPr>
      </w:pPr>
    </w:p>
    <w:p w14:paraId="53667664" w14:textId="77777777" w:rsidR="0064797A" w:rsidRPr="0064797A" w:rsidRDefault="0064797A" w:rsidP="0064797A">
      <w:pPr>
        <w:rPr>
          <w:rFonts w:ascii="Libre Franklin" w:hAnsi="Libre Franklin"/>
          <w:b/>
          <w:bCs/>
          <w:color w:val="3A857F"/>
        </w:rPr>
      </w:pPr>
      <w:r w:rsidRPr="0064797A">
        <w:rPr>
          <w:rFonts w:ascii="Libre Franklin" w:hAnsi="Libre Franklin"/>
          <w:b/>
          <w:bCs/>
          <w:color w:val="3A857F"/>
        </w:rPr>
        <w:t xml:space="preserve">‘I always love this newsletter. Thanks a million!’ </w:t>
      </w:r>
    </w:p>
    <w:p w14:paraId="267224C1" w14:textId="77777777" w:rsidR="0064797A" w:rsidRPr="00B67B4C" w:rsidRDefault="0064797A" w:rsidP="0064797A">
      <w:pPr>
        <w:rPr>
          <w:rFonts w:ascii="Libre Franklin" w:hAnsi="Libre Franklin"/>
          <w:b/>
          <w:bCs/>
          <w:color w:val="3A857F"/>
        </w:rPr>
      </w:pPr>
    </w:p>
    <w:p w14:paraId="03F8B458" w14:textId="77451FF4" w:rsidR="0064797A" w:rsidRPr="0064797A" w:rsidRDefault="0064797A" w:rsidP="0064797A">
      <w:pPr>
        <w:jc w:val="right"/>
        <w:rPr>
          <w:rFonts w:ascii="Libre Franklin" w:hAnsi="Libre Franklin"/>
          <w:b/>
          <w:bCs/>
          <w:color w:val="3A857F"/>
          <w:sz w:val="28"/>
          <w:szCs w:val="28"/>
        </w:rPr>
      </w:pPr>
      <w:r w:rsidRPr="0064797A">
        <w:rPr>
          <w:rFonts w:ascii="Libre Franklin" w:hAnsi="Libre Franklin"/>
          <w:b/>
          <w:bCs/>
          <w:color w:val="000000" w:themeColor="text1"/>
        </w:rPr>
        <w:t xml:space="preserve"> - </w:t>
      </w:r>
      <w:r w:rsidRPr="0064797A">
        <w:rPr>
          <w:rFonts w:ascii="Libre Franklin" w:eastAsia="Libre Franklin" w:hAnsi="Libre Franklin"/>
          <w:b/>
          <w:bCs/>
          <w:color w:val="000000" w:themeColor="text1"/>
        </w:rPr>
        <w:t xml:space="preserve">Ian </w:t>
      </w:r>
      <w:proofErr w:type="spellStart"/>
      <w:r w:rsidRPr="0064797A">
        <w:rPr>
          <w:rFonts w:ascii="Libre Franklin" w:eastAsia="Libre Franklin" w:hAnsi="Libre Franklin"/>
          <w:b/>
          <w:bCs/>
          <w:color w:val="000000" w:themeColor="text1"/>
        </w:rPr>
        <w:t>Pidd</w:t>
      </w:r>
      <w:proofErr w:type="spellEnd"/>
      <w:r w:rsidRPr="0064797A">
        <w:rPr>
          <w:rFonts w:ascii="Libre Franklin" w:eastAsia="Libre Franklin" w:hAnsi="Libre Franklin"/>
          <w:b/>
          <w:bCs/>
          <w:color w:val="000000" w:themeColor="text1"/>
        </w:rPr>
        <w:t>, Everybody NOW</w:t>
      </w:r>
      <w:r w:rsidR="00E5077E">
        <w:rPr>
          <w:rFonts w:ascii="Libre Franklin" w:eastAsia="Libre Franklin" w:hAnsi="Libre Franklin"/>
          <w:b/>
          <w:bCs/>
          <w:color w:val="000000" w:themeColor="text1"/>
        </w:rPr>
        <w:t xml:space="preserve"> </w:t>
      </w:r>
      <w:r w:rsidR="00E5077E" w:rsidRPr="214C8026">
        <w:rPr>
          <w:rFonts w:ascii="Libre Franklin" w:eastAsia="Libre Franklin" w:hAnsi="Libre Franklin"/>
          <w:b/>
          <w:bCs/>
          <w:color w:val="000000" w:themeColor="text1"/>
        </w:rPr>
        <w:t>/</w:t>
      </w:r>
      <w:r w:rsidR="000D07B7">
        <w:rPr>
          <w:rFonts w:ascii="Libre Franklin" w:eastAsia="Libre Franklin" w:hAnsi="Libre Franklin"/>
          <w:b/>
          <w:bCs/>
          <w:color w:val="000000" w:themeColor="text1"/>
        </w:rPr>
        <w:t xml:space="preserve"> Wanderer</w:t>
      </w:r>
    </w:p>
    <w:p w14:paraId="772B383B" w14:textId="77777777" w:rsidR="0064797A" w:rsidRPr="00102F48" w:rsidRDefault="0064797A" w:rsidP="0064797A">
      <w:pPr>
        <w:rPr>
          <w:rFonts w:ascii="Libre Franklin" w:hAnsi="Libre Franklin"/>
          <w:b/>
          <w:bCs/>
          <w:color w:val="195EB3"/>
        </w:rPr>
      </w:pPr>
    </w:p>
    <w:p w14:paraId="39D2AF81" w14:textId="77777777" w:rsidR="0064797A" w:rsidRPr="0064797A" w:rsidRDefault="0064797A" w:rsidP="0064797A">
      <w:pPr>
        <w:rPr>
          <w:rFonts w:ascii="Libre Franklin" w:hAnsi="Libre Franklin"/>
          <w:b/>
          <w:bCs/>
          <w:color w:val="3A857F"/>
        </w:rPr>
      </w:pPr>
      <w:r w:rsidRPr="0064797A">
        <w:rPr>
          <w:rFonts w:ascii="Libre Franklin" w:hAnsi="Libre Franklin"/>
          <w:b/>
          <w:bCs/>
          <w:color w:val="3A857F"/>
        </w:rPr>
        <w:t xml:space="preserve">‘We all love reading the TNA News – it’s unique in the industry. Keep up the great work!’ </w:t>
      </w:r>
    </w:p>
    <w:p w14:paraId="70C6D7A6" w14:textId="77777777" w:rsidR="0064797A" w:rsidRPr="00B67B4C" w:rsidRDefault="0064797A" w:rsidP="0064797A">
      <w:pPr>
        <w:rPr>
          <w:rFonts w:ascii="Libre Franklin" w:hAnsi="Libre Franklin"/>
          <w:b/>
          <w:bCs/>
          <w:color w:val="3A857F"/>
        </w:rPr>
      </w:pPr>
    </w:p>
    <w:p w14:paraId="174BF78A" w14:textId="764EEEBD" w:rsidR="0064797A" w:rsidRDefault="0064797A" w:rsidP="0064797A">
      <w:pPr>
        <w:jc w:val="right"/>
        <w:rPr>
          <w:rFonts w:ascii="Libre Franklin" w:eastAsia="Libre Franklin" w:hAnsi="Libre Franklin"/>
          <w:b/>
          <w:bCs/>
          <w:color w:val="000000" w:themeColor="text1"/>
        </w:rPr>
      </w:pPr>
      <w:r w:rsidRPr="00F10DAC">
        <w:rPr>
          <w:rFonts w:ascii="Libre Franklin" w:hAnsi="Libre Franklin"/>
          <w:b/>
          <w:bCs/>
          <w:color w:val="000000" w:themeColor="text1"/>
        </w:rPr>
        <w:t xml:space="preserve"> - </w:t>
      </w:r>
      <w:proofErr w:type="spellStart"/>
      <w:r w:rsidRPr="0064797A">
        <w:rPr>
          <w:rFonts w:ascii="Libre Franklin" w:eastAsia="Libre Franklin" w:hAnsi="Libre Franklin"/>
          <w:b/>
          <w:bCs/>
          <w:color w:val="000000" w:themeColor="text1"/>
        </w:rPr>
        <w:t>Lliane</w:t>
      </w:r>
      <w:proofErr w:type="spellEnd"/>
      <w:r w:rsidRPr="0064797A">
        <w:rPr>
          <w:rFonts w:ascii="Libre Franklin" w:eastAsia="Libre Franklin" w:hAnsi="Libre Franklin"/>
          <w:b/>
          <w:bCs/>
          <w:color w:val="000000" w:themeColor="text1"/>
        </w:rPr>
        <w:t xml:space="preserve"> Clarke, NIDA</w:t>
      </w:r>
    </w:p>
    <w:p w14:paraId="2539B2A7" w14:textId="77777777" w:rsidR="00363148" w:rsidRPr="00102F48" w:rsidRDefault="00363148" w:rsidP="00363148">
      <w:pPr>
        <w:pBdr>
          <w:bottom w:val="single" w:sz="6" w:space="1" w:color="auto"/>
        </w:pBdr>
        <w:tabs>
          <w:tab w:val="left" w:pos="6920"/>
        </w:tabs>
        <w:rPr>
          <w:rFonts w:ascii="Libre Franklin" w:hAnsi="Libre Franklin"/>
          <w:b/>
          <w:bCs/>
        </w:rPr>
      </w:pPr>
    </w:p>
    <w:p w14:paraId="4033630F" w14:textId="0594DB61" w:rsidR="754E14EC" w:rsidRPr="006A31AE" w:rsidRDefault="754E14EC" w:rsidP="0039020D">
      <w:pPr>
        <w:spacing w:before="120" w:after="120"/>
        <w:rPr>
          <w:rFonts w:ascii="Libre Franklin" w:hAnsi="Libre Franklin"/>
          <w:b/>
          <w:bCs/>
          <w:i/>
          <w:iCs/>
          <w:color w:val="000000" w:themeColor="text1"/>
        </w:rPr>
      </w:pPr>
    </w:p>
    <w:p w14:paraId="548AE806" w14:textId="14C33E21" w:rsidR="00067107" w:rsidRDefault="200CB7EB" w:rsidP="00077A81">
      <w:pPr>
        <w:pStyle w:val="Heading2"/>
      </w:pPr>
      <w:r w:rsidRPr="00077A81">
        <w:t xml:space="preserve">Keeping the Sector Connected </w:t>
      </w:r>
    </w:p>
    <w:p w14:paraId="0F6CEF68" w14:textId="77777777" w:rsidR="00077A81" w:rsidRPr="00077A81" w:rsidRDefault="00077A81" w:rsidP="00077A81">
      <w:pPr>
        <w:rPr>
          <w:rFonts w:eastAsia="ariel nova"/>
          <w:lang w:val="en"/>
        </w:rPr>
      </w:pPr>
    </w:p>
    <w:p w14:paraId="6E2DF4A2" w14:textId="06A0B1A4" w:rsidR="503291B6" w:rsidRPr="006A31AE" w:rsidRDefault="503291B6" w:rsidP="0039020D">
      <w:pPr>
        <w:rPr>
          <w:rFonts w:ascii="Libre Franklin" w:hAnsi="Libre Franklin"/>
        </w:rPr>
      </w:pPr>
      <w:r w:rsidRPr="006A31AE">
        <w:rPr>
          <w:rFonts w:ascii="Libre Franklin" w:hAnsi="Libre Franklin"/>
        </w:rPr>
        <w:t xml:space="preserve">In 2021, TNA’s role in delivering targeted and timely resources was just as important as ever. We continued to focus on sharing key information with artists and companies via email and across our digital platforms. We maintain a healthy average 46% open rate on our e-communications. In addition, TNA sent out </w:t>
      </w:r>
      <w:r w:rsidR="00A45082">
        <w:rPr>
          <w:rFonts w:ascii="Libre Franklin" w:hAnsi="Libre Franklin"/>
        </w:rPr>
        <w:t>many</w:t>
      </w:r>
      <w:r w:rsidRPr="006A31AE">
        <w:rPr>
          <w:rFonts w:ascii="Libre Franklin" w:hAnsi="Libre Franklin"/>
        </w:rPr>
        <w:t xml:space="preserve"> </w:t>
      </w:r>
      <w:r w:rsidR="00A45082">
        <w:rPr>
          <w:rFonts w:ascii="Libre Franklin" w:hAnsi="Libre Franklin"/>
        </w:rPr>
        <w:t>m</w:t>
      </w:r>
      <w:r w:rsidRPr="006A31AE">
        <w:rPr>
          <w:rFonts w:ascii="Libre Franklin" w:hAnsi="Libre Franklin"/>
        </w:rPr>
        <w:t>ember-only or special bulletins to specific segments of our database</w:t>
      </w:r>
      <w:r w:rsidR="1A1C432C" w:rsidRPr="006A31AE">
        <w:rPr>
          <w:rFonts w:ascii="Libre Franklin" w:hAnsi="Libre Franklin"/>
        </w:rPr>
        <w:t>.</w:t>
      </w:r>
    </w:p>
    <w:p w14:paraId="6DA0C85C" w14:textId="4FB80439" w:rsidR="1A1C432C" w:rsidRPr="006A31AE" w:rsidRDefault="1A1C432C" w:rsidP="0039020D">
      <w:pPr>
        <w:rPr>
          <w:rFonts w:ascii="Libre Franklin" w:hAnsi="Libre Franklin"/>
        </w:rPr>
      </w:pPr>
    </w:p>
    <w:p w14:paraId="18C38D14" w14:textId="263AF0A2" w:rsidR="00067107" w:rsidRDefault="0B9D5C2A" w:rsidP="00077A81">
      <w:pPr>
        <w:pStyle w:val="Heading2"/>
      </w:pPr>
      <w:r w:rsidRPr="00077A81">
        <w:t>Audience</w:t>
      </w:r>
    </w:p>
    <w:p w14:paraId="7C68678E" w14:textId="77777777" w:rsidR="00077A81" w:rsidRPr="00077A81" w:rsidRDefault="00077A81" w:rsidP="00077A81">
      <w:pPr>
        <w:rPr>
          <w:rFonts w:eastAsia="ariel nova"/>
          <w:lang w:val="en"/>
        </w:rPr>
      </w:pPr>
    </w:p>
    <w:p w14:paraId="49083CE4" w14:textId="3C8CE479" w:rsidR="00067107" w:rsidRPr="006A31AE" w:rsidRDefault="503291B6" w:rsidP="0039020D">
      <w:pPr>
        <w:rPr>
          <w:rFonts w:ascii="Libre Franklin" w:hAnsi="Libre Franklin"/>
        </w:rPr>
      </w:pPr>
      <w:r w:rsidRPr="006A31AE">
        <w:rPr>
          <w:rFonts w:ascii="Libre Franklin" w:hAnsi="Libre Franklin"/>
        </w:rPr>
        <w:t>E-</w:t>
      </w:r>
      <w:r w:rsidR="00A45082">
        <w:rPr>
          <w:rFonts w:ascii="Libre Franklin" w:hAnsi="Libre Franklin"/>
        </w:rPr>
        <w:t>N</w:t>
      </w:r>
      <w:r w:rsidRPr="006A31AE">
        <w:rPr>
          <w:rFonts w:ascii="Libre Franklin" w:hAnsi="Libre Franklin"/>
        </w:rPr>
        <w:t xml:space="preserve">ews Subscribers   </w:t>
      </w:r>
      <w:r w:rsidR="1A1C432C" w:rsidRPr="00A45082">
        <w:rPr>
          <w:rFonts w:ascii="Libre Franklin" w:hAnsi="Libre Franklin"/>
          <w:b/>
          <w:bCs/>
        </w:rPr>
        <w:t>3,920</w:t>
      </w:r>
    </w:p>
    <w:p w14:paraId="279E4A63" w14:textId="632ADA54" w:rsidR="00067107" w:rsidRPr="006A31AE" w:rsidRDefault="0DEC147D" w:rsidP="0039020D">
      <w:pPr>
        <w:rPr>
          <w:rFonts w:ascii="Libre Franklin" w:hAnsi="Libre Franklin"/>
        </w:rPr>
      </w:pPr>
      <w:r w:rsidRPr="006A31AE">
        <w:rPr>
          <w:rFonts w:ascii="Libre Franklin" w:hAnsi="Libre Franklin"/>
        </w:rPr>
        <w:t xml:space="preserve">CAPT </w:t>
      </w:r>
      <w:r w:rsidR="00A45082">
        <w:rPr>
          <w:rFonts w:ascii="Libre Franklin" w:hAnsi="Libre Franklin"/>
        </w:rPr>
        <w:t xml:space="preserve">Bulletin </w:t>
      </w:r>
      <w:r w:rsidRPr="006A31AE">
        <w:rPr>
          <w:rFonts w:ascii="Libre Franklin" w:hAnsi="Libre Franklin"/>
        </w:rPr>
        <w:t xml:space="preserve">Subscribers   </w:t>
      </w:r>
      <w:r w:rsidR="1A1C432C" w:rsidRPr="00A45082">
        <w:rPr>
          <w:rFonts w:ascii="Libre Franklin" w:hAnsi="Libre Franklin"/>
          <w:b/>
          <w:bCs/>
        </w:rPr>
        <w:t>475</w:t>
      </w:r>
    </w:p>
    <w:p w14:paraId="7E988058" w14:textId="3F9651D7" w:rsidR="00067107" w:rsidRPr="006A31AE" w:rsidRDefault="0DEC147D" w:rsidP="0039020D">
      <w:pPr>
        <w:rPr>
          <w:rFonts w:ascii="Libre Franklin" w:hAnsi="Libre Franklin"/>
        </w:rPr>
      </w:pPr>
      <w:r w:rsidRPr="006A31AE">
        <w:rPr>
          <w:rFonts w:ascii="Libre Franklin" w:hAnsi="Libre Franklin"/>
        </w:rPr>
        <w:t xml:space="preserve">ASSITEJ </w:t>
      </w:r>
      <w:r w:rsidR="00A45082">
        <w:rPr>
          <w:rFonts w:ascii="Libre Franklin" w:hAnsi="Libre Franklin"/>
        </w:rPr>
        <w:t xml:space="preserve">Bulletin </w:t>
      </w:r>
      <w:r w:rsidRPr="006A31AE">
        <w:rPr>
          <w:rFonts w:ascii="Libre Franklin" w:hAnsi="Libre Franklin"/>
        </w:rPr>
        <w:t xml:space="preserve">Subscribers   </w:t>
      </w:r>
      <w:r w:rsidR="1A1C432C" w:rsidRPr="00A45082">
        <w:rPr>
          <w:rFonts w:ascii="Libre Franklin" w:hAnsi="Libre Franklin"/>
          <w:b/>
          <w:bCs/>
        </w:rPr>
        <w:t>760</w:t>
      </w:r>
    </w:p>
    <w:p w14:paraId="5568E540" w14:textId="0989EC30" w:rsidR="00067107" w:rsidRPr="006A31AE" w:rsidRDefault="0DEC147D" w:rsidP="0039020D">
      <w:pPr>
        <w:rPr>
          <w:rFonts w:ascii="Libre Franklin" w:hAnsi="Libre Franklin"/>
        </w:rPr>
      </w:pPr>
      <w:r w:rsidRPr="006A31AE">
        <w:rPr>
          <w:rFonts w:ascii="Libre Franklin" w:hAnsi="Libre Franklin"/>
        </w:rPr>
        <w:t xml:space="preserve">  </w:t>
      </w:r>
    </w:p>
    <w:p w14:paraId="1C4C25A8" w14:textId="5009DD83" w:rsidR="0DEC147D" w:rsidRPr="006A31AE" w:rsidRDefault="005F6027" w:rsidP="0039020D">
      <w:pPr>
        <w:rPr>
          <w:rFonts w:ascii="Libre Franklin" w:hAnsi="Libre Franklin"/>
        </w:rPr>
      </w:pPr>
      <w:r>
        <w:rPr>
          <w:rFonts w:ascii="Libre Franklin" w:hAnsi="Libre Franklin"/>
        </w:rPr>
        <w:t>Total Social Media Followers</w:t>
      </w:r>
      <w:r w:rsidR="0DEC147D" w:rsidRPr="006A31AE">
        <w:rPr>
          <w:rFonts w:ascii="Libre Franklin" w:hAnsi="Libre Franklin"/>
        </w:rPr>
        <w:t xml:space="preserve">  </w:t>
      </w:r>
      <w:r>
        <w:rPr>
          <w:rFonts w:ascii="Libre Franklin" w:hAnsi="Libre Franklin"/>
        </w:rPr>
        <w:t xml:space="preserve"> </w:t>
      </w:r>
      <w:r w:rsidR="0DEC147D" w:rsidRPr="005F6027">
        <w:rPr>
          <w:rFonts w:ascii="Libre Franklin" w:hAnsi="Libre Franklin"/>
          <w:b/>
          <w:bCs/>
        </w:rPr>
        <w:t>8,869</w:t>
      </w:r>
      <w:r w:rsidR="0DEC147D" w:rsidRPr="006A31AE">
        <w:rPr>
          <w:rFonts w:ascii="Libre Franklin" w:hAnsi="Libre Franklin"/>
        </w:rPr>
        <w:t xml:space="preserve"> </w:t>
      </w:r>
    </w:p>
    <w:p w14:paraId="2AB1071C" w14:textId="77777777" w:rsidR="005F6027" w:rsidRPr="006A31AE" w:rsidRDefault="005F6027" w:rsidP="005F6027">
      <w:pPr>
        <w:ind w:firstLine="720"/>
        <w:rPr>
          <w:rFonts w:ascii="Libre Franklin" w:hAnsi="Libre Franklin"/>
        </w:rPr>
      </w:pPr>
      <w:r w:rsidRPr="006A31AE">
        <w:rPr>
          <w:rFonts w:ascii="Libre Franklin" w:hAnsi="Libre Franklin"/>
        </w:rPr>
        <w:t>Twitter</w:t>
      </w:r>
      <w:r>
        <w:rPr>
          <w:rFonts w:ascii="Libre Franklin" w:hAnsi="Libre Franklin"/>
        </w:rPr>
        <w:t xml:space="preserve">   </w:t>
      </w:r>
      <w:r w:rsidRPr="005F6027">
        <w:rPr>
          <w:rFonts w:ascii="Libre Franklin" w:hAnsi="Libre Franklin"/>
          <w:b/>
          <w:bCs/>
        </w:rPr>
        <w:t>4,213</w:t>
      </w:r>
    </w:p>
    <w:p w14:paraId="1F8E21BD" w14:textId="5FB7DE3F" w:rsidR="005F6027" w:rsidRDefault="005F6027" w:rsidP="005F6027">
      <w:pPr>
        <w:ind w:firstLine="720"/>
        <w:rPr>
          <w:rFonts w:ascii="Libre Franklin" w:hAnsi="Libre Franklin"/>
        </w:rPr>
      </w:pPr>
      <w:r w:rsidRPr="006A31AE">
        <w:rPr>
          <w:rFonts w:ascii="Libre Franklin" w:hAnsi="Libre Franklin"/>
        </w:rPr>
        <w:t>Facebook</w:t>
      </w:r>
      <w:r>
        <w:rPr>
          <w:rFonts w:ascii="Libre Franklin" w:hAnsi="Libre Franklin"/>
        </w:rPr>
        <w:t xml:space="preserve">  </w:t>
      </w:r>
      <w:r w:rsidR="005E1852">
        <w:rPr>
          <w:rFonts w:ascii="Libre Franklin" w:hAnsi="Libre Franklin"/>
        </w:rPr>
        <w:t xml:space="preserve"> </w:t>
      </w:r>
      <w:r w:rsidRPr="005F6027">
        <w:rPr>
          <w:rFonts w:ascii="Libre Franklin" w:hAnsi="Libre Franklin"/>
          <w:b/>
          <w:bCs/>
        </w:rPr>
        <w:t>2,712</w:t>
      </w:r>
    </w:p>
    <w:p w14:paraId="4D720658" w14:textId="184ED1B1" w:rsidR="005F6027" w:rsidRDefault="1A1C432C" w:rsidP="005F6027">
      <w:pPr>
        <w:ind w:firstLine="720"/>
        <w:rPr>
          <w:rFonts w:ascii="Libre Franklin" w:hAnsi="Libre Franklin"/>
        </w:rPr>
      </w:pPr>
      <w:r w:rsidRPr="006A31AE">
        <w:rPr>
          <w:rFonts w:ascii="Libre Franklin" w:hAnsi="Libre Franklin"/>
        </w:rPr>
        <w:t>Insta</w:t>
      </w:r>
      <w:r w:rsidR="005F6027">
        <w:rPr>
          <w:rFonts w:ascii="Libre Franklin" w:hAnsi="Libre Franklin"/>
        </w:rPr>
        <w:t xml:space="preserve">gram  </w:t>
      </w:r>
      <w:r w:rsidRPr="006A31AE">
        <w:rPr>
          <w:rFonts w:ascii="Libre Franklin" w:hAnsi="Libre Franklin"/>
        </w:rPr>
        <w:t xml:space="preserve"> </w:t>
      </w:r>
      <w:r w:rsidRPr="005F6027">
        <w:rPr>
          <w:rFonts w:ascii="Libre Franklin" w:hAnsi="Libre Franklin"/>
          <w:b/>
          <w:bCs/>
        </w:rPr>
        <w:t>1,944</w:t>
      </w:r>
      <w:r w:rsidRPr="006A31AE">
        <w:rPr>
          <w:rFonts w:ascii="Libre Franklin" w:hAnsi="Libre Franklin"/>
        </w:rPr>
        <w:t xml:space="preserve"> </w:t>
      </w:r>
    </w:p>
    <w:p w14:paraId="67C9E46B" w14:textId="52FF62CE" w:rsidR="1A1C432C" w:rsidRPr="006A31AE" w:rsidRDefault="1A1C432C" w:rsidP="0039020D">
      <w:pPr>
        <w:rPr>
          <w:rFonts w:ascii="Libre Franklin" w:eastAsia="ariel nova" w:hAnsi="Libre Franklin"/>
        </w:rPr>
      </w:pPr>
    </w:p>
    <w:p w14:paraId="3829E03D" w14:textId="7FA15E40" w:rsidR="00067107" w:rsidRDefault="0DEC147D" w:rsidP="00077A81">
      <w:pPr>
        <w:pStyle w:val="Heading2"/>
      </w:pPr>
      <w:r w:rsidRPr="00077A81">
        <w:t>Communications</w:t>
      </w:r>
    </w:p>
    <w:p w14:paraId="7F17224E" w14:textId="77777777" w:rsidR="00077A81" w:rsidRPr="00077A81" w:rsidRDefault="00077A81" w:rsidP="00077A81">
      <w:pPr>
        <w:rPr>
          <w:rFonts w:eastAsia="ariel nova"/>
          <w:lang w:val="en"/>
        </w:rPr>
      </w:pPr>
    </w:p>
    <w:p w14:paraId="398C686A" w14:textId="24FE2ED1" w:rsidR="00067107" w:rsidRPr="006A31AE" w:rsidRDefault="7F697FBD" w:rsidP="0039020D">
      <w:pPr>
        <w:rPr>
          <w:rFonts w:ascii="Libre Franklin" w:hAnsi="Libre Franklin"/>
        </w:rPr>
      </w:pPr>
      <w:r w:rsidRPr="006A31AE">
        <w:rPr>
          <w:rFonts w:ascii="Libre Franklin" w:hAnsi="Libre Franklin"/>
        </w:rPr>
        <w:t>Number of E-</w:t>
      </w:r>
      <w:r w:rsidR="005E1852">
        <w:rPr>
          <w:rFonts w:ascii="Libre Franklin" w:hAnsi="Libre Franklin"/>
        </w:rPr>
        <w:t>N</w:t>
      </w:r>
      <w:r w:rsidRPr="006A31AE">
        <w:rPr>
          <w:rFonts w:ascii="Libre Franklin" w:hAnsi="Libre Franklin"/>
        </w:rPr>
        <w:t xml:space="preserve">ews  </w:t>
      </w:r>
      <w:r w:rsidR="005E1852">
        <w:rPr>
          <w:rFonts w:ascii="Libre Franklin" w:hAnsi="Libre Franklin"/>
        </w:rPr>
        <w:t xml:space="preserve"> </w:t>
      </w:r>
      <w:r w:rsidRPr="005E1852">
        <w:rPr>
          <w:rFonts w:ascii="Libre Franklin" w:hAnsi="Libre Franklin"/>
          <w:b/>
          <w:bCs/>
        </w:rPr>
        <w:t>10</w:t>
      </w:r>
    </w:p>
    <w:p w14:paraId="5A8E85B2" w14:textId="4656C358" w:rsidR="00067107" w:rsidRPr="006A31AE" w:rsidRDefault="7F697FBD" w:rsidP="0039020D">
      <w:pPr>
        <w:rPr>
          <w:rFonts w:ascii="Libre Franklin" w:hAnsi="Libre Franklin"/>
        </w:rPr>
      </w:pPr>
      <w:r w:rsidRPr="006A31AE">
        <w:rPr>
          <w:rFonts w:ascii="Libre Franklin" w:hAnsi="Libre Franklin"/>
        </w:rPr>
        <w:t xml:space="preserve">Number of CAPT Bulletins </w:t>
      </w:r>
      <w:r w:rsidR="005E1852">
        <w:rPr>
          <w:rFonts w:ascii="Libre Franklin" w:hAnsi="Libre Franklin"/>
        </w:rPr>
        <w:t xml:space="preserve"> </w:t>
      </w:r>
      <w:r w:rsidRPr="006A31AE">
        <w:rPr>
          <w:rFonts w:ascii="Libre Franklin" w:hAnsi="Libre Franklin"/>
        </w:rPr>
        <w:t xml:space="preserve"> </w:t>
      </w:r>
      <w:r w:rsidRPr="005E1852">
        <w:rPr>
          <w:rFonts w:ascii="Libre Franklin" w:hAnsi="Libre Franklin"/>
          <w:b/>
          <w:bCs/>
        </w:rPr>
        <w:t>3</w:t>
      </w:r>
    </w:p>
    <w:p w14:paraId="63CA9DC8" w14:textId="0990E263" w:rsidR="00067107" w:rsidRPr="006A31AE" w:rsidRDefault="7F697FBD" w:rsidP="0039020D">
      <w:pPr>
        <w:rPr>
          <w:rFonts w:ascii="Libre Franklin" w:hAnsi="Libre Franklin"/>
          <w:shd w:val="clear" w:color="auto" w:fill="FCE5CD"/>
        </w:rPr>
      </w:pPr>
      <w:r w:rsidRPr="006A31AE">
        <w:rPr>
          <w:rFonts w:ascii="Libre Franklin" w:hAnsi="Libre Franklin"/>
        </w:rPr>
        <w:t>Number of ASSITEJ Bulletins</w:t>
      </w:r>
      <w:r w:rsidR="005E1852">
        <w:rPr>
          <w:rFonts w:ascii="Libre Franklin" w:hAnsi="Libre Franklin"/>
        </w:rPr>
        <w:t xml:space="preserve"> </w:t>
      </w:r>
      <w:r w:rsidRPr="006A31AE">
        <w:rPr>
          <w:rFonts w:ascii="Libre Franklin" w:hAnsi="Libre Franklin"/>
        </w:rPr>
        <w:t xml:space="preserve"> </w:t>
      </w:r>
      <w:r w:rsidRPr="005E1852">
        <w:rPr>
          <w:rFonts w:ascii="Libre Franklin" w:hAnsi="Libre Franklin"/>
          <w:b/>
          <w:bCs/>
        </w:rPr>
        <w:t xml:space="preserve"> 2</w:t>
      </w:r>
    </w:p>
    <w:p w14:paraId="333DB29E" w14:textId="7F351946" w:rsidR="00077A81" w:rsidRPr="00DC3D31" w:rsidRDefault="009A6790" w:rsidP="00DC3D31">
      <w:pPr>
        <w:rPr>
          <w:rFonts w:ascii="Libre Franklin" w:hAnsi="Libre Franklin"/>
        </w:rPr>
      </w:pPr>
      <w:r w:rsidRPr="000A06D7">
        <w:rPr>
          <w:rFonts w:ascii="Libre Franklin" w:hAnsi="Libre Franklin"/>
        </w:rPr>
        <w:t xml:space="preserve">Member-Only </w:t>
      </w:r>
      <w:r w:rsidR="003E3E66" w:rsidRPr="000A06D7">
        <w:rPr>
          <w:rFonts w:ascii="Libre Franklin" w:hAnsi="Libre Franklin"/>
        </w:rPr>
        <w:t>Bulletins</w:t>
      </w:r>
      <w:r w:rsidRPr="000A06D7">
        <w:rPr>
          <w:rFonts w:ascii="Libre Franklin" w:hAnsi="Libre Franklin"/>
        </w:rPr>
        <w:t xml:space="preserve"> </w:t>
      </w:r>
      <w:r w:rsidR="00DC3D31" w:rsidRPr="000A06D7">
        <w:rPr>
          <w:rFonts w:ascii="Libre Franklin" w:hAnsi="Libre Franklin"/>
        </w:rPr>
        <w:t xml:space="preserve">  </w:t>
      </w:r>
      <w:r w:rsidR="003E3E66" w:rsidRPr="000A06D7">
        <w:rPr>
          <w:rFonts w:ascii="Libre Franklin" w:hAnsi="Libre Franklin"/>
          <w:b/>
          <w:bCs/>
        </w:rPr>
        <w:t>17</w:t>
      </w:r>
      <w:r w:rsidRPr="00DC3D31">
        <w:rPr>
          <w:rFonts w:ascii="Libre Franklin" w:hAnsi="Libre Franklin"/>
        </w:rPr>
        <w:br/>
      </w:r>
    </w:p>
    <w:p w14:paraId="77B5F48C" w14:textId="77777777" w:rsidR="00077A81" w:rsidRDefault="00077A81">
      <w:pPr>
        <w:rPr>
          <w:rFonts w:ascii="Libre Franklin" w:eastAsiaTheme="majorEastAsia" w:hAnsi="Libre Franklin" w:cs="Arial"/>
          <w:b/>
          <w:bCs/>
          <w:sz w:val="26"/>
          <w:szCs w:val="26"/>
          <w:lang w:val="en"/>
        </w:rPr>
      </w:pPr>
      <w:r>
        <w:br w:type="page"/>
      </w:r>
    </w:p>
    <w:p w14:paraId="29F26BCE" w14:textId="770A6A64" w:rsidR="00067107" w:rsidRDefault="214C8026" w:rsidP="214C8026">
      <w:pPr>
        <w:pStyle w:val="Heading2"/>
        <w:jc w:val="center"/>
      </w:pPr>
      <w:r>
        <w:rPr>
          <w:noProof/>
          <w:lang w:val="en-US" w:eastAsia="en-US"/>
        </w:rPr>
        <w:lastRenderedPageBreak/>
        <w:drawing>
          <wp:inline distT="0" distB="0" distL="0" distR="0" wp14:anchorId="31715F44" wp14:editId="4EF8277F">
            <wp:extent cx="5350214" cy="2619375"/>
            <wp:effectExtent l="0" t="0" r="0" b="0"/>
            <wp:docPr id="1808623625" name="Picture 1808623625" descr="A screenshot of TNA's new website, showing the top navigation, and a heading reading, &quot;Striving for a safe, healthy and relevant performing arts secto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623625"/>
                    <pic:cNvPicPr/>
                  </pic:nvPicPr>
                  <pic:blipFill>
                    <a:blip r:embed="rId38">
                      <a:extLst>
                        <a:ext uri="{28A0092B-C50C-407E-A947-70E740481C1C}">
                          <a14:useLocalDpi xmlns:a14="http://schemas.microsoft.com/office/drawing/2010/main" val="0"/>
                        </a:ext>
                      </a:extLst>
                    </a:blip>
                    <a:stretch>
                      <a:fillRect/>
                    </a:stretch>
                  </pic:blipFill>
                  <pic:spPr>
                    <a:xfrm>
                      <a:off x="0" y="0"/>
                      <a:ext cx="5350214" cy="2619375"/>
                    </a:xfrm>
                    <a:prstGeom prst="rect">
                      <a:avLst/>
                    </a:prstGeom>
                  </pic:spPr>
                </pic:pic>
              </a:graphicData>
            </a:graphic>
          </wp:inline>
        </w:drawing>
      </w:r>
    </w:p>
    <w:p w14:paraId="0EA86B65" w14:textId="56F18308" w:rsidR="00067107" w:rsidRDefault="00067107" w:rsidP="214C8026">
      <w:pPr>
        <w:rPr>
          <w:rFonts w:ascii="Arial" w:eastAsia="Arial" w:hAnsi="Arial" w:cs="Arial"/>
          <w:i/>
          <w:iCs/>
          <w:color w:val="323130"/>
          <w:sz w:val="22"/>
          <w:szCs w:val="22"/>
        </w:rPr>
      </w:pPr>
    </w:p>
    <w:p w14:paraId="596AD147" w14:textId="2374F769" w:rsidR="00067107" w:rsidRPr="00303C64" w:rsidRDefault="79277F8A" w:rsidP="214C8026">
      <w:pPr>
        <w:jc w:val="center"/>
        <w:rPr>
          <w:rFonts w:ascii="Arial" w:eastAsia="Arial" w:hAnsi="Arial" w:cs="Arial"/>
          <w:i/>
          <w:iCs/>
          <w:color w:val="323130"/>
          <w:sz w:val="20"/>
          <w:szCs w:val="20"/>
        </w:rPr>
      </w:pPr>
      <w:r w:rsidRPr="00303C64">
        <w:rPr>
          <w:rFonts w:ascii="Arial" w:eastAsia="Arial" w:hAnsi="Arial" w:cs="Arial"/>
          <w:i/>
          <w:iCs/>
          <w:color w:val="323130"/>
          <w:sz w:val="20"/>
          <w:szCs w:val="20"/>
        </w:rPr>
        <w:t>A screenshot of TNA’s new website.</w:t>
      </w:r>
    </w:p>
    <w:p w14:paraId="5D08A3C1" w14:textId="659C6BF0" w:rsidR="00067107" w:rsidRDefault="00067107" w:rsidP="214C8026">
      <w:pPr>
        <w:rPr>
          <w:i/>
          <w:iCs/>
          <w:color w:val="323130"/>
          <w:sz w:val="22"/>
          <w:szCs w:val="22"/>
        </w:rPr>
      </w:pPr>
    </w:p>
    <w:p w14:paraId="2440654B" w14:textId="6CE64AC9" w:rsidR="00067107" w:rsidRDefault="200CB7EB" w:rsidP="00077A81">
      <w:pPr>
        <w:pStyle w:val="Heading2"/>
      </w:pPr>
      <w:r w:rsidRPr="00077A81">
        <w:t>New Website and Brand Refresh</w:t>
      </w:r>
    </w:p>
    <w:p w14:paraId="71AE90E8" w14:textId="77777777" w:rsidR="00077A81" w:rsidRPr="00077A81" w:rsidRDefault="00077A81" w:rsidP="00077A81">
      <w:pPr>
        <w:rPr>
          <w:rFonts w:eastAsia="ariel nova"/>
          <w:lang w:val="en"/>
        </w:rPr>
      </w:pPr>
    </w:p>
    <w:p w14:paraId="77A6DE78" w14:textId="049BC6D9" w:rsidR="0056134C" w:rsidRDefault="200CB7EB" w:rsidP="0039020D">
      <w:pPr>
        <w:rPr>
          <w:rFonts w:ascii="Libre Franklin" w:hAnsi="Libre Franklin"/>
        </w:rPr>
      </w:pPr>
      <w:r w:rsidRPr="006A31AE">
        <w:rPr>
          <w:rFonts w:ascii="Libre Franklin" w:hAnsi="Libre Franklin"/>
        </w:rPr>
        <w:t>During 2021 we launched a new logo and brand</w:t>
      </w:r>
      <w:r w:rsidR="001F3F9E" w:rsidRPr="006A31AE">
        <w:rPr>
          <w:rFonts w:ascii="Libre Franklin" w:hAnsi="Libre Franklin"/>
        </w:rPr>
        <w:t>ing</w:t>
      </w:r>
      <w:r w:rsidRPr="006A31AE">
        <w:rPr>
          <w:rFonts w:ascii="Libre Franklin" w:hAnsi="Libre Franklin"/>
        </w:rPr>
        <w:t>,</w:t>
      </w:r>
      <w:r w:rsidR="1B51A4CE" w:rsidRPr="006A31AE">
        <w:rPr>
          <w:rFonts w:ascii="Libre Franklin" w:hAnsi="Libre Franklin"/>
        </w:rPr>
        <w:t xml:space="preserve"> </w:t>
      </w:r>
      <w:r w:rsidRPr="006A31AE">
        <w:rPr>
          <w:rFonts w:ascii="Libre Franklin" w:hAnsi="Libre Franklin"/>
        </w:rPr>
        <w:t>along with</w:t>
      </w:r>
      <w:r w:rsidR="1B51A4CE" w:rsidRPr="006A31AE">
        <w:rPr>
          <w:rFonts w:ascii="Libre Franklin" w:hAnsi="Libre Franklin"/>
        </w:rPr>
        <w:t xml:space="preserve"> </w:t>
      </w:r>
      <w:r w:rsidRPr="006A31AE">
        <w:rPr>
          <w:rFonts w:ascii="Libre Franklin" w:hAnsi="Libre Franklin"/>
        </w:rPr>
        <w:t xml:space="preserve">a new website to better house the </w:t>
      </w:r>
      <w:r w:rsidR="1D4AF439" w:rsidRPr="006A31AE">
        <w:rPr>
          <w:rFonts w:ascii="Libre Franklin" w:hAnsi="Libre Franklin"/>
        </w:rPr>
        <w:t xml:space="preserve">wealth </w:t>
      </w:r>
      <w:r w:rsidRPr="006A31AE">
        <w:rPr>
          <w:rFonts w:ascii="Libre Franklin" w:hAnsi="Libre Franklin"/>
        </w:rPr>
        <w:t>of information it contains, with the aim of it being more user</w:t>
      </w:r>
      <w:r w:rsidR="00A75F49">
        <w:rPr>
          <w:rFonts w:ascii="Libre Franklin" w:hAnsi="Libre Franklin"/>
        </w:rPr>
        <w:t>-</w:t>
      </w:r>
      <w:r w:rsidRPr="006A31AE">
        <w:rPr>
          <w:rFonts w:ascii="Libre Franklin" w:hAnsi="Libre Franklin"/>
        </w:rPr>
        <w:t xml:space="preserve">friendly and accessible. </w:t>
      </w:r>
    </w:p>
    <w:p w14:paraId="2C52B343" w14:textId="77777777" w:rsidR="006058DC" w:rsidRPr="006A31AE" w:rsidRDefault="006058DC" w:rsidP="0039020D">
      <w:pPr>
        <w:rPr>
          <w:rFonts w:ascii="Libre Franklin" w:hAnsi="Libre Franklin"/>
        </w:rPr>
      </w:pPr>
    </w:p>
    <w:p w14:paraId="3C91C30D" w14:textId="6233F073" w:rsidR="00067107" w:rsidRDefault="200CB7EB" w:rsidP="00077A81">
      <w:pPr>
        <w:pStyle w:val="Heading2"/>
      </w:pPr>
      <w:r w:rsidRPr="00077A81">
        <w:t xml:space="preserve">Behind the Scenes – Vision Australia Radio </w:t>
      </w:r>
    </w:p>
    <w:p w14:paraId="7E9C7414" w14:textId="77777777" w:rsidR="00077A81" w:rsidRPr="00077A81" w:rsidRDefault="00077A81" w:rsidP="00077A81">
      <w:pPr>
        <w:rPr>
          <w:lang w:val="en"/>
        </w:rPr>
      </w:pPr>
    </w:p>
    <w:p w14:paraId="01BD5707" w14:textId="6A0C4E37" w:rsidR="00067107" w:rsidRPr="0088678A" w:rsidRDefault="0DEC147D" w:rsidP="0039020D">
      <w:pPr>
        <w:rPr>
          <w:rFonts w:ascii="Libre Franklin" w:hAnsi="Libre Franklin"/>
          <w:color w:val="000000" w:themeColor="text1"/>
          <w:sz w:val="22"/>
          <w:szCs w:val="22"/>
        </w:rPr>
      </w:pPr>
      <w:r w:rsidRPr="0088678A">
        <w:rPr>
          <w:rFonts w:ascii="Libre Franklin" w:hAnsi="Libre Franklin"/>
          <w:sz w:val="22"/>
          <w:szCs w:val="22"/>
        </w:rPr>
        <w:t xml:space="preserve">TNA continued to update the sector and champion independent artists via our monthly radio spot on Vision Australia’s </w:t>
      </w:r>
      <w:r w:rsidR="00743BC3">
        <w:rPr>
          <w:rFonts w:ascii="Libre Franklin" w:hAnsi="Libre Franklin"/>
          <w:sz w:val="22"/>
          <w:szCs w:val="22"/>
        </w:rPr>
        <w:t>‘</w:t>
      </w:r>
      <w:r w:rsidRPr="00743BC3">
        <w:rPr>
          <w:rFonts w:ascii="Libre Franklin" w:hAnsi="Libre Franklin"/>
          <w:sz w:val="22"/>
          <w:szCs w:val="22"/>
        </w:rPr>
        <w:t>Behind the Scenes</w:t>
      </w:r>
      <w:r w:rsidR="00743BC3">
        <w:rPr>
          <w:rFonts w:ascii="Libre Franklin" w:hAnsi="Libre Franklin"/>
          <w:sz w:val="22"/>
          <w:szCs w:val="22"/>
        </w:rPr>
        <w:t>’</w:t>
      </w:r>
      <w:r w:rsidRPr="0088678A">
        <w:rPr>
          <w:rFonts w:ascii="Libre Franklin" w:hAnsi="Libre Franklin"/>
          <w:sz w:val="22"/>
          <w:szCs w:val="22"/>
        </w:rPr>
        <w:t xml:space="preserve"> program, hosted by Chris Thompson. Our ‘Member of the Month’ guests in 2021 </w:t>
      </w:r>
      <w:r w:rsidR="72745EFB" w:rsidRPr="0088678A">
        <w:rPr>
          <w:rFonts w:ascii="Libre Franklin" w:hAnsi="Libre Franklin"/>
          <w:sz w:val="22"/>
          <w:szCs w:val="22"/>
        </w:rPr>
        <w:t>were</w:t>
      </w:r>
      <w:r w:rsidRPr="0088678A">
        <w:rPr>
          <w:rFonts w:ascii="Libre Franklin" w:hAnsi="Libre Franklin"/>
          <w:sz w:val="22"/>
          <w:szCs w:val="22"/>
        </w:rPr>
        <w:t xml:space="preserve">: </w:t>
      </w:r>
      <w:r w:rsidR="4DF3C843" w:rsidRPr="0088678A">
        <w:rPr>
          <w:rFonts w:ascii="Libre Franklin" w:eastAsia="Libre Franklin" w:hAnsi="Libre Franklin"/>
          <w:color w:val="000000" w:themeColor="text1"/>
          <w:sz w:val="22"/>
          <w:szCs w:val="22"/>
        </w:rPr>
        <w:t xml:space="preserve">Carly Findlay, Sue Giles, Jonathan </w:t>
      </w:r>
      <w:proofErr w:type="spellStart"/>
      <w:r w:rsidR="4DF3C843" w:rsidRPr="0088678A">
        <w:rPr>
          <w:rFonts w:ascii="Libre Franklin" w:eastAsia="Libre Franklin" w:hAnsi="Libre Franklin"/>
          <w:color w:val="000000" w:themeColor="text1"/>
          <w:sz w:val="22"/>
          <w:szCs w:val="22"/>
        </w:rPr>
        <w:t>Homsey</w:t>
      </w:r>
      <w:proofErr w:type="spellEnd"/>
      <w:r w:rsidR="4DF3C843" w:rsidRPr="0088678A">
        <w:rPr>
          <w:rFonts w:ascii="Libre Franklin" w:eastAsia="Libre Franklin" w:hAnsi="Libre Franklin"/>
          <w:color w:val="000000" w:themeColor="text1"/>
          <w:sz w:val="22"/>
          <w:szCs w:val="22"/>
        </w:rPr>
        <w:t xml:space="preserve">, Harley Mann, Tariro </w:t>
      </w:r>
      <w:proofErr w:type="spellStart"/>
      <w:r w:rsidR="4DF3C843" w:rsidRPr="0088678A">
        <w:rPr>
          <w:rFonts w:ascii="Libre Franklin" w:eastAsia="Libre Franklin" w:hAnsi="Libre Franklin"/>
          <w:color w:val="000000" w:themeColor="text1"/>
          <w:sz w:val="22"/>
          <w:szCs w:val="22"/>
        </w:rPr>
        <w:t>Mavondo</w:t>
      </w:r>
      <w:proofErr w:type="spellEnd"/>
      <w:r w:rsidR="4DF3C843" w:rsidRPr="0088678A">
        <w:rPr>
          <w:rFonts w:ascii="Libre Franklin" w:eastAsia="Libre Franklin" w:hAnsi="Libre Franklin"/>
          <w:color w:val="000000" w:themeColor="text1"/>
          <w:sz w:val="22"/>
          <w:szCs w:val="22"/>
        </w:rPr>
        <w:t xml:space="preserve">, Lana Nguyen, Kate </w:t>
      </w:r>
      <w:proofErr w:type="spellStart"/>
      <w:r w:rsidR="4DF3C843" w:rsidRPr="0088678A">
        <w:rPr>
          <w:rFonts w:ascii="Libre Franklin" w:eastAsia="Libre Franklin" w:hAnsi="Libre Franklin"/>
          <w:color w:val="000000" w:themeColor="text1"/>
          <w:sz w:val="22"/>
          <w:szCs w:val="22"/>
        </w:rPr>
        <w:t>Sulan</w:t>
      </w:r>
      <w:proofErr w:type="spellEnd"/>
      <w:r w:rsidR="4DF3C843" w:rsidRPr="0088678A">
        <w:rPr>
          <w:rFonts w:ascii="Libre Franklin" w:eastAsia="Libre Franklin" w:hAnsi="Libre Franklin"/>
          <w:color w:val="000000" w:themeColor="text1"/>
          <w:sz w:val="22"/>
          <w:szCs w:val="22"/>
        </w:rPr>
        <w:t xml:space="preserve"> and Devon Taylor.</w:t>
      </w:r>
    </w:p>
    <w:p w14:paraId="28759F54" w14:textId="12296A5A" w:rsidR="754E14EC" w:rsidRPr="006A31AE" w:rsidRDefault="754E14EC" w:rsidP="0039020D">
      <w:pPr>
        <w:rPr>
          <w:rFonts w:ascii="Libre Franklin" w:hAnsi="Libre Franklin"/>
          <w:highlight w:val="magenta"/>
        </w:rPr>
      </w:pPr>
    </w:p>
    <w:p w14:paraId="0C7DA468" w14:textId="5B71EBE5" w:rsidR="754E14EC" w:rsidRPr="006A31AE" w:rsidRDefault="754E14EC" w:rsidP="0039020D">
      <w:pPr>
        <w:rPr>
          <w:rFonts w:ascii="Libre Franklin" w:hAnsi="Libre Franklin"/>
          <w:highlight w:val="magenta"/>
        </w:rPr>
      </w:pPr>
    </w:p>
    <w:p w14:paraId="5C552F56" w14:textId="7B2DDD74" w:rsidR="754E14EC" w:rsidRPr="006A31AE" w:rsidRDefault="754E14EC" w:rsidP="0039020D">
      <w:pPr>
        <w:rPr>
          <w:rFonts w:ascii="Libre Franklin" w:hAnsi="Libre Franklin"/>
        </w:rPr>
      </w:pPr>
    </w:p>
    <w:p w14:paraId="7407D905" w14:textId="526EAE9F" w:rsidR="754E14EC" w:rsidRPr="006A31AE" w:rsidRDefault="754E14EC" w:rsidP="0039020D">
      <w:pPr>
        <w:rPr>
          <w:rFonts w:ascii="Libre Franklin" w:hAnsi="Libre Franklin"/>
        </w:rPr>
      </w:pPr>
    </w:p>
    <w:p w14:paraId="6D3D07C0" w14:textId="77777777" w:rsidR="00BE0685" w:rsidRDefault="00BE0685">
      <w:pPr>
        <w:rPr>
          <w:rFonts w:ascii="Libre Franklin" w:eastAsia="ariel nova" w:hAnsi="Libre Franklin"/>
          <w:b/>
          <w:sz w:val="36"/>
          <w:szCs w:val="40"/>
          <w:highlight w:val="yellow"/>
          <w:shd w:val="clear" w:color="auto" w:fill="FFFFFF"/>
        </w:rPr>
      </w:pPr>
      <w:r>
        <w:rPr>
          <w:rFonts w:eastAsia="ariel nova"/>
          <w:highlight w:val="yellow"/>
          <w:shd w:val="clear" w:color="auto" w:fill="FFFFFF"/>
        </w:rPr>
        <w:br w:type="page"/>
      </w:r>
    </w:p>
    <w:p w14:paraId="3B324AA8" w14:textId="225181C7" w:rsidR="00A27D35" w:rsidRPr="00BE0685" w:rsidRDefault="00BE0685" w:rsidP="0039020D">
      <w:pPr>
        <w:pStyle w:val="Heading1"/>
        <w:spacing w:line="240" w:lineRule="auto"/>
        <w:rPr>
          <w:rFonts w:eastAsia="ariel nova"/>
          <w:shd w:val="clear" w:color="auto" w:fill="FFFFFF"/>
          <w:lang w:val="en-AU"/>
        </w:rPr>
      </w:pPr>
      <w:r w:rsidRPr="00BE0685">
        <w:rPr>
          <w:rFonts w:eastAsia="ariel nova"/>
          <w:shd w:val="clear" w:color="auto" w:fill="FFFFFF"/>
          <w:lang w:val="en-AU"/>
        </w:rPr>
        <w:lastRenderedPageBreak/>
        <w:t>Governance and Management</w:t>
      </w:r>
    </w:p>
    <w:p w14:paraId="31AB66F0" w14:textId="77777777" w:rsidR="00EA5449" w:rsidRDefault="00EA5449" w:rsidP="00077A81">
      <w:pPr>
        <w:pStyle w:val="Heading2"/>
      </w:pPr>
      <w:r w:rsidRPr="00077A81">
        <w:t>Operations</w:t>
      </w:r>
    </w:p>
    <w:p w14:paraId="2B68511A" w14:textId="77777777" w:rsidR="00077A81" w:rsidRPr="00077A81" w:rsidRDefault="00077A81" w:rsidP="00077A81">
      <w:pPr>
        <w:rPr>
          <w:lang w:val="en"/>
        </w:rPr>
      </w:pPr>
    </w:p>
    <w:p w14:paraId="6C1ABA8A" w14:textId="19730965" w:rsidR="00A27D35" w:rsidRPr="006A31AE" w:rsidRDefault="0C330F5A" w:rsidP="0039020D">
      <w:pPr>
        <w:rPr>
          <w:rFonts w:ascii="Libre Franklin" w:hAnsi="Libre Franklin"/>
        </w:rPr>
      </w:pPr>
      <w:r w:rsidRPr="006A31AE">
        <w:rPr>
          <w:rFonts w:ascii="Libre Franklin" w:hAnsi="Libre Franklin"/>
        </w:rPr>
        <w:t>The</w:t>
      </w:r>
      <w:r w:rsidR="66156D06" w:rsidRPr="006A31AE">
        <w:rPr>
          <w:rFonts w:ascii="Libre Franklin" w:hAnsi="Libre Franklin"/>
        </w:rPr>
        <w:t xml:space="preserve"> </w:t>
      </w:r>
      <w:r w:rsidR="5C7CDCB7" w:rsidRPr="006A31AE">
        <w:rPr>
          <w:rFonts w:ascii="Libre Franklin" w:hAnsi="Libre Franklin"/>
        </w:rPr>
        <w:t>relevance of TNA in the arts sector</w:t>
      </w:r>
      <w:r w:rsidR="46718311" w:rsidRPr="006A31AE">
        <w:rPr>
          <w:rFonts w:ascii="Libre Franklin" w:hAnsi="Libre Franklin"/>
        </w:rPr>
        <w:t xml:space="preserve"> is made clearer in a crisis, and our increased membership numbers and</w:t>
      </w:r>
      <w:r w:rsidR="73B5C947" w:rsidRPr="006A31AE">
        <w:rPr>
          <w:rFonts w:ascii="Libre Franklin" w:hAnsi="Libre Franklin"/>
        </w:rPr>
        <w:t xml:space="preserve"> our continued</w:t>
      </w:r>
      <w:r w:rsidR="0B66F39E" w:rsidRPr="006A31AE">
        <w:rPr>
          <w:rFonts w:ascii="Libre Franklin" w:hAnsi="Libre Franklin"/>
        </w:rPr>
        <w:t xml:space="preserve"> </w:t>
      </w:r>
      <w:r w:rsidR="359FE98D" w:rsidRPr="006A31AE">
        <w:rPr>
          <w:rFonts w:ascii="Libre Franklin" w:hAnsi="Libre Franklin"/>
        </w:rPr>
        <w:t>growth in grants</w:t>
      </w:r>
      <w:r w:rsidR="1089A7BA" w:rsidRPr="006A31AE">
        <w:rPr>
          <w:rFonts w:ascii="Libre Franklin" w:hAnsi="Libre Franklin"/>
        </w:rPr>
        <w:t xml:space="preserve"> and other income </w:t>
      </w:r>
      <w:r w:rsidR="1C01E985" w:rsidRPr="006A31AE">
        <w:rPr>
          <w:rFonts w:ascii="Libre Franklin" w:hAnsi="Libre Franklin"/>
        </w:rPr>
        <w:t>demonstrated</w:t>
      </w:r>
      <w:r w:rsidR="1089A7BA" w:rsidRPr="006A31AE">
        <w:rPr>
          <w:rFonts w:ascii="Libre Franklin" w:hAnsi="Libre Franklin"/>
        </w:rPr>
        <w:t xml:space="preserve"> this</w:t>
      </w:r>
      <w:r w:rsidR="1C01E985" w:rsidRPr="006A31AE">
        <w:rPr>
          <w:rFonts w:ascii="Libre Franklin" w:hAnsi="Libre Franklin"/>
        </w:rPr>
        <w:t xml:space="preserve"> </w:t>
      </w:r>
      <w:r w:rsidR="43B392DF" w:rsidRPr="006A31AE">
        <w:rPr>
          <w:rFonts w:ascii="Libre Franklin" w:hAnsi="Libre Franklin"/>
        </w:rPr>
        <w:t xml:space="preserve">in 2021. </w:t>
      </w:r>
      <w:r w:rsidR="2E388F89" w:rsidRPr="006A31AE">
        <w:rPr>
          <w:rFonts w:ascii="Libre Franklin" w:hAnsi="Libre Franklin"/>
        </w:rPr>
        <w:t xml:space="preserve">Creative Victoria multi-year funding </w:t>
      </w:r>
      <w:r w:rsidR="61F245F4" w:rsidRPr="006A31AE">
        <w:rPr>
          <w:rFonts w:ascii="Libre Franklin" w:hAnsi="Libre Franklin"/>
        </w:rPr>
        <w:t>20</w:t>
      </w:r>
      <w:r w:rsidR="4B3A218B" w:rsidRPr="006A31AE">
        <w:rPr>
          <w:rFonts w:ascii="Libre Franklin" w:hAnsi="Libre Franklin"/>
        </w:rPr>
        <w:t>1</w:t>
      </w:r>
      <w:r w:rsidR="7E3D6E23" w:rsidRPr="006A31AE">
        <w:rPr>
          <w:rFonts w:ascii="Libre Franklin" w:hAnsi="Libre Franklin"/>
        </w:rPr>
        <w:t xml:space="preserve">7-2020 </w:t>
      </w:r>
      <w:r w:rsidR="2E388F89" w:rsidRPr="006A31AE">
        <w:rPr>
          <w:rFonts w:ascii="Libre Franklin" w:hAnsi="Libre Franklin"/>
        </w:rPr>
        <w:t>was rolled over for an additional year</w:t>
      </w:r>
      <w:r w:rsidR="7E3D6E23" w:rsidRPr="006A31AE">
        <w:rPr>
          <w:rFonts w:ascii="Libre Franklin" w:hAnsi="Libre Franklin"/>
        </w:rPr>
        <w:t xml:space="preserve"> into 2021, </w:t>
      </w:r>
      <w:r w:rsidR="00C3301E">
        <w:rPr>
          <w:rFonts w:ascii="Libre Franklin" w:hAnsi="Libre Franklin"/>
        </w:rPr>
        <w:t>and we</w:t>
      </w:r>
      <w:r w:rsidR="7E3D6E23" w:rsidRPr="006A31AE">
        <w:rPr>
          <w:rFonts w:ascii="Libre Franklin" w:hAnsi="Libre Franklin"/>
        </w:rPr>
        <w:t xml:space="preserve"> update</w:t>
      </w:r>
      <w:r w:rsidR="00C3301E">
        <w:rPr>
          <w:rFonts w:ascii="Libre Franklin" w:hAnsi="Libre Franklin"/>
        </w:rPr>
        <w:t>d</w:t>
      </w:r>
      <w:r w:rsidR="7E3D6E23" w:rsidRPr="006A31AE">
        <w:rPr>
          <w:rFonts w:ascii="Libre Franklin" w:hAnsi="Libre Franklin"/>
        </w:rPr>
        <w:t xml:space="preserve"> our</w:t>
      </w:r>
      <w:r w:rsidR="7F239BA2" w:rsidRPr="006A31AE">
        <w:rPr>
          <w:rFonts w:ascii="Libre Franklin" w:hAnsi="Libre Franklin"/>
        </w:rPr>
        <w:t xml:space="preserve"> </w:t>
      </w:r>
      <w:r w:rsidR="00C3301E">
        <w:rPr>
          <w:rFonts w:ascii="Libre Franklin" w:hAnsi="Libre Franklin"/>
        </w:rPr>
        <w:t>S</w:t>
      </w:r>
      <w:r w:rsidR="7F239BA2" w:rsidRPr="006A31AE">
        <w:rPr>
          <w:rFonts w:ascii="Libre Franklin" w:hAnsi="Libre Franklin"/>
        </w:rPr>
        <w:t xml:space="preserve">trategic </w:t>
      </w:r>
      <w:r w:rsidR="00C3301E">
        <w:rPr>
          <w:rFonts w:ascii="Libre Franklin" w:hAnsi="Libre Franklin"/>
        </w:rPr>
        <w:t>P</w:t>
      </w:r>
      <w:r w:rsidR="7F239BA2" w:rsidRPr="006A31AE">
        <w:rPr>
          <w:rFonts w:ascii="Libre Franklin" w:hAnsi="Libre Franklin"/>
        </w:rPr>
        <w:t>lan to reflect</w:t>
      </w:r>
      <w:r w:rsidR="6A797226" w:rsidRPr="006A31AE">
        <w:rPr>
          <w:rFonts w:ascii="Libre Franklin" w:hAnsi="Libre Franklin"/>
        </w:rPr>
        <w:t xml:space="preserve"> COVID impact. </w:t>
      </w:r>
      <w:r w:rsidR="1378B2F9" w:rsidRPr="006A31AE">
        <w:rPr>
          <w:rFonts w:ascii="Libre Franklin" w:hAnsi="Libre Franklin"/>
        </w:rPr>
        <w:t xml:space="preserve">Key additions include a </w:t>
      </w:r>
      <w:r w:rsidR="00D7301D">
        <w:rPr>
          <w:rFonts w:ascii="Libre Franklin" w:hAnsi="Libre Franklin"/>
        </w:rPr>
        <w:t>Responsive COVID-19</w:t>
      </w:r>
      <w:r w:rsidR="1378B2F9" w:rsidRPr="006A31AE">
        <w:rPr>
          <w:rFonts w:ascii="Libre Franklin" w:hAnsi="Libre Franklin"/>
        </w:rPr>
        <w:t xml:space="preserve"> </w:t>
      </w:r>
      <w:r w:rsidR="71D2B8BF" w:rsidRPr="006A31AE">
        <w:rPr>
          <w:rFonts w:ascii="Libre Franklin" w:hAnsi="Libre Franklin"/>
        </w:rPr>
        <w:t>F</w:t>
      </w:r>
      <w:r w:rsidR="1378B2F9" w:rsidRPr="006A31AE">
        <w:rPr>
          <w:rFonts w:ascii="Libre Franklin" w:hAnsi="Libre Franklin"/>
        </w:rPr>
        <w:t>ramework, by which we can adjust our program delivery according to the</w:t>
      </w:r>
      <w:r w:rsidR="0D7333DE" w:rsidRPr="006A31AE">
        <w:rPr>
          <w:rFonts w:ascii="Libre Franklin" w:hAnsi="Libre Franklin"/>
        </w:rPr>
        <w:t xml:space="preserve"> future impacts</w:t>
      </w:r>
      <w:r w:rsidR="28FB5D1B" w:rsidRPr="006A31AE">
        <w:rPr>
          <w:rFonts w:ascii="Libre Franklin" w:hAnsi="Libre Franklin"/>
        </w:rPr>
        <w:t xml:space="preserve">, and </w:t>
      </w:r>
      <w:r w:rsidR="5334A515" w:rsidRPr="006A31AE">
        <w:rPr>
          <w:rFonts w:ascii="Libre Franklin" w:hAnsi="Libre Franklin"/>
        </w:rPr>
        <w:t>greater recognition of the need for support for</w:t>
      </w:r>
      <w:r w:rsidR="4980CFB6" w:rsidRPr="006A31AE">
        <w:rPr>
          <w:rFonts w:ascii="Libre Franklin" w:hAnsi="Libre Franklin"/>
        </w:rPr>
        <w:t xml:space="preserve"> </w:t>
      </w:r>
      <w:r w:rsidR="71D2B8BF" w:rsidRPr="006A31AE">
        <w:rPr>
          <w:rFonts w:ascii="Libre Franklin" w:hAnsi="Libre Franklin"/>
        </w:rPr>
        <w:t xml:space="preserve">mental wellbeing </w:t>
      </w:r>
      <w:r w:rsidR="6F5C8E97" w:rsidRPr="006A31AE">
        <w:rPr>
          <w:rFonts w:ascii="Libre Franklin" w:hAnsi="Libre Franklin"/>
        </w:rPr>
        <w:t xml:space="preserve">and practical/financial supports for arts workers. </w:t>
      </w:r>
    </w:p>
    <w:p w14:paraId="1E4F710E" w14:textId="77777777" w:rsidR="008141F3" w:rsidRPr="006A31AE" w:rsidRDefault="008141F3" w:rsidP="0039020D">
      <w:pPr>
        <w:rPr>
          <w:rFonts w:ascii="Libre Franklin" w:hAnsi="Libre Franklin"/>
        </w:rPr>
      </w:pPr>
    </w:p>
    <w:p w14:paraId="6388DBA1" w14:textId="270802C9" w:rsidR="008141F3" w:rsidRPr="006A31AE" w:rsidRDefault="67A26270" w:rsidP="0039020D">
      <w:pPr>
        <w:rPr>
          <w:rFonts w:ascii="Libre Franklin" w:hAnsi="Libre Franklin"/>
        </w:rPr>
      </w:pPr>
      <w:r w:rsidRPr="63745635">
        <w:rPr>
          <w:rFonts w:ascii="Libre Franklin" w:hAnsi="Libre Franklin"/>
        </w:rPr>
        <w:t>Staff turnover during 2021 was at its highest level</w:t>
      </w:r>
      <w:r w:rsidR="6573B3D7" w:rsidRPr="63745635">
        <w:rPr>
          <w:rFonts w:ascii="Libre Franklin" w:hAnsi="Libre Franklin"/>
        </w:rPr>
        <w:t xml:space="preserve"> in TNA</w:t>
      </w:r>
      <w:r w:rsidR="5C239983" w:rsidRPr="63745635">
        <w:rPr>
          <w:rFonts w:ascii="Libre Franklin" w:hAnsi="Libre Franklin"/>
        </w:rPr>
        <w:t xml:space="preserve">’s history, with </w:t>
      </w:r>
      <w:r w:rsidR="0C01FE79" w:rsidRPr="63745635">
        <w:rPr>
          <w:rFonts w:ascii="Libre Franklin" w:hAnsi="Libre Franklin"/>
        </w:rPr>
        <w:t>four</w:t>
      </w:r>
      <w:r w:rsidR="64E58616" w:rsidRPr="63745635">
        <w:rPr>
          <w:rFonts w:ascii="Libre Franklin" w:hAnsi="Libre Franklin"/>
        </w:rPr>
        <w:t xml:space="preserve"> staff leaving</w:t>
      </w:r>
      <w:r w:rsidR="1B83D343" w:rsidRPr="63745635">
        <w:rPr>
          <w:rFonts w:ascii="Libre Franklin" w:hAnsi="Libre Franklin"/>
        </w:rPr>
        <w:t>. We celebrate</w:t>
      </w:r>
      <w:r w:rsidR="25029B48" w:rsidRPr="63745635">
        <w:rPr>
          <w:rFonts w:ascii="Libre Franklin" w:hAnsi="Libre Franklin"/>
        </w:rPr>
        <w:t xml:space="preserve"> our staff moving to </w:t>
      </w:r>
      <w:r w:rsidR="777C6E1B" w:rsidRPr="63745635">
        <w:rPr>
          <w:rFonts w:ascii="Libre Franklin" w:hAnsi="Libre Franklin"/>
        </w:rPr>
        <w:t>exciting new</w:t>
      </w:r>
      <w:r w:rsidR="25029B48" w:rsidRPr="63745635">
        <w:rPr>
          <w:rFonts w:ascii="Libre Franklin" w:hAnsi="Libre Franklin"/>
        </w:rPr>
        <w:t xml:space="preserve"> opportunities (in the case of two of them</w:t>
      </w:r>
      <w:r w:rsidR="1B5B1349" w:rsidRPr="63745635">
        <w:rPr>
          <w:rFonts w:ascii="Libre Franklin" w:hAnsi="Libre Franklin"/>
        </w:rPr>
        <w:t>,</w:t>
      </w:r>
      <w:r w:rsidR="25029B48" w:rsidRPr="63745635">
        <w:rPr>
          <w:rFonts w:ascii="Libre Franklin" w:hAnsi="Libre Franklin"/>
        </w:rPr>
        <w:t xml:space="preserve"> it was to</w:t>
      </w:r>
      <w:r w:rsidR="3E30A071" w:rsidRPr="63745635">
        <w:rPr>
          <w:rFonts w:ascii="Libre Franklin" w:hAnsi="Libre Franklin"/>
        </w:rPr>
        <w:t xml:space="preserve"> become CEO at another arts organisation</w:t>
      </w:r>
      <w:r w:rsidR="3C28E30D" w:rsidRPr="63745635">
        <w:rPr>
          <w:rFonts w:ascii="Libre Franklin" w:hAnsi="Libre Franklin"/>
        </w:rPr>
        <w:t xml:space="preserve">), but it </w:t>
      </w:r>
      <w:r w:rsidR="196589A4" w:rsidRPr="63745635">
        <w:rPr>
          <w:rFonts w:ascii="Libre Franklin" w:hAnsi="Libre Franklin"/>
        </w:rPr>
        <w:t>takes a toll on workload</w:t>
      </w:r>
      <w:r w:rsidR="66CE5E16" w:rsidRPr="63745635">
        <w:rPr>
          <w:rFonts w:ascii="Libre Franklin" w:hAnsi="Libre Franklin"/>
        </w:rPr>
        <w:t xml:space="preserve"> balance. </w:t>
      </w:r>
      <w:r w:rsidR="7E1E91F2" w:rsidRPr="63745635">
        <w:rPr>
          <w:rFonts w:ascii="Libre Franklin" w:hAnsi="Libre Franklin"/>
        </w:rPr>
        <w:t xml:space="preserve">‘The Great Resignation’ </w:t>
      </w:r>
      <w:r w:rsidR="626F0214" w:rsidRPr="63745635">
        <w:rPr>
          <w:rFonts w:ascii="Libre Franklin" w:hAnsi="Libre Franklin"/>
        </w:rPr>
        <w:t xml:space="preserve">as dubbed by the media, due to COVID-19, affected many of our member companies as well. </w:t>
      </w:r>
    </w:p>
    <w:p w14:paraId="62558EDC" w14:textId="77777777" w:rsidR="000A5AD5" w:rsidRPr="006A31AE" w:rsidRDefault="000A5AD5" w:rsidP="0039020D">
      <w:pPr>
        <w:rPr>
          <w:rFonts w:ascii="Libre Franklin" w:hAnsi="Libre Franklin"/>
        </w:rPr>
      </w:pPr>
    </w:p>
    <w:p w14:paraId="7AC816A3" w14:textId="77777777" w:rsidR="27BFDEBD" w:rsidRDefault="35D4AB8E" w:rsidP="001D601D">
      <w:pPr>
        <w:pStyle w:val="Heading2"/>
      </w:pPr>
      <w:r w:rsidRPr="001D601D">
        <w:t>National Network</w:t>
      </w:r>
    </w:p>
    <w:p w14:paraId="7EEA8386" w14:textId="77777777" w:rsidR="001D601D" w:rsidRPr="001D601D" w:rsidRDefault="001D601D" w:rsidP="001D601D">
      <w:pPr>
        <w:rPr>
          <w:rFonts w:eastAsia="ariel nova"/>
          <w:lang w:val="en"/>
        </w:rPr>
      </w:pPr>
    </w:p>
    <w:p w14:paraId="39F80025" w14:textId="10B2F78F" w:rsidR="27BFDEBD" w:rsidRPr="006A31AE" w:rsidRDefault="35D4AB8E" w:rsidP="0039020D">
      <w:pPr>
        <w:rPr>
          <w:rFonts w:ascii="Libre Franklin" w:hAnsi="Libre Franklin"/>
        </w:rPr>
      </w:pPr>
      <w:r w:rsidRPr="66A1D5A2">
        <w:rPr>
          <w:rFonts w:ascii="Libre Franklin" w:hAnsi="Libre Franklin"/>
        </w:rPr>
        <w:t xml:space="preserve">Reflecting our growing membership, TNA’s </w:t>
      </w:r>
      <w:r w:rsidR="39001665" w:rsidRPr="66A1D5A2">
        <w:rPr>
          <w:rFonts w:ascii="Libre Franklin" w:hAnsi="Libre Franklin"/>
        </w:rPr>
        <w:t>2021</w:t>
      </w:r>
      <w:r w:rsidRPr="66A1D5A2">
        <w:rPr>
          <w:rFonts w:ascii="Libre Franklin" w:hAnsi="Libre Franklin"/>
        </w:rPr>
        <w:t xml:space="preserve"> Board and Advisory Committees </w:t>
      </w:r>
      <w:r w:rsidR="5E5FD8F6" w:rsidRPr="66A1D5A2">
        <w:rPr>
          <w:rFonts w:ascii="Libre Franklin" w:hAnsi="Libre Franklin"/>
        </w:rPr>
        <w:t xml:space="preserve">collectively </w:t>
      </w:r>
      <w:r w:rsidR="39001665" w:rsidRPr="66A1D5A2">
        <w:rPr>
          <w:rFonts w:ascii="Libre Franklin" w:hAnsi="Libre Franklin"/>
        </w:rPr>
        <w:t xml:space="preserve">have </w:t>
      </w:r>
      <w:r w:rsidR="5E5FD8F6" w:rsidRPr="66A1D5A2">
        <w:rPr>
          <w:rFonts w:ascii="Libre Franklin" w:hAnsi="Libre Franklin"/>
        </w:rPr>
        <w:t xml:space="preserve">members from all eight states and territories, as well as regional and remote members. </w:t>
      </w:r>
      <w:r w:rsidRPr="66A1D5A2">
        <w:rPr>
          <w:rFonts w:ascii="Libre Franklin" w:hAnsi="Libre Franklin"/>
        </w:rPr>
        <w:t xml:space="preserve">Members who are independent creatives and </w:t>
      </w:r>
      <w:r w:rsidR="004D615E" w:rsidRPr="66A1D5A2">
        <w:rPr>
          <w:rFonts w:ascii="Libre Franklin" w:hAnsi="Libre Franklin"/>
        </w:rPr>
        <w:t>arts workers</w:t>
      </w:r>
      <w:r w:rsidRPr="66A1D5A2">
        <w:rPr>
          <w:rFonts w:ascii="Libre Franklin" w:hAnsi="Libre Franklin"/>
        </w:rPr>
        <w:t xml:space="preserve"> are paid for each meeting attended.</w:t>
      </w:r>
    </w:p>
    <w:p w14:paraId="35C89B1F" w14:textId="65479331" w:rsidR="00A27D35" w:rsidRPr="006A31AE" w:rsidRDefault="00A27D35" w:rsidP="0039020D">
      <w:pPr>
        <w:rPr>
          <w:rFonts w:ascii="Libre Franklin" w:eastAsia="ariel nova" w:hAnsi="Libre Franklin"/>
          <w:highlight w:val="yellow"/>
        </w:rPr>
      </w:pPr>
    </w:p>
    <w:p w14:paraId="065C4D5F" w14:textId="0B447139" w:rsidR="00A27D35" w:rsidRDefault="44C2CFC0" w:rsidP="001D601D">
      <w:pPr>
        <w:pStyle w:val="Heading2"/>
      </w:pPr>
      <w:r w:rsidRPr="001D601D">
        <w:t>Finances</w:t>
      </w:r>
      <w:r w:rsidR="005F4B40" w:rsidRPr="001D601D">
        <w:t xml:space="preserve"> </w:t>
      </w:r>
    </w:p>
    <w:p w14:paraId="6796C10B" w14:textId="77777777" w:rsidR="001D601D" w:rsidRPr="001D601D" w:rsidRDefault="001D601D" w:rsidP="001D601D">
      <w:pPr>
        <w:rPr>
          <w:rFonts w:eastAsia="ariel nova"/>
          <w:lang w:val="en"/>
        </w:rPr>
      </w:pPr>
    </w:p>
    <w:p w14:paraId="1E10F8BA" w14:textId="5C9E77BE" w:rsidR="00A27D35" w:rsidRDefault="7E2A284B" w:rsidP="0039020D">
      <w:pPr>
        <w:rPr>
          <w:rFonts w:ascii="Libre Franklin" w:hAnsi="Libre Franklin"/>
        </w:rPr>
      </w:pPr>
      <w:r w:rsidRPr="00DD68FC">
        <w:rPr>
          <w:rFonts w:ascii="Libre Franklin" w:hAnsi="Libre Franklin"/>
        </w:rPr>
        <w:t>TNA</w:t>
      </w:r>
      <w:r w:rsidR="00DD68FC">
        <w:rPr>
          <w:rFonts w:ascii="Libre Franklin" w:hAnsi="Libre Franklin"/>
        </w:rPr>
        <w:t>’s</w:t>
      </w:r>
      <w:r w:rsidRPr="00DD68FC">
        <w:rPr>
          <w:rFonts w:ascii="Libre Franklin" w:hAnsi="Libre Franklin"/>
        </w:rPr>
        <w:t xml:space="preserve"> total revenue in 2021 was $</w:t>
      </w:r>
      <w:r w:rsidR="00F00315" w:rsidRPr="00DD68FC">
        <w:rPr>
          <w:rFonts w:ascii="Libre Franklin" w:hAnsi="Libre Franklin"/>
        </w:rPr>
        <w:t>933,636, down from</w:t>
      </w:r>
      <w:r w:rsidRPr="00DD68FC">
        <w:rPr>
          <w:rFonts w:ascii="Libre Franklin" w:hAnsi="Libre Franklin"/>
        </w:rPr>
        <w:t xml:space="preserve"> $1,170,197 in 2020</w:t>
      </w:r>
      <w:r w:rsidR="00F8459C">
        <w:rPr>
          <w:rFonts w:ascii="Libre Franklin" w:hAnsi="Libre Franklin"/>
        </w:rPr>
        <w:t xml:space="preserve">, </w:t>
      </w:r>
      <w:r w:rsidR="00315EDB">
        <w:rPr>
          <w:rFonts w:ascii="Libre Franklin" w:hAnsi="Libre Franklin"/>
        </w:rPr>
        <w:t>in part</w:t>
      </w:r>
      <w:r w:rsidR="00F8459C">
        <w:rPr>
          <w:rFonts w:ascii="Libre Franklin" w:hAnsi="Libre Franklin"/>
        </w:rPr>
        <w:t xml:space="preserve"> due to t</w:t>
      </w:r>
      <w:r w:rsidR="00E2051F">
        <w:rPr>
          <w:rFonts w:ascii="Libre Franklin" w:hAnsi="Libre Franklin"/>
        </w:rPr>
        <w:t>he large amount of donations received in 2020 for Crisis Cash</w:t>
      </w:r>
      <w:r w:rsidR="00315EDB">
        <w:rPr>
          <w:rFonts w:ascii="Libre Franklin" w:hAnsi="Libre Franklin"/>
        </w:rPr>
        <w:t>, as well as</w:t>
      </w:r>
      <w:r w:rsidR="00724FD3">
        <w:rPr>
          <w:rFonts w:ascii="Libre Franklin" w:hAnsi="Libre Franklin"/>
        </w:rPr>
        <w:t xml:space="preserve"> government economic support.</w:t>
      </w:r>
    </w:p>
    <w:p w14:paraId="73B8E0DC" w14:textId="77777777" w:rsidR="00E2051F" w:rsidRDefault="00E2051F" w:rsidP="0039020D">
      <w:pPr>
        <w:rPr>
          <w:rFonts w:ascii="Libre Franklin" w:hAnsi="Libre Franklin"/>
        </w:rPr>
      </w:pPr>
    </w:p>
    <w:p w14:paraId="46B23A3B" w14:textId="1549157C" w:rsidR="00E2051F" w:rsidRPr="00DD68FC" w:rsidRDefault="00E2051F" w:rsidP="0039020D">
      <w:pPr>
        <w:rPr>
          <w:rFonts w:ascii="Libre Franklin" w:hAnsi="Libre Franklin"/>
        </w:rPr>
      </w:pPr>
      <w:r w:rsidRPr="006A31AE">
        <w:rPr>
          <w:rFonts w:ascii="Libre Franklin" w:hAnsi="Libre Franklin"/>
        </w:rPr>
        <w:t xml:space="preserve">Creative Enterprise Program funding was approved by Creative Victoria for 2022-2025 with a welcome increase – up to $145,000 p/a. Funding for TNA’s CaPT program is now included in our core funding. Along with the first year of our Australia Council </w:t>
      </w:r>
      <w:r>
        <w:rPr>
          <w:rFonts w:ascii="Libre Franklin" w:hAnsi="Libre Franklin"/>
        </w:rPr>
        <w:t>Multi-</w:t>
      </w:r>
      <w:r w:rsidRPr="006A31AE">
        <w:rPr>
          <w:rFonts w:ascii="Libre Franklin" w:hAnsi="Libre Franklin"/>
        </w:rPr>
        <w:t xml:space="preserve">Year Funding and income from the tail-end of JobKeeper, our Myer multi-year funding, donations income and other philanthropic support, TNA’s 2021 income was healthy and diverse. </w:t>
      </w:r>
    </w:p>
    <w:p w14:paraId="0C22A86D" w14:textId="77777777" w:rsidR="00A27D35" w:rsidRPr="006A31AE" w:rsidRDefault="00A27D35" w:rsidP="0039020D">
      <w:pPr>
        <w:rPr>
          <w:rFonts w:ascii="Libre Franklin" w:hAnsi="Libre Franklin"/>
          <w:highlight w:val="yellow"/>
        </w:rPr>
      </w:pPr>
    </w:p>
    <w:p w14:paraId="3BA83B20" w14:textId="09EC4AF1" w:rsidR="00A27D35" w:rsidRDefault="006E2969" w:rsidP="0039020D">
      <w:pPr>
        <w:rPr>
          <w:rFonts w:ascii="Libre Franklin" w:hAnsi="Libre Franklin"/>
        </w:rPr>
      </w:pPr>
      <w:r>
        <w:rPr>
          <w:rFonts w:ascii="Libre Franklin" w:hAnsi="Libre Franklin"/>
        </w:rPr>
        <w:t>In 2021 TNA received and gave out $120,000 of</w:t>
      </w:r>
      <w:r w:rsidR="00031A13">
        <w:rPr>
          <w:rFonts w:ascii="Libre Franklin" w:hAnsi="Libre Franklin"/>
        </w:rPr>
        <w:t xml:space="preserve"> donations as bursaries as part of Crisis Cash, financially assisting artists and arts workers struggling due to the effects of the pandemic. </w:t>
      </w:r>
      <w:r w:rsidR="002712D6">
        <w:rPr>
          <w:rFonts w:ascii="Libre Franklin" w:hAnsi="Libre Franklin"/>
        </w:rPr>
        <w:t>VIPI reached peak activity, with $367,302 of TNA’s revenue</w:t>
      </w:r>
      <w:r w:rsidR="003D218F">
        <w:rPr>
          <w:rFonts w:ascii="Libre Franklin" w:hAnsi="Libre Franklin"/>
        </w:rPr>
        <w:t xml:space="preserve"> received to run this program. </w:t>
      </w:r>
    </w:p>
    <w:p w14:paraId="529730CA" w14:textId="77777777" w:rsidR="00F27C15" w:rsidRDefault="00F27C15" w:rsidP="0039020D">
      <w:pPr>
        <w:rPr>
          <w:rFonts w:ascii="Libre Franklin" w:hAnsi="Libre Franklin"/>
        </w:rPr>
      </w:pPr>
    </w:p>
    <w:p w14:paraId="2A2D5079" w14:textId="7DD06B57" w:rsidR="00F27C15" w:rsidRPr="006A31AE" w:rsidRDefault="00F27C15" w:rsidP="0039020D">
      <w:pPr>
        <w:rPr>
          <w:rFonts w:ascii="Libre Franklin" w:hAnsi="Libre Franklin"/>
        </w:rPr>
      </w:pPr>
      <w:r>
        <w:rPr>
          <w:rFonts w:ascii="Libre Franklin" w:hAnsi="Libre Franklin"/>
        </w:rPr>
        <w:lastRenderedPageBreak/>
        <w:t>Even though TNA planned to post a deficit in 2021 (using unspent fund</w:t>
      </w:r>
      <w:r w:rsidR="000004D4">
        <w:rPr>
          <w:rFonts w:ascii="Libre Franklin" w:hAnsi="Libre Franklin"/>
        </w:rPr>
        <w:t>s</w:t>
      </w:r>
      <w:r>
        <w:rPr>
          <w:rFonts w:ascii="Libre Franklin" w:hAnsi="Libre Franklin"/>
        </w:rPr>
        <w:t xml:space="preserve"> from 2020</w:t>
      </w:r>
      <w:r w:rsidR="000004D4">
        <w:rPr>
          <w:rFonts w:ascii="Libre Franklin" w:hAnsi="Libre Franklin"/>
        </w:rPr>
        <w:t xml:space="preserve">), we instead </w:t>
      </w:r>
      <w:r w:rsidR="002B440B">
        <w:rPr>
          <w:rFonts w:ascii="Libre Franklin" w:hAnsi="Libre Franklin"/>
        </w:rPr>
        <w:t>ended the year with</w:t>
      </w:r>
      <w:r w:rsidR="000004D4">
        <w:rPr>
          <w:rFonts w:ascii="Libre Franklin" w:hAnsi="Libre Franklin"/>
        </w:rPr>
        <w:t xml:space="preserve"> a small surplus of $8,639</w:t>
      </w:r>
      <w:r w:rsidR="00E21C73">
        <w:rPr>
          <w:rFonts w:ascii="Libre Franklin" w:hAnsi="Libre Franklin"/>
        </w:rPr>
        <w:t xml:space="preserve">, once again </w:t>
      </w:r>
      <w:r w:rsidR="00381EBD">
        <w:rPr>
          <w:rFonts w:ascii="Libre Franklin" w:hAnsi="Libre Franklin"/>
        </w:rPr>
        <w:t xml:space="preserve">largely </w:t>
      </w:r>
      <w:r w:rsidR="00E21C73">
        <w:rPr>
          <w:rFonts w:ascii="Libre Franklin" w:hAnsi="Libre Franklin"/>
        </w:rPr>
        <w:t xml:space="preserve">due to </w:t>
      </w:r>
      <w:r w:rsidR="00381EBD">
        <w:rPr>
          <w:rFonts w:ascii="Libre Franklin" w:hAnsi="Libre Franklin"/>
        </w:rPr>
        <w:t>postponed</w:t>
      </w:r>
      <w:r w:rsidR="00E21C73">
        <w:rPr>
          <w:rFonts w:ascii="Libre Franklin" w:hAnsi="Libre Franklin"/>
        </w:rPr>
        <w:t xml:space="preserve"> activity.</w:t>
      </w:r>
    </w:p>
    <w:p w14:paraId="39CD6B88" w14:textId="77777777" w:rsidR="004937C0" w:rsidRDefault="004937C0" w:rsidP="0039020D">
      <w:pPr>
        <w:rPr>
          <w:rFonts w:ascii="Libre Franklin" w:hAnsi="Libre Franklin"/>
          <w:shd w:val="clear" w:color="auto" w:fill="F4CCCC"/>
        </w:rPr>
      </w:pPr>
    </w:p>
    <w:p w14:paraId="44553302" w14:textId="77777777" w:rsidR="004937C0" w:rsidRDefault="004937C0" w:rsidP="0039020D">
      <w:pPr>
        <w:rPr>
          <w:rFonts w:ascii="Libre Franklin" w:hAnsi="Libre Franklin"/>
          <w:shd w:val="clear" w:color="auto" w:fill="F4CCCC"/>
        </w:rPr>
      </w:pPr>
    </w:p>
    <w:p w14:paraId="7B5EB943" w14:textId="237C4208" w:rsidR="004937C0" w:rsidRDefault="00E534F1" w:rsidP="0039020D">
      <w:pPr>
        <w:rPr>
          <w:rFonts w:ascii="Libre Franklin" w:hAnsi="Libre Franklin"/>
          <w:b/>
          <w:bCs/>
        </w:rPr>
      </w:pPr>
      <w:r>
        <w:rPr>
          <w:rFonts w:ascii="Libre Franklin" w:hAnsi="Libre Franklin"/>
          <w:b/>
          <w:noProof/>
          <w:color w:val="2B579A"/>
          <w:shd w:val="clear" w:color="auto" w:fill="E6E6E6"/>
          <w:lang w:val="en-US" w:eastAsia="en-US"/>
        </w:rPr>
        <w:drawing>
          <wp:inline distT="0" distB="0" distL="0" distR="0" wp14:anchorId="70FDFB0E" wp14:editId="114656B8">
            <wp:extent cx="5728335" cy="2197100"/>
            <wp:effectExtent l="0" t="0" r="0" b="0"/>
            <wp:docPr id="18" name="Picture 18" descr="A screenshot of a Zoom screen. There are six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Zoom screen. There are six people smiling."/>
                    <pic:cNvPicPr/>
                  </pic:nvPicPr>
                  <pic:blipFill>
                    <a:blip r:embed="rId39"/>
                    <a:stretch>
                      <a:fillRect/>
                    </a:stretch>
                  </pic:blipFill>
                  <pic:spPr>
                    <a:xfrm>
                      <a:off x="0" y="0"/>
                      <a:ext cx="5728335" cy="2197100"/>
                    </a:xfrm>
                    <a:prstGeom prst="rect">
                      <a:avLst/>
                    </a:prstGeom>
                  </pic:spPr>
                </pic:pic>
              </a:graphicData>
            </a:graphic>
          </wp:inline>
        </w:drawing>
      </w:r>
    </w:p>
    <w:p w14:paraId="029652D6" w14:textId="77777777" w:rsidR="00E534F1" w:rsidRDefault="00E534F1" w:rsidP="0039020D">
      <w:pPr>
        <w:rPr>
          <w:rFonts w:ascii="Libre Franklin" w:hAnsi="Libre Franklin"/>
          <w:b/>
          <w:bCs/>
        </w:rPr>
      </w:pPr>
    </w:p>
    <w:p w14:paraId="4E53E00A" w14:textId="23105DFD" w:rsidR="00E534F1" w:rsidRPr="00AF114E" w:rsidRDefault="31994DA2" w:rsidP="79277F8A">
      <w:pPr>
        <w:jc w:val="center"/>
        <w:rPr>
          <w:rFonts w:ascii="Libre Franklin" w:hAnsi="Libre Franklin"/>
          <w:i/>
          <w:iCs/>
          <w:sz w:val="20"/>
          <w:szCs w:val="20"/>
        </w:rPr>
      </w:pPr>
      <w:r w:rsidRPr="79277F8A">
        <w:rPr>
          <w:rFonts w:ascii="Libre Franklin" w:hAnsi="Libre Franklin"/>
          <w:i/>
          <w:iCs/>
          <w:sz w:val="20"/>
          <w:szCs w:val="20"/>
        </w:rPr>
        <w:t>TNA staff members Steph Cox, Tessa Leong, Joshua Lowe, Nicole Beyer, Wen-</w:t>
      </w:r>
      <w:proofErr w:type="spellStart"/>
      <w:r w:rsidRPr="79277F8A">
        <w:rPr>
          <w:rFonts w:ascii="Libre Franklin" w:hAnsi="Libre Franklin"/>
          <w:i/>
          <w:iCs/>
          <w:sz w:val="20"/>
          <w:szCs w:val="20"/>
        </w:rPr>
        <w:t>Juenn</w:t>
      </w:r>
      <w:proofErr w:type="spellEnd"/>
      <w:r w:rsidRPr="79277F8A">
        <w:rPr>
          <w:rFonts w:ascii="Libre Franklin" w:hAnsi="Libre Franklin"/>
          <w:i/>
          <w:iCs/>
          <w:sz w:val="20"/>
          <w:szCs w:val="20"/>
        </w:rPr>
        <w:t xml:space="preserve"> Lee and </w:t>
      </w:r>
      <w:proofErr w:type="spellStart"/>
      <w:r w:rsidRPr="79277F8A">
        <w:rPr>
          <w:rFonts w:ascii="Libre Franklin" w:hAnsi="Libre Franklin"/>
          <w:i/>
          <w:iCs/>
          <w:sz w:val="20"/>
          <w:szCs w:val="20"/>
        </w:rPr>
        <w:t>Yuhui</w:t>
      </w:r>
      <w:proofErr w:type="spellEnd"/>
      <w:r w:rsidRPr="79277F8A">
        <w:rPr>
          <w:rFonts w:ascii="Libre Franklin" w:hAnsi="Libre Franklin"/>
          <w:i/>
          <w:iCs/>
          <w:sz w:val="20"/>
          <w:szCs w:val="20"/>
        </w:rPr>
        <w:t xml:space="preserve"> Ng-Rodriguez</w:t>
      </w:r>
      <w:r w:rsidR="4D385257" w:rsidRPr="79277F8A">
        <w:rPr>
          <w:rFonts w:ascii="Libre Franklin" w:hAnsi="Libre Franklin"/>
          <w:i/>
          <w:iCs/>
          <w:sz w:val="20"/>
          <w:szCs w:val="20"/>
        </w:rPr>
        <w:t xml:space="preserve">. </w:t>
      </w:r>
    </w:p>
    <w:p w14:paraId="773DF963" w14:textId="77777777" w:rsidR="00A27D35" w:rsidRPr="001D601D" w:rsidRDefault="368BFBC3" w:rsidP="001D601D">
      <w:pPr>
        <w:pStyle w:val="Heading2"/>
      </w:pPr>
      <w:r w:rsidRPr="001D601D">
        <w:t>Staff</w:t>
      </w:r>
    </w:p>
    <w:p w14:paraId="1F953704" w14:textId="77777777" w:rsidR="00A27D35" w:rsidRPr="006A31AE" w:rsidRDefault="00A27D35" w:rsidP="0039020D">
      <w:pPr>
        <w:rPr>
          <w:rFonts w:ascii="Libre Franklin" w:eastAsia="ariel nova" w:hAnsi="Libre Franklin"/>
        </w:rPr>
      </w:pPr>
    </w:p>
    <w:p w14:paraId="088FDB89" w14:textId="1A6C617C" w:rsidR="007900BC" w:rsidRPr="006A31AE" w:rsidRDefault="368BFBC3" w:rsidP="0039020D">
      <w:pPr>
        <w:rPr>
          <w:rFonts w:ascii="Libre Franklin" w:hAnsi="Libre Franklin"/>
        </w:rPr>
      </w:pPr>
      <w:r w:rsidRPr="009C74F7">
        <w:rPr>
          <w:rFonts w:ascii="Libre Franklin" w:hAnsi="Libre Franklin"/>
          <w:b/>
          <w:bCs/>
        </w:rPr>
        <w:t>Nicole Beyer</w:t>
      </w:r>
      <w:r w:rsidRPr="006A31AE">
        <w:rPr>
          <w:rFonts w:ascii="Libre Franklin" w:hAnsi="Libre Franklin"/>
        </w:rPr>
        <w:t xml:space="preserve"> </w:t>
      </w:r>
      <w:r w:rsidR="008F5B4A">
        <w:rPr>
          <w:rFonts w:ascii="Libre Franklin" w:hAnsi="Libre Franklin"/>
        </w:rPr>
        <w:t>–</w:t>
      </w:r>
      <w:r w:rsidRPr="006A31AE">
        <w:rPr>
          <w:rFonts w:ascii="Libre Franklin" w:hAnsi="Libre Franklin"/>
        </w:rPr>
        <w:t xml:space="preserve"> Executive Director</w:t>
      </w:r>
    </w:p>
    <w:p w14:paraId="0730462D" w14:textId="46F9D187" w:rsidR="007900BC" w:rsidRPr="00407B5D" w:rsidRDefault="1F3FB9E6" w:rsidP="0039020D">
      <w:pPr>
        <w:rPr>
          <w:rFonts w:ascii="Libre Franklin" w:hAnsi="Libre Franklin"/>
        </w:rPr>
      </w:pPr>
      <w:r w:rsidRPr="009C74F7">
        <w:rPr>
          <w:rFonts w:ascii="Libre Franklin" w:hAnsi="Libre Franklin"/>
          <w:b/>
          <w:bCs/>
        </w:rPr>
        <w:t>Simone Schinkel</w:t>
      </w:r>
      <w:r w:rsidRPr="006A31AE">
        <w:rPr>
          <w:rFonts w:ascii="Libre Franklin" w:hAnsi="Libre Franklin"/>
        </w:rPr>
        <w:t xml:space="preserve"> </w:t>
      </w:r>
      <w:r w:rsidR="008F5B4A">
        <w:rPr>
          <w:rFonts w:ascii="Libre Franklin" w:hAnsi="Libre Franklin"/>
        </w:rPr>
        <w:t>–</w:t>
      </w:r>
      <w:r w:rsidRPr="006A31AE">
        <w:rPr>
          <w:rFonts w:ascii="Libre Franklin" w:hAnsi="Libre Franklin"/>
        </w:rPr>
        <w:t xml:space="preserve"> General </w:t>
      </w:r>
      <w:r w:rsidRPr="00407B5D">
        <w:rPr>
          <w:rFonts w:ascii="Libre Franklin" w:hAnsi="Libre Franklin"/>
        </w:rPr>
        <w:t>Manager (</w:t>
      </w:r>
      <w:r w:rsidR="00407B5D">
        <w:rPr>
          <w:rFonts w:ascii="Libre Franklin" w:hAnsi="Libre Franklin"/>
        </w:rPr>
        <w:t>until</w:t>
      </w:r>
      <w:r w:rsidRPr="00407B5D">
        <w:rPr>
          <w:rFonts w:ascii="Libre Franklin" w:hAnsi="Libre Franklin"/>
        </w:rPr>
        <w:t xml:space="preserve"> March)</w:t>
      </w:r>
    </w:p>
    <w:p w14:paraId="749ED8AD" w14:textId="24A5FD44" w:rsidR="00A27D35" w:rsidRPr="00407B5D" w:rsidRDefault="42B23FA3" w:rsidP="0039020D">
      <w:pPr>
        <w:rPr>
          <w:rFonts w:ascii="Libre Franklin" w:hAnsi="Libre Franklin"/>
        </w:rPr>
      </w:pPr>
      <w:r w:rsidRPr="00407B5D">
        <w:rPr>
          <w:rFonts w:ascii="Libre Franklin" w:hAnsi="Libre Franklin"/>
          <w:b/>
          <w:bCs/>
        </w:rPr>
        <w:t>Josh</w:t>
      </w:r>
      <w:r w:rsidR="009C74F7" w:rsidRPr="00407B5D">
        <w:rPr>
          <w:rFonts w:ascii="Libre Franklin" w:hAnsi="Libre Franklin"/>
          <w:b/>
          <w:bCs/>
        </w:rPr>
        <w:t>ua</w:t>
      </w:r>
      <w:r w:rsidRPr="00407B5D">
        <w:rPr>
          <w:rFonts w:ascii="Libre Franklin" w:hAnsi="Libre Franklin"/>
          <w:b/>
          <w:bCs/>
        </w:rPr>
        <w:t xml:space="preserve"> Lowe</w:t>
      </w:r>
      <w:r w:rsidRPr="00407B5D">
        <w:rPr>
          <w:rFonts w:ascii="Libre Franklin" w:hAnsi="Libre Franklin"/>
        </w:rPr>
        <w:t xml:space="preserve"> </w:t>
      </w:r>
      <w:r w:rsidR="008F5B4A" w:rsidRPr="00407B5D">
        <w:rPr>
          <w:rFonts w:ascii="Libre Franklin" w:hAnsi="Libre Franklin"/>
        </w:rPr>
        <w:t>–</w:t>
      </w:r>
      <w:r w:rsidRPr="00407B5D">
        <w:rPr>
          <w:rFonts w:ascii="Libre Franklin" w:hAnsi="Libre Franklin"/>
        </w:rPr>
        <w:t xml:space="preserve"> General Manager </w:t>
      </w:r>
      <w:r w:rsidR="76B8DE6E" w:rsidRPr="00407B5D">
        <w:rPr>
          <w:rFonts w:ascii="Libre Franklin" w:hAnsi="Libre Franklin"/>
        </w:rPr>
        <w:t>(from April</w:t>
      </w:r>
      <w:r w:rsidR="1F3FB9E6" w:rsidRPr="00407B5D">
        <w:rPr>
          <w:rFonts w:ascii="Libre Franklin" w:hAnsi="Libre Franklin"/>
        </w:rPr>
        <w:t>)</w:t>
      </w:r>
    </w:p>
    <w:p w14:paraId="0CEB4BF4" w14:textId="5B7B7F9E" w:rsidR="00A27D35" w:rsidRPr="00407B5D" w:rsidRDefault="42B23FA3" w:rsidP="0039020D">
      <w:pPr>
        <w:rPr>
          <w:rFonts w:ascii="Libre Franklin" w:hAnsi="Libre Franklin"/>
        </w:rPr>
      </w:pPr>
      <w:r w:rsidRPr="00407B5D">
        <w:rPr>
          <w:rFonts w:ascii="Libre Franklin" w:hAnsi="Libre Franklin"/>
          <w:b/>
          <w:bCs/>
        </w:rPr>
        <w:t>Steph Cox</w:t>
      </w:r>
      <w:r w:rsidRPr="00407B5D">
        <w:rPr>
          <w:rFonts w:ascii="Libre Franklin" w:hAnsi="Libre Franklin"/>
        </w:rPr>
        <w:t xml:space="preserve"> </w:t>
      </w:r>
      <w:r w:rsidR="008F5B4A" w:rsidRPr="00407B5D">
        <w:rPr>
          <w:rFonts w:ascii="Libre Franklin" w:hAnsi="Libre Franklin"/>
        </w:rPr>
        <w:t>–</w:t>
      </w:r>
      <w:r w:rsidRPr="00407B5D">
        <w:rPr>
          <w:rFonts w:ascii="Libre Franklin" w:hAnsi="Libre Franklin"/>
        </w:rPr>
        <w:t xml:space="preserve"> Program Manager </w:t>
      </w:r>
      <w:r w:rsidR="008F5B4A" w:rsidRPr="00407B5D">
        <w:rPr>
          <w:rFonts w:ascii="Libre Franklin" w:hAnsi="Libre Franklin"/>
        </w:rPr>
        <w:t>–</w:t>
      </w:r>
      <w:r w:rsidRPr="00407B5D">
        <w:rPr>
          <w:rFonts w:ascii="Libre Franklin" w:hAnsi="Libre Franklin"/>
        </w:rPr>
        <w:t xml:space="preserve"> Safe Theatres, CaPT </w:t>
      </w:r>
      <w:r w:rsidR="76B8DE6E" w:rsidRPr="00407B5D">
        <w:rPr>
          <w:rFonts w:ascii="Libre Franklin" w:hAnsi="Libre Franklin"/>
        </w:rPr>
        <w:t xml:space="preserve">(from </w:t>
      </w:r>
      <w:r w:rsidR="009C74F7" w:rsidRPr="00407B5D">
        <w:rPr>
          <w:rFonts w:ascii="Libre Franklin" w:hAnsi="Libre Franklin"/>
        </w:rPr>
        <w:t>March</w:t>
      </w:r>
      <w:r w:rsidR="1F3FB9E6" w:rsidRPr="00407B5D">
        <w:rPr>
          <w:rFonts w:ascii="Libre Franklin" w:hAnsi="Libre Franklin"/>
        </w:rPr>
        <w:t>)</w:t>
      </w:r>
    </w:p>
    <w:p w14:paraId="39CD80B8" w14:textId="21BD0A3C" w:rsidR="00A27D35" w:rsidRPr="00407B5D" w:rsidRDefault="684FE777" w:rsidP="0039020D">
      <w:pPr>
        <w:rPr>
          <w:rFonts w:ascii="Libre Franklin" w:hAnsi="Libre Franklin"/>
        </w:rPr>
      </w:pPr>
      <w:r w:rsidRPr="00407B5D">
        <w:rPr>
          <w:rFonts w:ascii="Libre Franklin" w:hAnsi="Libre Franklin"/>
          <w:b/>
          <w:bCs/>
        </w:rPr>
        <w:t>Tessa Leong</w:t>
      </w:r>
      <w:r w:rsidRPr="00407B5D">
        <w:rPr>
          <w:rFonts w:ascii="Libre Franklin" w:hAnsi="Libre Franklin"/>
        </w:rPr>
        <w:t xml:space="preserve"> </w:t>
      </w:r>
      <w:r w:rsidR="008F5B4A" w:rsidRPr="00407B5D">
        <w:rPr>
          <w:rFonts w:ascii="Libre Franklin" w:hAnsi="Libre Franklin"/>
        </w:rPr>
        <w:t>–</w:t>
      </w:r>
      <w:r w:rsidRPr="00407B5D">
        <w:rPr>
          <w:rFonts w:ascii="Libre Franklin" w:hAnsi="Libre Franklin"/>
        </w:rPr>
        <w:t xml:space="preserve"> Manager, Artist and Sector Development (until June)</w:t>
      </w:r>
    </w:p>
    <w:p w14:paraId="66074969" w14:textId="6701A3AB" w:rsidR="00A27D35" w:rsidRPr="00407B5D" w:rsidRDefault="42B23FA3" w:rsidP="0039020D">
      <w:pPr>
        <w:rPr>
          <w:rFonts w:ascii="Libre Franklin" w:hAnsi="Libre Franklin"/>
          <w:highlight w:val="yellow"/>
        </w:rPr>
      </w:pPr>
      <w:r w:rsidRPr="00407B5D">
        <w:rPr>
          <w:rFonts w:ascii="Libre Franklin" w:hAnsi="Libre Franklin"/>
          <w:b/>
          <w:bCs/>
        </w:rPr>
        <w:t xml:space="preserve">Rani </w:t>
      </w:r>
      <w:proofErr w:type="spellStart"/>
      <w:r w:rsidRPr="00407B5D">
        <w:rPr>
          <w:rFonts w:ascii="Libre Franklin" w:hAnsi="Libre Franklin"/>
          <w:b/>
          <w:bCs/>
        </w:rPr>
        <w:t>Pramesti</w:t>
      </w:r>
      <w:proofErr w:type="spellEnd"/>
      <w:r w:rsidRPr="00407B5D">
        <w:rPr>
          <w:rFonts w:ascii="Libre Franklin" w:hAnsi="Libre Franklin"/>
        </w:rPr>
        <w:t xml:space="preserve"> </w:t>
      </w:r>
      <w:r w:rsidR="008F5B4A" w:rsidRPr="00407B5D">
        <w:rPr>
          <w:rFonts w:ascii="Libre Franklin" w:hAnsi="Libre Franklin"/>
        </w:rPr>
        <w:t>–</w:t>
      </w:r>
      <w:r w:rsidRPr="00407B5D">
        <w:rPr>
          <w:rFonts w:ascii="Libre Franklin" w:hAnsi="Libre Franklin"/>
        </w:rPr>
        <w:t xml:space="preserve"> Program Producer</w:t>
      </w:r>
      <w:r w:rsidR="0058085B" w:rsidRPr="00407B5D">
        <w:rPr>
          <w:rFonts w:ascii="Libre Franklin" w:hAnsi="Libre Franklin"/>
        </w:rPr>
        <w:t xml:space="preserve">, </w:t>
      </w:r>
      <w:r w:rsidRPr="00407B5D">
        <w:rPr>
          <w:rFonts w:ascii="Libre Franklin" w:hAnsi="Libre Franklin"/>
        </w:rPr>
        <w:t>VIPI &amp; Strategic Visioning (until August)</w:t>
      </w:r>
    </w:p>
    <w:p w14:paraId="129268EE" w14:textId="7CAED5DE" w:rsidR="00A27D35" w:rsidRPr="00407B5D" w:rsidRDefault="42B23FA3" w:rsidP="0039020D">
      <w:pPr>
        <w:rPr>
          <w:rFonts w:ascii="Libre Franklin" w:hAnsi="Libre Franklin"/>
        </w:rPr>
      </w:pPr>
      <w:proofErr w:type="spellStart"/>
      <w:r w:rsidRPr="00407B5D">
        <w:rPr>
          <w:rFonts w:ascii="Libre Franklin" w:hAnsi="Libre Franklin"/>
          <w:b/>
          <w:bCs/>
        </w:rPr>
        <w:t>Yuhui</w:t>
      </w:r>
      <w:proofErr w:type="spellEnd"/>
      <w:r w:rsidRPr="00407B5D">
        <w:rPr>
          <w:rFonts w:ascii="Libre Franklin" w:hAnsi="Libre Franklin"/>
          <w:b/>
          <w:bCs/>
        </w:rPr>
        <w:t xml:space="preserve"> Ng-Rodriguez</w:t>
      </w:r>
      <w:r w:rsidRPr="00407B5D">
        <w:rPr>
          <w:rFonts w:ascii="Libre Franklin" w:hAnsi="Libre Franklin"/>
        </w:rPr>
        <w:t xml:space="preserve"> </w:t>
      </w:r>
      <w:r w:rsidR="008F5B4A" w:rsidRPr="00407B5D">
        <w:rPr>
          <w:rFonts w:ascii="Libre Franklin" w:hAnsi="Libre Franklin"/>
        </w:rPr>
        <w:t>–</w:t>
      </w:r>
      <w:r w:rsidRPr="00407B5D">
        <w:rPr>
          <w:rFonts w:ascii="Libre Franklin" w:hAnsi="Libre Franklin"/>
        </w:rPr>
        <w:t xml:space="preserve"> </w:t>
      </w:r>
      <w:r w:rsidR="1A1C432C" w:rsidRPr="00407B5D">
        <w:rPr>
          <w:rFonts w:ascii="Libre Franklin" w:hAnsi="Libre Franklin"/>
        </w:rPr>
        <w:t>Manager, Sector Development &amp; Membership</w:t>
      </w:r>
      <w:r w:rsidR="48861788" w:rsidRPr="00407B5D">
        <w:rPr>
          <w:rFonts w:ascii="Libre Franklin" w:hAnsi="Libre Franklin"/>
        </w:rPr>
        <w:t xml:space="preserve"> </w:t>
      </w:r>
      <w:r w:rsidR="1F3FB9E6" w:rsidRPr="00407B5D">
        <w:rPr>
          <w:rFonts w:ascii="Libre Franklin" w:hAnsi="Libre Franklin"/>
        </w:rPr>
        <w:t>(maternity leave July-December)</w:t>
      </w:r>
    </w:p>
    <w:p w14:paraId="3FF3DABA" w14:textId="66EB7841" w:rsidR="00A27D35" w:rsidRPr="00407B5D" w:rsidRDefault="56B4F8D9" w:rsidP="0039020D">
      <w:pPr>
        <w:rPr>
          <w:rFonts w:ascii="Libre Franklin" w:hAnsi="Libre Franklin"/>
        </w:rPr>
      </w:pPr>
      <w:r w:rsidRPr="00407B5D">
        <w:rPr>
          <w:rFonts w:ascii="Libre Franklin" w:hAnsi="Libre Franklin"/>
          <w:b/>
          <w:bCs/>
        </w:rPr>
        <w:t>Wen-</w:t>
      </w:r>
      <w:proofErr w:type="spellStart"/>
      <w:r w:rsidRPr="00407B5D">
        <w:rPr>
          <w:rFonts w:ascii="Libre Franklin" w:hAnsi="Libre Franklin"/>
          <w:b/>
          <w:bCs/>
        </w:rPr>
        <w:t>Juenn</w:t>
      </w:r>
      <w:proofErr w:type="spellEnd"/>
      <w:r w:rsidR="1F3FB9E6" w:rsidRPr="00407B5D">
        <w:rPr>
          <w:rFonts w:ascii="Libre Franklin" w:hAnsi="Libre Franklin"/>
          <w:b/>
          <w:bCs/>
        </w:rPr>
        <w:t xml:space="preserve"> Lee</w:t>
      </w:r>
      <w:r w:rsidR="1F3FB9E6" w:rsidRPr="00407B5D">
        <w:rPr>
          <w:rFonts w:ascii="Libre Franklin" w:hAnsi="Libre Franklin"/>
        </w:rPr>
        <w:t xml:space="preserve"> </w:t>
      </w:r>
      <w:r w:rsidR="48861788" w:rsidRPr="00407B5D">
        <w:rPr>
          <w:rFonts w:ascii="Libre Franklin" w:hAnsi="Libre Franklin"/>
        </w:rPr>
        <w:t xml:space="preserve">– </w:t>
      </w:r>
      <w:r w:rsidR="1A1C432C" w:rsidRPr="00407B5D">
        <w:rPr>
          <w:rFonts w:ascii="Libre Franklin" w:hAnsi="Libre Franklin"/>
        </w:rPr>
        <w:t>Manager, VIPI &amp; Communications</w:t>
      </w:r>
      <w:r w:rsidR="48861788" w:rsidRPr="00407B5D">
        <w:rPr>
          <w:rFonts w:ascii="Libre Franklin" w:hAnsi="Libre Franklin"/>
        </w:rPr>
        <w:t xml:space="preserve"> </w:t>
      </w:r>
      <w:r w:rsidR="684FE777" w:rsidRPr="00407B5D">
        <w:rPr>
          <w:rFonts w:ascii="Libre Franklin" w:hAnsi="Libre Franklin"/>
        </w:rPr>
        <w:t>(from June)</w:t>
      </w:r>
    </w:p>
    <w:p w14:paraId="15D034B3" w14:textId="093B17FA" w:rsidR="00A27D35" w:rsidRPr="006A31AE" w:rsidRDefault="00A27D35" w:rsidP="0039020D">
      <w:pPr>
        <w:rPr>
          <w:rFonts w:ascii="Libre Franklin" w:hAnsi="Libre Franklin"/>
        </w:rPr>
      </w:pPr>
    </w:p>
    <w:p w14:paraId="7E525324" w14:textId="2EEE4ADF" w:rsidR="00A27D35" w:rsidRPr="001D601D" w:rsidRDefault="684FE777" w:rsidP="001D601D">
      <w:pPr>
        <w:pStyle w:val="Heading2"/>
        <w:rPr>
          <w:highlight w:val="yellow"/>
        </w:rPr>
      </w:pPr>
      <w:r w:rsidRPr="001D601D">
        <w:t>Contractors</w:t>
      </w:r>
    </w:p>
    <w:p w14:paraId="3B50B552" w14:textId="614E4269" w:rsidR="1A1C432C" w:rsidRPr="006A31AE" w:rsidRDefault="1A1C432C" w:rsidP="0039020D">
      <w:pPr>
        <w:rPr>
          <w:rFonts w:ascii="Libre Franklin" w:eastAsia="ariel nova" w:hAnsi="Libre Franklin"/>
          <w:color w:val="000000" w:themeColor="text1"/>
        </w:rPr>
      </w:pPr>
    </w:p>
    <w:p w14:paraId="2E94CC8D" w14:textId="0B592261" w:rsidR="42B23FA3" w:rsidRPr="006A31AE" w:rsidRDefault="42B23FA3" w:rsidP="0039020D">
      <w:pPr>
        <w:rPr>
          <w:rFonts w:ascii="Libre Franklin" w:hAnsi="Libre Franklin"/>
          <w:color w:val="000000" w:themeColor="text1"/>
        </w:rPr>
      </w:pPr>
      <w:r w:rsidRPr="006C080A">
        <w:rPr>
          <w:rFonts w:ascii="Libre Franklin" w:hAnsi="Libre Franklin"/>
          <w:b/>
          <w:bCs/>
        </w:rPr>
        <w:t>Kyla Davies</w:t>
      </w:r>
      <w:r w:rsidRPr="006A31AE">
        <w:rPr>
          <w:rFonts w:ascii="Libre Franklin" w:hAnsi="Libre Franklin"/>
        </w:rPr>
        <w:t xml:space="preserve"> – Graphic Design </w:t>
      </w:r>
    </w:p>
    <w:p w14:paraId="6269073F" w14:textId="66751927" w:rsidR="684FE777" w:rsidRPr="006A31AE" w:rsidRDefault="684FE777" w:rsidP="0039020D">
      <w:pPr>
        <w:rPr>
          <w:rFonts w:ascii="Libre Franklin" w:hAnsi="Libre Franklin"/>
          <w:color w:val="000000" w:themeColor="text1"/>
        </w:rPr>
      </w:pPr>
      <w:r w:rsidRPr="006C080A">
        <w:rPr>
          <w:rFonts w:ascii="Libre Franklin" w:hAnsi="Libre Franklin"/>
          <w:b/>
          <w:bCs/>
          <w:color w:val="000000" w:themeColor="text1"/>
        </w:rPr>
        <w:t>Amelia Ducker</w:t>
      </w:r>
      <w:r w:rsidRPr="006A31AE">
        <w:rPr>
          <w:rFonts w:ascii="Libre Franklin" w:hAnsi="Libre Franklin"/>
          <w:color w:val="000000" w:themeColor="text1"/>
        </w:rPr>
        <w:t xml:space="preserve"> </w:t>
      </w:r>
      <w:r w:rsidR="7F8C76FB" w:rsidRPr="006A31AE">
        <w:rPr>
          <w:rFonts w:ascii="Libre Franklin" w:hAnsi="Libre Franklin"/>
          <w:color w:val="000000" w:themeColor="text1"/>
        </w:rPr>
        <w:t xml:space="preserve">– </w:t>
      </w:r>
      <w:r w:rsidRPr="006A31AE">
        <w:rPr>
          <w:rFonts w:ascii="Libre Franklin" w:hAnsi="Libre Franklin"/>
          <w:color w:val="000000" w:themeColor="text1"/>
        </w:rPr>
        <w:t>Filmmaker and Artist</w:t>
      </w:r>
      <w:r w:rsidR="1A1C432C" w:rsidRPr="006A31AE">
        <w:rPr>
          <w:rFonts w:ascii="Libre Franklin" w:hAnsi="Libre Franklin"/>
          <w:color w:val="000000" w:themeColor="text1"/>
        </w:rPr>
        <w:t xml:space="preserve"> </w:t>
      </w:r>
    </w:p>
    <w:p w14:paraId="349EC445" w14:textId="17103628" w:rsidR="7F8C76FB" w:rsidRPr="006A31AE" w:rsidRDefault="6EC9871D" w:rsidP="0039020D">
      <w:pPr>
        <w:rPr>
          <w:rFonts w:ascii="Libre Franklin" w:hAnsi="Libre Franklin"/>
          <w:color w:val="000000" w:themeColor="text1"/>
        </w:rPr>
      </w:pPr>
      <w:r w:rsidRPr="006C080A">
        <w:rPr>
          <w:rFonts w:ascii="Libre Franklin" w:hAnsi="Libre Franklin"/>
          <w:b/>
          <w:bCs/>
          <w:color w:val="000000" w:themeColor="text1"/>
        </w:rPr>
        <w:t>Melinda Hetzel</w:t>
      </w:r>
      <w:r w:rsidRPr="006A31AE">
        <w:rPr>
          <w:rFonts w:ascii="Libre Franklin" w:hAnsi="Libre Franklin"/>
          <w:color w:val="000000" w:themeColor="text1"/>
        </w:rPr>
        <w:t xml:space="preserve"> – </w:t>
      </w:r>
      <w:r w:rsidR="5A51A68D" w:rsidRPr="006A31AE">
        <w:rPr>
          <w:rFonts w:ascii="Libre Franklin" w:hAnsi="Libre Franklin"/>
          <w:color w:val="000000" w:themeColor="text1"/>
        </w:rPr>
        <w:t xml:space="preserve">Program and </w:t>
      </w:r>
      <w:r w:rsidR="006C080A">
        <w:rPr>
          <w:rFonts w:ascii="Libre Franklin" w:hAnsi="Libre Franklin"/>
          <w:color w:val="000000" w:themeColor="text1"/>
        </w:rPr>
        <w:t>R</w:t>
      </w:r>
      <w:r w:rsidR="5A51A68D" w:rsidRPr="006A31AE">
        <w:rPr>
          <w:rFonts w:ascii="Libre Franklin" w:hAnsi="Libre Franklin"/>
          <w:color w:val="000000" w:themeColor="text1"/>
        </w:rPr>
        <w:t xml:space="preserve">eporting </w:t>
      </w:r>
      <w:r w:rsidR="006C080A">
        <w:rPr>
          <w:rFonts w:ascii="Libre Franklin" w:hAnsi="Libre Franklin"/>
          <w:color w:val="000000" w:themeColor="text1"/>
        </w:rPr>
        <w:t>S</w:t>
      </w:r>
      <w:r w:rsidR="5A51A68D" w:rsidRPr="006A31AE">
        <w:rPr>
          <w:rFonts w:ascii="Libre Franklin" w:hAnsi="Libre Franklin"/>
          <w:color w:val="000000" w:themeColor="text1"/>
        </w:rPr>
        <w:t>upport</w:t>
      </w:r>
    </w:p>
    <w:p w14:paraId="27DFD562" w14:textId="6E625104" w:rsidR="08EF840E" w:rsidRPr="006A31AE" w:rsidRDefault="08EF840E" w:rsidP="0039020D">
      <w:pPr>
        <w:rPr>
          <w:rFonts w:ascii="Libre Franklin" w:hAnsi="Libre Franklin"/>
          <w:color w:val="000000" w:themeColor="text1"/>
        </w:rPr>
      </w:pPr>
      <w:r w:rsidRPr="006C080A">
        <w:rPr>
          <w:rFonts w:ascii="Libre Franklin" w:hAnsi="Libre Franklin"/>
          <w:b/>
          <w:bCs/>
          <w:color w:val="000000" w:themeColor="text1"/>
        </w:rPr>
        <w:t>Jonathan</w:t>
      </w:r>
      <w:r w:rsidR="7F8C76FB" w:rsidRPr="006C080A">
        <w:rPr>
          <w:rFonts w:ascii="Libre Franklin" w:hAnsi="Libre Franklin"/>
          <w:b/>
          <w:bCs/>
          <w:color w:val="000000" w:themeColor="text1"/>
        </w:rPr>
        <w:t xml:space="preserve"> </w:t>
      </w:r>
      <w:proofErr w:type="spellStart"/>
      <w:r w:rsidR="7F8C76FB" w:rsidRPr="006C080A">
        <w:rPr>
          <w:rFonts w:ascii="Libre Franklin" w:hAnsi="Libre Franklin"/>
          <w:b/>
          <w:bCs/>
          <w:color w:val="000000" w:themeColor="text1"/>
        </w:rPr>
        <w:t>Homsey</w:t>
      </w:r>
      <w:proofErr w:type="spellEnd"/>
      <w:r w:rsidR="7F8C76FB" w:rsidRPr="006A31AE">
        <w:rPr>
          <w:rFonts w:ascii="Libre Franklin" w:hAnsi="Libre Franklin"/>
          <w:color w:val="000000" w:themeColor="text1"/>
        </w:rPr>
        <w:t xml:space="preserve"> –</w:t>
      </w:r>
      <w:r w:rsidR="1A1C432C" w:rsidRPr="006A31AE">
        <w:rPr>
          <w:rFonts w:ascii="Libre Franklin" w:hAnsi="Libre Franklin"/>
          <w:color w:val="000000" w:themeColor="text1"/>
        </w:rPr>
        <w:t xml:space="preserve"> </w:t>
      </w:r>
      <w:r w:rsidR="7F8C76FB" w:rsidRPr="006A31AE">
        <w:rPr>
          <w:rFonts w:ascii="Libre Franklin" w:hAnsi="Libre Franklin"/>
          <w:color w:val="000000" w:themeColor="text1"/>
        </w:rPr>
        <w:t>Researcher</w:t>
      </w:r>
      <w:r w:rsidR="1A1C432C" w:rsidRPr="006A31AE">
        <w:rPr>
          <w:rFonts w:ascii="Libre Franklin" w:hAnsi="Libre Franklin"/>
          <w:color w:val="000000" w:themeColor="text1"/>
        </w:rPr>
        <w:t xml:space="preserve"> </w:t>
      </w:r>
    </w:p>
    <w:p w14:paraId="1BC3B7C9" w14:textId="7DAB0A83" w:rsidR="42B23FA3" w:rsidRPr="006A31AE" w:rsidRDefault="42B23FA3" w:rsidP="0039020D">
      <w:pPr>
        <w:rPr>
          <w:rFonts w:ascii="Libre Franklin" w:hAnsi="Libre Franklin"/>
        </w:rPr>
      </w:pPr>
      <w:r w:rsidRPr="2D44EF67">
        <w:rPr>
          <w:rFonts w:ascii="Libre Franklin" w:hAnsi="Libre Franklin"/>
          <w:b/>
          <w:bCs/>
        </w:rPr>
        <w:t>NGNY</w:t>
      </w:r>
      <w:r w:rsidRPr="2D44EF67">
        <w:rPr>
          <w:rFonts w:ascii="Libre Franklin" w:hAnsi="Libre Franklin"/>
        </w:rPr>
        <w:t xml:space="preserve"> </w:t>
      </w:r>
      <w:r w:rsidR="7F8C76FB" w:rsidRPr="2D44EF67">
        <w:rPr>
          <w:rFonts w:ascii="Libre Franklin" w:hAnsi="Libre Franklin"/>
          <w:color w:val="000000" w:themeColor="text1"/>
        </w:rPr>
        <w:t xml:space="preserve">– </w:t>
      </w:r>
      <w:r w:rsidRPr="2D44EF67">
        <w:rPr>
          <w:rFonts w:ascii="Libre Franklin" w:hAnsi="Libre Franklin"/>
        </w:rPr>
        <w:t>Website Design</w:t>
      </w:r>
      <w:r w:rsidR="7F8C76FB" w:rsidRPr="2D44EF67">
        <w:rPr>
          <w:rFonts w:ascii="Libre Franklin" w:hAnsi="Libre Franklin"/>
        </w:rPr>
        <w:t xml:space="preserve"> and Build</w:t>
      </w:r>
    </w:p>
    <w:p w14:paraId="374C847D" w14:textId="6832E243" w:rsidR="00A27D35" w:rsidRPr="006A31AE" w:rsidRDefault="42B23FA3" w:rsidP="2D44EF67">
      <w:pPr>
        <w:rPr>
          <w:rFonts w:ascii="Libre Franklin" w:hAnsi="Libre Franklin"/>
        </w:rPr>
      </w:pPr>
      <w:r w:rsidRPr="2D44EF67">
        <w:rPr>
          <w:rFonts w:ascii="Libre Franklin" w:hAnsi="Libre Franklin"/>
          <w:b/>
          <w:bCs/>
        </w:rPr>
        <w:t>Sam Ryan of SAYSO</w:t>
      </w:r>
      <w:r w:rsidRPr="2D44EF67">
        <w:rPr>
          <w:rFonts w:ascii="Libre Franklin" w:hAnsi="Libre Franklin"/>
        </w:rPr>
        <w:t xml:space="preserve"> </w:t>
      </w:r>
      <w:r w:rsidR="7F8C76FB" w:rsidRPr="2D44EF67">
        <w:rPr>
          <w:rFonts w:ascii="Libre Franklin" w:hAnsi="Libre Franklin"/>
          <w:color w:val="000000" w:themeColor="text1"/>
        </w:rPr>
        <w:t xml:space="preserve">– </w:t>
      </w:r>
      <w:r w:rsidRPr="2D44EF67">
        <w:rPr>
          <w:rFonts w:ascii="Libre Franklin" w:hAnsi="Libre Franklin"/>
        </w:rPr>
        <w:t xml:space="preserve">Financial Management </w:t>
      </w:r>
    </w:p>
    <w:p w14:paraId="06C5B494" w14:textId="491D3528" w:rsidR="001D601D" w:rsidRPr="001D601D" w:rsidRDefault="0410CD6C" w:rsidP="001D601D">
      <w:pPr>
        <w:rPr>
          <w:rFonts w:ascii="Libre Franklin" w:hAnsi="Libre Franklin"/>
          <w:color w:val="000000" w:themeColor="text1"/>
          <w:shd w:val="clear" w:color="auto" w:fill="C9DAF8"/>
        </w:rPr>
      </w:pPr>
      <w:r w:rsidRPr="006C080A">
        <w:rPr>
          <w:rFonts w:ascii="Libre Franklin" w:hAnsi="Libre Franklin"/>
          <w:b/>
          <w:bCs/>
        </w:rPr>
        <w:t>Wild Hardt</w:t>
      </w:r>
      <w:r w:rsidRPr="006A31AE">
        <w:rPr>
          <w:rFonts w:ascii="Libre Franklin" w:hAnsi="Libre Franklin"/>
        </w:rPr>
        <w:t xml:space="preserve"> </w:t>
      </w:r>
      <w:r w:rsidR="514FF8E9" w:rsidRPr="006A31AE">
        <w:rPr>
          <w:rFonts w:ascii="Libre Franklin" w:hAnsi="Libre Franklin"/>
          <w:color w:val="000000" w:themeColor="text1"/>
        </w:rPr>
        <w:t xml:space="preserve">– </w:t>
      </w:r>
      <w:r w:rsidRPr="006A31AE">
        <w:rPr>
          <w:rFonts w:ascii="Libre Franklin" w:hAnsi="Libre Franklin"/>
        </w:rPr>
        <w:t>Photography</w:t>
      </w:r>
      <w:r w:rsidR="684FE777" w:rsidRPr="006A31AE">
        <w:rPr>
          <w:rFonts w:ascii="Libre Franklin" w:hAnsi="Libre Franklin"/>
        </w:rPr>
        <w:br/>
      </w:r>
    </w:p>
    <w:p w14:paraId="3ED9D148" w14:textId="77777777" w:rsidR="001D601D" w:rsidRDefault="001D601D">
      <w:pPr>
        <w:rPr>
          <w:rFonts w:ascii="Libre Franklin" w:eastAsiaTheme="majorEastAsia" w:hAnsi="Libre Franklin" w:cs="Arial"/>
          <w:b/>
          <w:bCs/>
          <w:sz w:val="26"/>
          <w:szCs w:val="26"/>
          <w:lang w:val="en"/>
        </w:rPr>
      </w:pPr>
      <w:r>
        <w:br w:type="page"/>
      </w:r>
    </w:p>
    <w:p w14:paraId="4DA76E1F" w14:textId="008D1135" w:rsidR="00A27D35" w:rsidRPr="001D601D" w:rsidRDefault="368BFBC3" w:rsidP="001D601D">
      <w:pPr>
        <w:pStyle w:val="Heading2"/>
      </w:pPr>
      <w:r w:rsidRPr="001D601D">
        <w:lastRenderedPageBreak/>
        <w:t>Board</w:t>
      </w:r>
    </w:p>
    <w:p w14:paraId="2B386777" w14:textId="77777777" w:rsidR="00A27D35" w:rsidRPr="006A31AE" w:rsidRDefault="00A27D35" w:rsidP="0039020D">
      <w:pPr>
        <w:rPr>
          <w:rFonts w:ascii="Libre Franklin" w:hAnsi="Libre Franklin"/>
        </w:rPr>
      </w:pPr>
    </w:p>
    <w:p w14:paraId="2DE60FA8" w14:textId="77777777" w:rsidR="00A27D35" w:rsidRPr="006A31AE" w:rsidRDefault="368BFBC3" w:rsidP="0039020D">
      <w:pPr>
        <w:rPr>
          <w:rFonts w:ascii="Libre Franklin" w:hAnsi="Libre Franklin"/>
        </w:rPr>
      </w:pPr>
      <w:r w:rsidRPr="004F7D6E">
        <w:rPr>
          <w:rFonts w:ascii="Libre Franklin" w:hAnsi="Libre Franklin"/>
          <w:b/>
          <w:bCs/>
        </w:rPr>
        <w:t>Jill Smith AM</w:t>
      </w:r>
      <w:r w:rsidRPr="006A31AE">
        <w:rPr>
          <w:rFonts w:ascii="Libre Franklin" w:hAnsi="Libre Franklin"/>
        </w:rPr>
        <w:t xml:space="preserve"> (Chair)</w:t>
      </w:r>
    </w:p>
    <w:p w14:paraId="6DF3682F" w14:textId="77777777" w:rsidR="00A27D35" w:rsidRPr="00407B5D" w:rsidRDefault="368BFBC3" w:rsidP="0039020D">
      <w:pPr>
        <w:rPr>
          <w:rFonts w:ascii="Libre Franklin" w:hAnsi="Libre Franklin"/>
        </w:rPr>
      </w:pPr>
      <w:r w:rsidRPr="004F7D6E">
        <w:rPr>
          <w:rFonts w:ascii="Libre Franklin" w:hAnsi="Libre Franklin"/>
          <w:b/>
          <w:bCs/>
        </w:rPr>
        <w:t xml:space="preserve">Caroline </w:t>
      </w:r>
      <w:r w:rsidRPr="00407B5D">
        <w:rPr>
          <w:rFonts w:ascii="Libre Franklin" w:hAnsi="Libre Franklin"/>
          <w:b/>
          <w:bCs/>
        </w:rPr>
        <w:t>Bowditch</w:t>
      </w:r>
      <w:r w:rsidRPr="00407B5D">
        <w:rPr>
          <w:rFonts w:ascii="Libre Franklin" w:hAnsi="Libre Franklin"/>
        </w:rPr>
        <w:t xml:space="preserve"> (Co-Deputy Chair)</w:t>
      </w:r>
    </w:p>
    <w:p w14:paraId="2DF0D035" w14:textId="77777777" w:rsidR="00A27D35" w:rsidRPr="00407B5D" w:rsidRDefault="368BFBC3" w:rsidP="0039020D">
      <w:pPr>
        <w:rPr>
          <w:rFonts w:ascii="Libre Franklin" w:hAnsi="Libre Franklin"/>
        </w:rPr>
      </w:pPr>
      <w:r w:rsidRPr="00407B5D">
        <w:rPr>
          <w:rFonts w:ascii="Libre Franklin" w:hAnsi="Libre Franklin"/>
          <w:b/>
          <w:bCs/>
        </w:rPr>
        <w:t>Erica McCalman</w:t>
      </w:r>
      <w:r w:rsidRPr="00407B5D">
        <w:rPr>
          <w:rFonts w:ascii="Libre Franklin" w:hAnsi="Libre Franklin"/>
        </w:rPr>
        <w:t xml:space="preserve"> (Co-Deputy Chair)</w:t>
      </w:r>
    </w:p>
    <w:p w14:paraId="0A7041EC" w14:textId="77777777" w:rsidR="00A27D35" w:rsidRPr="00407B5D" w:rsidRDefault="44C2CFC0" w:rsidP="0039020D">
      <w:pPr>
        <w:rPr>
          <w:rFonts w:ascii="Libre Franklin" w:hAnsi="Libre Franklin"/>
        </w:rPr>
      </w:pPr>
      <w:r w:rsidRPr="00407B5D">
        <w:rPr>
          <w:rFonts w:ascii="Libre Franklin" w:hAnsi="Libre Franklin"/>
          <w:b/>
          <w:bCs/>
        </w:rPr>
        <w:t>Lou Oppenheim</w:t>
      </w:r>
      <w:r w:rsidRPr="00407B5D">
        <w:rPr>
          <w:rFonts w:ascii="Libre Franklin" w:hAnsi="Libre Franklin"/>
        </w:rPr>
        <w:t xml:space="preserve"> (Treasurer)</w:t>
      </w:r>
    </w:p>
    <w:p w14:paraId="503C31DD" w14:textId="3B150CD6" w:rsidR="61AE6DFA" w:rsidRPr="00407B5D" w:rsidRDefault="61AE6DFA" w:rsidP="0039020D">
      <w:pPr>
        <w:rPr>
          <w:rFonts w:ascii="Libre Franklin" w:hAnsi="Libre Franklin"/>
        </w:rPr>
      </w:pPr>
      <w:r w:rsidRPr="00407B5D">
        <w:rPr>
          <w:rFonts w:ascii="Libre Franklin" w:hAnsi="Libre Franklin"/>
          <w:b/>
          <w:bCs/>
        </w:rPr>
        <w:t xml:space="preserve">Robyn </w:t>
      </w:r>
      <w:proofErr w:type="spellStart"/>
      <w:r w:rsidRPr="00407B5D">
        <w:rPr>
          <w:rFonts w:ascii="Libre Franklin" w:hAnsi="Libre Franklin"/>
          <w:b/>
          <w:bCs/>
        </w:rPr>
        <w:t>Gawenda</w:t>
      </w:r>
      <w:proofErr w:type="spellEnd"/>
      <w:r w:rsidRPr="00407B5D">
        <w:rPr>
          <w:rFonts w:ascii="Libre Franklin" w:hAnsi="Libre Franklin"/>
        </w:rPr>
        <w:t xml:space="preserve"> (from </w:t>
      </w:r>
      <w:r w:rsidR="004F7D6E" w:rsidRPr="00407B5D">
        <w:rPr>
          <w:rFonts w:ascii="Libre Franklin" w:hAnsi="Libre Franklin"/>
        </w:rPr>
        <w:t>May)</w:t>
      </w:r>
    </w:p>
    <w:p w14:paraId="0F9DA4D9" w14:textId="77777777" w:rsidR="00A27D35" w:rsidRPr="00407B5D" w:rsidRDefault="368BFBC3" w:rsidP="0039020D">
      <w:pPr>
        <w:rPr>
          <w:rFonts w:ascii="Libre Franklin" w:hAnsi="Libre Franklin"/>
          <w:b/>
          <w:bCs/>
        </w:rPr>
      </w:pPr>
      <w:r w:rsidRPr="00407B5D">
        <w:rPr>
          <w:rFonts w:ascii="Libre Franklin" w:hAnsi="Libre Franklin"/>
          <w:b/>
          <w:bCs/>
        </w:rPr>
        <w:t>Sue Giles AM</w:t>
      </w:r>
    </w:p>
    <w:p w14:paraId="32287EF1" w14:textId="77777777" w:rsidR="00A27D35" w:rsidRPr="00407B5D" w:rsidRDefault="368BFBC3" w:rsidP="0039020D">
      <w:pPr>
        <w:rPr>
          <w:rFonts w:ascii="Libre Franklin" w:hAnsi="Libre Franklin"/>
          <w:b/>
          <w:bCs/>
        </w:rPr>
      </w:pPr>
      <w:r w:rsidRPr="00407B5D">
        <w:rPr>
          <w:rFonts w:ascii="Libre Franklin" w:hAnsi="Libre Franklin"/>
          <w:b/>
          <w:bCs/>
        </w:rPr>
        <w:t>Andrea James</w:t>
      </w:r>
    </w:p>
    <w:p w14:paraId="569AA94F" w14:textId="1CB18689" w:rsidR="00A27D35" w:rsidRPr="00407B5D" w:rsidRDefault="44C2CFC0" w:rsidP="0039020D">
      <w:pPr>
        <w:rPr>
          <w:rFonts w:ascii="Libre Franklin" w:hAnsi="Libre Franklin"/>
        </w:rPr>
      </w:pPr>
      <w:r w:rsidRPr="00407B5D">
        <w:rPr>
          <w:rFonts w:ascii="Libre Franklin" w:hAnsi="Libre Franklin"/>
          <w:b/>
          <w:bCs/>
        </w:rPr>
        <w:t>Catherine Jones</w:t>
      </w:r>
      <w:r w:rsidRPr="00407B5D">
        <w:rPr>
          <w:rFonts w:ascii="Libre Franklin" w:hAnsi="Libre Franklin"/>
        </w:rPr>
        <w:t xml:space="preserve"> (until </w:t>
      </w:r>
      <w:r w:rsidR="00F748BE" w:rsidRPr="00407B5D">
        <w:rPr>
          <w:rFonts w:ascii="Libre Franklin" w:hAnsi="Libre Franklin"/>
        </w:rPr>
        <w:t>May</w:t>
      </w:r>
      <w:r w:rsidRPr="00407B5D">
        <w:rPr>
          <w:rFonts w:ascii="Libre Franklin" w:hAnsi="Libre Franklin"/>
        </w:rPr>
        <w:t>)</w:t>
      </w:r>
    </w:p>
    <w:p w14:paraId="065E19AA" w14:textId="77777777" w:rsidR="00A27D35" w:rsidRPr="00407B5D" w:rsidRDefault="368BFBC3" w:rsidP="0039020D">
      <w:pPr>
        <w:rPr>
          <w:rFonts w:ascii="Libre Franklin" w:hAnsi="Libre Franklin"/>
          <w:b/>
          <w:bCs/>
        </w:rPr>
      </w:pPr>
      <w:r w:rsidRPr="00407B5D">
        <w:rPr>
          <w:rFonts w:ascii="Libre Franklin" w:hAnsi="Libre Franklin"/>
          <w:b/>
          <w:bCs/>
        </w:rPr>
        <w:t>Cassie McGannon</w:t>
      </w:r>
    </w:p>
    <w:p w14:paraId="630B39B1" w14:textId="77777777" w:rsidR="00A27D35" w:rsidRPr="00407B5D" w:rsidRDefault="368BFBC3" w:rsidP="0039020D">
      <w:pPr>
        <w:rPr>
          <w:rFonts w:ascii="Libre Franklin" w:hAnsi="Libre Franklin"/>
          <w:b/>
          <w:bCs/>
        </w:rPr>
      </w:pPr>
      <w:r w:rsidRPr="00407B5D">
        <w:rPr>
          <w:rFonts w:ascii="Libre Franklin" w:hAnsi="Libre Franklin"/>
          <w:b/>
          <w:bCs/>
        </w:rPr>
        <w:t>Sam Routledge</w:t>
      </w:r>
    </w:p>
    <w:p w14:paraId="40B11836" w14:textId="69D82BA2" w:rsidR="00A27D35" w:rsidRPr="00407B5D" w:rsidRDefault="44C2CFC0" w:rsidP="0039020D">
      <w:pPr>
        <w:rPr>
          <w:rFonts w:ascii="Libre Franklin" w:hAnsi="Libre Franklin"/>
        </w:rPr>
      </w:pPr>
      <w:r w:rsidRPr="00407B5D">
        <w:rPr>
          <w:rFonts w:ascii="Libre Franklin" w:hAnsi="Libre Franklin"/>
          <w:b/>
          <w:bCs/>
        </w:rPr>
        <w:t xml:space="preserve">Brad </w:t>
      </w:r>
      <w:proofErr w:type="spellStart"/>
      <w:r w:rsidRPr="00407B5D">
        <w:rPr>
          <w:rFonts w:ascii="Libre Franklin" w:hAnsi="Libre Franklin"/>
          <w:b/>
          <w:bCs/>
        </w:rPr>
        <w:t>Spolding</w:t>
      </w:r>
      <w:proofErr w:type="spellEnd"/>
      <w:r w:rsidRPr="00407B5D">
        <w:rPr>
          <w:rFonts w:ascii="Libre Franklin" w:hAnsi="Libre Franklin"/>
        </w:rPr>
        <w:t xml:space="preserve"> (until</w:t>
      </w:r>
      <w:r w:rsidR="00F748BE" w:rsidRPr="00407B5D">
        <w:rPr>
          <w:rFonts w:ascii="Libre Franklin" w:hAnsi="Libre Franklin"/>
        </w:rPr>
        <w:t xml:space="preserve"> May</w:t>
      </w:r>
      <w:r w:rsidRPr="00407B5D">
        <w:rPr>
          <w:rFonts w:ascii="Libre Franklin" w:hAnsi="Libre Franklin"/>
        </w:rPr>
        <w:t>)</w:t>
      </w:r>
    </w:p>
    <w:p w14:paraId="64FAB272" w14:textId="13AF4156" w:rsidR="00A27D35" w:rsidRPr="00407B5D" w:rsidRDefault="44C2CFC0" w:rsidP="0039020D">
      <w:pPr>
        <w:rPr>
          <w:rFonts w:ascii="Libre Franklin" w:hAnsi="Libre Franklin"/>
        </w:rPr>
      </w:pPr>
      <w:r w:rsidRPr="00407B5D">
        <w:rPr>
          <w:rFonts w:ascii="Libre Franklin" w:hAnsi="Libre Franklin"/>
          <w:b/>
          <w:bCs/>
        </w:rPr>
        <w:t xml:space="preserve">Annette </w:t>
      </w:r>
      <w:proofErr w:type="spellStart"/>
      <w:r w:rsidRPr="00407B5D">
        <w:rPr>
          <w:rFonts w:ascii="Libre Franklin" w:hAnsi="Libre Franklin"/>
          <w:b/>
          <w:bCs/>
        </w:rPr>
        <w:t>Vieusseux</w:t>
      </w:r>
      <w:proofErr w:type="spellEnd"/>
      <w:r w:rsidRPr="00407B5D">
        <w:rPr>
          <w:rFonts w:ascii="Libre Franklin" w:hAnsi="Libre Franklin"/>
        </w:rPr>
        <w:t xml:space="preserve"> (until </w:t>
      </w:r>
      <w:r w:rsidR="00F748BE" w:rsidRPr="00407B5D">
        <w:rPr>
          <w:rFonts w:ascii="Libre Franklin" w:hAnsi="Libre Franklin"/>
        </w:rPr>
        <w:t>May</w:t>
      </w:r>
      <w:r w:rsidRPr="00407B5D">
        <w:rPr>
          <w:rFonts w:ascii="Libre Franklin" w:hAnsi="Libre Franklin"/>
        </w:rPr>
        <w:t>)</w:t>
      </w:r>
    </w:p>
    <w:p w14:paraId="13D6E355" w14:textId="18E3815F" w:rsidR="44C2CFC0" w:rsidRPr="00407B5D" w:rsidRDefault="684FE777" w:rsidP="0039020D">
      <w:pPr>
        <w:rPr>
          <w:rFonts w:ascii="Libre Franklin" w:hAnsi="Libre Franklin"/>
          <w:b/>
          <w:bCs/>
        </w:rPr>
      </w:pPr>
      <w:r w:rsidRPr="00407B5D">
        <w:rPr>
          <w:rFonts w:ascii="Libre Franklin" w:hAnsi="Libre Franklin"/>
          <w:b/>
          <w:bCs/>
        </w:rPr>
        <w:t xml:space="preserve">Lyn Wallis </w:t>
      </w:r>
    </w:p>
    <w:p w14:paraId="29F52C56" w14:textId="08956E13" w:rsidR="61AE6DFA" w:rsidRPr="00407B5D" w:rsidRDefault="1A1C432C" w:rsidP="0039020D">
      <w:pPr>
        <w:rPr>
          <w:rFonts w:ascii="Libre Franklin" w:hAnsi="Libre Franklin"/>
        </w:rPr>
      </w:pPr>
      <w:r w:rsidRPr="00407B5D">
        <w:rPr>
          <w:rFonts w:ascii="Libre Franklin" w:hAnsi="Libre Franklin"/>
          <w:b/>
          <w:bCs/>
        </w:rPr>
        <w:t>Zainab Syed</w:t>
      </w:r>
      <w:r w:rsidR="7D123BBD" w:rsidRPr="00407B5D">
        <w:rPr>
          <w:rFonts w:ascii="Libre Franklin" w:hAnsi="Libre Franklin"/>
        </w:rPr>
        <w:t xml:space="preserve"> (from </w:t>
      </w:r>
      <w:r w:rsidR="00F748BE" w:rsidRPr="00407B5D">
        <w:rPr>
          <w:rFonts w:ascii="Libre Franklin" w:hAnsi="Libre Franklin"/>
        </w:rPr>
        <w:t>May</w:t>
      </w:r>
      <w:r w:rsidR="7D123BBD" w:rsidRPr="00407B5D">
        <w:rPr>
          <w:rFonts w:ascii="Libre Franklin" w:hAnsi="Libre Franklin"/>
        </w:rPr>
        <w:t>)</w:t>
      </w:r>
    </w:p>
    <w:p w14:paraId="4C74EDFF" w14:textId="3F4920D3" w:rsidR="61AE6DFA" w:rsidRPr="006A31AE" w:rsidRDefault="61AE6DFA" w:rsidP="0039020D">
      <w:pPr>
        <w:rPr>
          <w:rFonts w:ascii="Libre Franklin" w:hAnsi="Libre Franklin"/>
        </w:rPr>
      </w:pPr>
    </w:p>
    <w:p w14:paraId="56AA8B38" w14:textId="77777777" w:rsidR="00A27D35" w:rsidRPr="001D601D" w:rsidRDefault="368BFBC3" w:rsidP="001D601D">
      <w:pPr>
        <w:pStyle w:val="Heading2"/>
      </w:pPr>
      <w:r w:rsidRPr="001D601D">
        <w:t>Life Members</w:t>
      </w:r>
      <w:r w:rsidRPr="001D601D">
        <w:tab/>
      </w:r>
    </w:p>
    <w:p w14:paraId="67ABB9FF" w14:textId="77777777" w:rsidR="00A27D35" w:rsidRPr="006A31AE" w:rsidRDefault="00A27D35" w:rsidP="0039020D">
      <w:pPr>
        <w:pStyle w:val="Normal1"/>
        <w:spacing w:line="240" w:lineRule="auto"/>
        <w:rPr>
          <w:rFonts w:ascii="Libre Franklin" w:eastAsia="ariel nova" w:hAnsi="Libre Franklin"/>
          <w:sz w:val="24"/>
          <w:szCs w:val="24"/>
        </w:rPr>
      </w:pPr>
      <w:r w:rsidRPr="006A31AE">
        <w:rPr>
          <w:rFonts w:ascii="Libre Franklin" w:eastAsia="Calibri" w:hAnsi="Libre Franklin"/>
          <w:sz w:val="24"/>
          <w:szCs w:val="24"/>
        </w:rPr>
        <w:tab/>
      </w:r>
      <w:r w:rsidRPr="006A31AE">
        <w:rPr>
          <w:rFonts w:ascii="Libre Franklin" w:eastAsia="Calibri" w:hAnsi="Libre Franklin"/>
          <w:sz w:val="24"/>
          <w:szCs w:val="24"/>
        </w:rPr>
        <w:tab/>
      </w:r>
      <w:r w:rsidRPr="006A31AE">
        <w:rPr>
          <w:rFonts w:ascii="Libre Franklin" w:eastAsia="Calibri" w:hAnsi="Libre Franklin"/>
          <w:sz w:val="24"/>
          <w:szCs w:val="24"/>
        </w:rPr>
        <w:tab/>
      </w:r>
      <w:r w:rsidRPr="006A31AE">
        <w:rPr>
          <w:rFonts w:ascii="Libre Franklin" w:eastAsia="Calibri" w:hAnsi="Libre Franklin"/>
          <w:sz w:val="24"/>
          <w:szCs w:val="24"/>
        </w:rPr>
        <w:tab/>
      </w:r>
    </w:p>
    <w:p w14:paraId="420B5B48" w14:textId="77777777" w:rsidR="00A27D35" w:rsidRPr="00DF57AD" w:rsidRDefault="368BFBC3" w:rsidP="0039020D">
      <w:pPr>
        <w:rPr>
          <w:rFonts w:ascii="Libre Franklin" w:hAnsi="Libre Franklin"/>
        </w:rPr>
      </w:pPr>
      <w:r w:rsidRPr="00DF57AD">
        <w:rPr>
          <w:rFonts w:ascii="Libre Franklin" w:hAnsi="Libre Franklin"/>
        </w:rPr>
        <w:t>Simon Abrahams</w:t>
      </w:r>
    </w:p>
    <w:p w14:paraId="48B9A55C" w14:textId="77777777" w:rsidR="00A27D35" w:rsidRPr="00DF57AD" w:rsidRDefault="368BFBC3" w:rsidP="0039020D">
      <w:pPr>
        <w:rPr>
          <w:rFonts w:ascii="Libre Franklin" w:hAnsi="Libre Franklin"/>
        </w:rPr>
      </w:pPr>
      <w:r w:rsidRPr="00DF57AD">
        <w:rPr>
          <w:rFonts w:ascii="Libre Franklin" w:hAnsi="Libre Franklin"/>
        </w:rPr>
        <w:t>Sarah Austin</w:t>
      </w:r>
    </w:p>
    <w:p w14:paraId="150989D9" w14:textId="77777777" w:rsidR="00A27D35" w:rsidRPr="00DF57AD" w:rsidRDefault="368BFBC3" w:rsidP="0039020D">
      <w:pPr>
        <w:rPr>
          <w:rFonts w:ascii="Libre Franklin" w:hAnsi="Libre Franklin"/>
        </w:rPr>
      </w:pPr>
      <w:r w:rsidRPr="00DF57AD">
        <w:rPr>
          <w:rFonts w:ascii="Libre Franklin" w:hAnsi="Libre Franklin"/>
        </w:rPr>
        <w:t>Alice Nash</w:t>
      </w:r>
    </w:p>
    <w:p w14:paraId="29FA11FD" w14:textId="77777777" w:rsidR="00A27D35" w:rsidRPr="00DF57AD" w:rsidRDefault="77BC0E9C" w:rsidP="0039020D">
      <w:pPr>
        <w:rPr>
          <w:rFonts w:ascii="Libre Franklin" w:hAnsi="Libre Franklin"/>
        </w:rPr>
      </w:pPr>
      <w:r w:rsidRPr="00DF57AD">
        <w:rPr>
          <w:rFonts w:ascii="Libre Franklin" w:hAnsi="Libre Franklin"/>
        </w:rPr>
        <w:t>Bethany Simons</w:t>
      </w:r>
    </w:p>
    <w:p w14:paraId="6094F374" w14:textId="020E7A9D" w:rsidR="4804C038" w:rsidRPr="00DF57AD" w:rsidRDefault="4804C038" w:rsidP="0039020D">
      <w:pPr>
        <w:rPr>
          <w:rFonts w:ascii="Libre Franklin" w:hAnsi="Libre Franklin"/>
        </w:rPr>
      </w:pPr>
      <w:r w:rsidRPr="00DF57AD">
        <w:rPr>
          <w:rFonts w:ascii="Libre Franklin" w:hAnsi="Libre Franklin"/>
        </w:rPr>
        <w:t xml:space="preserve">Brad </w:t>
      </w:r>
      <w:proofErr w:type="spellStart"/>
      <w:r w:rsidRPr="00DF57AD">
        <w:rPr>
          <w:rFonts w:ascii="Libre Franklin" w:hAnsi="Libre Franklin"/>
        </w:rPr>
        <w:t>Spolding</w:t>
      </w:r>
      <w:proofErr w:type="spellEnd"/>
    </w:p>
    <w:p w14:paraId="7990EDAD" w14:textId="77777777" w:rsidR="00A27D35" w:rsidRPr="006A31AE" w:rsidRDefault="00A27D35" w:rsidP="0039020D">
      <w:pPr>
        <w:pStyle w:val="Normal1"/>
        <w:spacing w:line="240" w:lineRule="auto"/>
        <w:rPr>
          <w:rFonts w:ascii="Libre Franklin" w:eastAsia="ariel nova" w:hAnsi="Libre Franklin"/>
          <w:b/>
          <w:bCs/>
          <w:sz w:val="24"/>
          <w:szCs w:val="24"/>
        </w:rPr>
      </w:pPr>
    </w:p>
    <w:p w14:paraId="47FAECB9" w14:textId="4D543DC7" w:rsidR="00A27D35" w:rsidRPr="001D601D" w:rsidRDefault="44C2CFC0" w:rsidP="001D601D">
      <w:pPr>
        <w:pStyle w:val="Heading2"/>
      </w:pPr>
      <w:r w:rsidRPr="001D601D">
        <w:t>2021 Partners</w:t>
      </w:r>
    </w:p>
    <w:p w14:paraId="00585E30" w14:textId="77777777" w:rsidR="00A27D35" w:rsidRPr="006A31AE" w:rsidRDefault="00A27D35" w:rsidP="0039020D">
      <w:pPr>
        <w:pStyle w:val="Normal1"/>
        <w:spacing w:line="240" w:lineRule="auto"/>
        <w:rPr>
          <w:rFonts w:ascii="Libre Franklin" w:eastAsia="ariel nova" w:hAnsi="Libre Franklin"/>
          <w:sz w:val="24"/>
          <w:szCs w:val="24"/>
        </w:rPr>
      </w:pPr>
    </w:p>
    <w:p w14:paraId="5921F6E8" w14:textId="27C8903B" w:rsidR="00A27D35" w:rsidRPr="001D601D" w:rsidRDefault="07842FD5" w:rsidP="001D601D">
      <w:pPr>
        <w:pStyle w:val="Heading3"/>
      </w:pPr>
      <w:r w:rsidRPr="001D601D">
        <w:t>Advocacy Partners</w:t>
      </w:r>
    </w:p>
    <w:p w14:paraId="070A0737" w14:textId="77777777" w:rsidR="00A27D35" w:rsidRPr="006A31AE" w:rsidRDefault="44C2CFC0" w:rsidP="0039020D">
      <w:pPr>
        <w:rPr>
          <w:rFonts w:ascii="Libre Franklin" w:hAnsi="Libre Franklin"/>
        </w:rPr>
      </w:pPr>
      <w:r w:rsidRPr="006A31AE">
        <w:rPr>
          <w:rFonts w:ascii="Libre Franklin" w:hAnsi="Libre Franklin"/>
        </w:rPr>
        <w:t>APRA AMCOS</w:t>
      </w:r>
    </w:p>
    <w:p w14:paraId="34CC8334" w14:textId="5281A482" w:rsidR="00A27D35" w:rsidRDefault="368BFBC3" w:rsidP="0039020D">
      <w:pPr>
        <w:rPr>
          <w:rFonts w:ascii="Libre Franklin" w:hAnsi="Libre Franklin"/>
        </w:rPr>
      </w:pPr>
      <w:r w:rsidRPr="006A31AE">
        <w:rPr>
          <w:rFonts w:ascii="Libre Franklin" w:hAnsi="Libre Franklin"/>
        </w:rPr>
        <w:t>Arts Access Victoria</w:t>
      </w:r>
    </w:p>
    <w:p w14:paraId="5290E59E" w14:textId="0BA73EA8" w:rsidR="00BC7775" w:rsidRPr="006A31AE" w:rsidRDefault="00BC7775" w:rsidP="0039020D">
      <w:pPr>
        <w:rPr>
          <w:rFonts w:ascii="Libre Franklin" w:hAnsi="Libre Franklin"/>
        </w:rPr>
      </w:pPr>
      <w:r>
        <w:rPr>
          <w:rFonts w:ascii="Libre Franklin" w:hAnsi="Libre Franklin"/>
        </w:rPr>
        <w:t>Arts Access Australia</w:t>
      </w:r>
    </w:p>
    <w:p w14:paraId="24D22939" w14:textId="77777777" w:rsidR="00A27D35" w:rsidRPr="006A31AE" w:rsidRDefault="368BFBC3" w:rsidP="0039020D">
      <w:pPr>
        <w:rPr>
          <w:rFonts w:ascii="Libre Franklin" w:hAnsi="Libre Franklin"/>
        </w:rPr>
      </w:pPr>
      <w:r w:rsidRPr="006A31AE">
        <w:rPr>
          <w:rFonts w:ascii="Libre Franklin" w:hAnsi="Libre Franklin"/>
        </w:rPr>
        <w:t>Arts Industry Council (Victoria)</w:t>
      </w:r>
    </w:p>
    <w:p w14:paraId="2D84468D" w14:textId="77777777" w:rsidR="00A27D35" w:rsidRPr="006A31AE" w:rsidRDefault="368BFBC3" w:rsidP="0039020D">
      <w:pPr>
        <w:rPr>
          <w:rFonts w:ascii="Libre Franklin" w:hAnsi="Libre Franklin"/>
        </w:rPr>
      </w:pPr>
      <w:r w:rsidRPr="006A31AE">
        <w:rPr>
          <w:rFonts w:ascii="Libre Franklin" w:hAnsi="Libre Franklin"/>
        </w:rPr>
        <w:t>Arts Industry Council of South Australia</w:t>
      </w:r>
    </w:p>
    <w:p w14:paraId="469356B4" w14:textId="77777777" w:rsidR="00A27D35" w:rsidRPr="006A31AE" w:rsidRDefault="368BFBC3" w:rsidP="0039020D">
      <w:pPr>
        <w:rPr>
          <w:rFonts w:ascii="Libre Franklin" w:hAnsi="Libre Franklin"/>
        </w:rPr>
      </w:pPr>
      <w:proofErr w:type="spellStart"/>
      <w:r w:rsidRPr="006A31AE">
        <w:rPr>
          <w:rFonts w:ascii="Libre Franklin" w:hAnsi="Libre Franklin"/>
        </w:rPr>
        <w:t>Ausdance</w:t>
      </w:r>
      <w:proofErr w:type="spellEnd"/>
      <w:r w:rsidRPr="006A31AE">
        <w:rPr>
          <w:rFonts w:ascii="Libre Franklin" w:hAnsi="Libre Franklin"/>
        </w:rPr>
        <w:t xml:space="preserve"> National</w:t>
      </w:r>
    </w:p>
    <w:p w14:paraId="3DAF8339" w14:textId="77777777" w:rsidR="00A27D35" w:rsidRPr="006A31AE" w:rsidRDefault="368BFBC3" w:rsidP="0039020D">
      <w:pPr>
        <w:rPr>
          <w:rFonts w:ascii="Libre Franklin" w:hAnsi="Libre Franklin"/>
        </w:rPr>
      </w:pPr>
      <w:proofErr w:type="spellStart"/>
      <w:r w:rsidRPr="006A31AE">
        <w:rPr>
          <w:rFonts w:ascii="Libre Franklin" w:hAnsi="Libre Franklin"/>
        </w:rPr>
        <w:t>BlakDance</w:t>
      </w:r>
      <w:proofErr w:type="spellEnd"/>
    </w:p>
    <w:p w14:paraId="6004675B" w14:textId="77777777" w:rsidR="00A27D35" w:rsidRPr="006A31AE" w:rsidRDefault="368BFBC3" w:rsidP="0039020D">
      <w:pPr>
        <w:rPr>
          <w:rFonts w:ascii="Libre Franklin" w:hAnsi="Libre Franklin"/>
        </w:rPr>
      </w:pPr>
      <w:r w:rsidRPr="006A31AE">
        <w:rPr>
          <w:rFonts w:ascii="Libre Franklin" w:hAnsi="Libre Franklin"/>
        </w:rPr>
        <w:t>Diversity Arts Australia</w:t>
      </w:r>
    </w:p>
    <w:p w14:paraId="600964F7" w14:textId="76E0B184" w:rsidR="00A27D35" w:rsidRPr="006A31AE" w:rsidRDefault="78CC8D72" w:rsidP="0039020D">
      <w:pPr>
        <w:rPr>
          <w:rFonts w:ascii="Libre Franklin" w:hAnsi="Libre Franklin"/>
        </w:rPr>
      </w:pPr>
      <w:r w:rsidRPr="63745635">
        <w:rPr>
          <w:rFonts w:ascii="Libre Franklin" w:hAnsi="Libre Franklin"/>
        </w:rPr>
        <w:t>First Nations Performing Arts Sector Alliance</w:t>
      </w:r>
    </w:p>
    <w:p w14:paraId="63733D8E" w14:textId="77777777" w:rsidR="00A27D35" w:rsidRPr="006A31AE" w:rsidRDefault="44C2CFC0" w:rsidP="0039020D">
      <w:pPr>
        <w:rPr>
          <w:rFonts w:ascii="Libre Franklin" w:hAnsi="Libre Franklin"/>
        </w:rPr>
      </w:pPr>
      <w:r w:rsidRPr="006A31AE">
        <w:rPr>
          <w:rFonts w:ascii="Libre Franklin" w:hAnsi="Libre Franklin"/>
        </w:rPr>
        <w:t>Live Performance Australia</w:t>
      </w:r>
    </w:p>
    <w:p w14:paraId="434173AD" w14:textId="1FBB3145" w:rsidR="44C2CFC0" w:rsidRPr="00BC7775" w:rsidRDefault="44C2CFC0" w:rsidP="0039020D">
      <w:pPr>
        <w:rPr>
          <w:rFonts w:ascii="Libre Franklin" w:hAnsi="Libre Franklin"/>
        </w:rPr>
      </w:pPr>
      <w:r w:rsidRPr="00BC7775">
        <w:rPr>
          <w:rFonts w:ascii="Libre Franklin" w:hAnsi="Libre Franklin"/>
        </w:rPr>
        <w:t>Multicultural Arts Victoria</w:t>
      </w:r>
    </w:p>
    <w:p w14:paraId="570D6B05" w14:textId="77777777" w:rsidR="00A27D35" w:rsidRPr="006A31AE" w:rsidRDefault="44C2CFC0" w:rsidP="0039020D">
      <w:pPr>
        <w:rPr>
          <w:rFonts w:ascii="Libre Franklin" w:hAnsi="Libre Franklin"/>
        </w:rPr>
      </w:pPr>
      <w:r w:rsidRPr="006A31AE">
        <w:rPr>
          <w:rFonts w:ascii="Libre Franklin" w:hAnsi="Libre Franklin"/>
        </w:rPr>
        <w:t>Music Victoria</w:t>
      </w:r>
    </w:p>
    <w:p w14:paraId="10B7DFE1" w14:textId="51AC893E" w:rsidR="44C2CFC0" w:rsidRPr="006A31AE" w:rsidRDefault="44C2CFC0" w:rsidP="0039020D">
      <w:pPr>
        <w:rPr>
          <w:rFonts w:ascii="Libre Franklin" w:hAnsi="Libre Franklin"/>
        </w:rPr>
      </w:pPr>
      <w:r w:rsidRPr="006A31AE">
        <w:rPr>
          <w:rFonts w:ascii="Libre Franklin" w:hAnsi="Libre Franklin"/>
        </w:rPr>
        <w:t>National Association for the Visual Arts (NAVA)</w:t>
      </w:r>
    </w:p>
    <w:p w14:paraId="30DBBD7C" w14:textId="5DF78A11" w:rsidR="61AE6DFA" w:rsidRPr="006A31AE" w:rsidRDefault="61AE6DFA" w:rsidP="0039020D">
      <w:pPr>
        <w:rPr>
          <w:rFonts w:ascii="Libre Franklin" w:hAnsi="Libre Franklin"/>
        </w:rPr>
      </w:pPr>
      <w:r w:rsidRPr="006A31AE">
        <w:rPr>
          <w:rFonts w:ascii="Libre Franklin" w:hAnsi="Libre Franklin"/>
        </w:rPr>
        <w:t>Performing Arts Connections Australia</w:t>
      </w:r>
    </w:p>
    <w:p w14:paraId="23811FD3" w14:textId="77777777" w:rsidR="00A27D35" w:rsidRPr="006A31AE" w:rsidRDefault="368BFBC3" w:rsidP="0039020D">
      <w:pPr>
        <w:rPr>
          <w:rFonts w:ascii="Libre Franklin" w:hAnsi="Libre Franklin"/>
        </w:rPr>
      </w:pPr>
      <w:r w:rsidRPr="006A31AE">
        <w:rPr>
          <w:rFonts w:ascii="Libre Franklin" w:hAnsi="Libre Franklin"/>
        </w:rPr>
        <w:t>Regional Arts Australia</w:t>
      </w:r>
    </w:p>
    <w:p w14:paraId="2BAE94AE" w14:textId="77777777" w:rsidR="00A27D35" w:rsidRPr="006A31AE" w:rsidRDefault="368BFBC3" w:rsidP="0039020D">
      <w:pPr>
        <w:rPr>
          <w:rFonts w:ascii="Libre Franklin" w:hAnsi="Libre Franklin"/>
        </w:rPr>
      </w:pPr>
      <w:r w:rsidRPr="006A31AE">
        <w:rPr>
          <w:rFonts w:ascii="Libre Franklin" w:hAnsi="Libre Franklin"/>
        </w:rPr>
        <w:t>Regional Arts Victoria</w:t>
      </w:r>
    </w:p>
    <w:p w14:paraId="638AB3D2" w14:textId="77777777" w:rsidR="00A27D35" w:rsidRPr="006A31AE" w:rsidRDefault="368BFBC3" w:rsidP="0039020D">
      <w:pPr>
        <w:rPr>
          <w:rFonts w:ascii="Libre Franklin" w:hAnsi="Libre Franklin"/>
        </w:rPr>
      </w:pPr>
      <w:r w:rsidRPr="006A31AE">
        <w:rPr>
          <w:rFonts w:ascii="Libre Franklin" w:hAnsi="Libre Franklin"/>
        </w:rPr>
        <w:lastRenderedPageBreak/>
        <w:t>Symphony Services Australia</w:t>
      </w:r>
    </w:p>
    <w:p w14:paraId="5B216C9C" w14:textId="77777777" w:rsidR="00A27D35" w:rsidRDefault="368BFBC3" w:rsidP="0039020D">
      <w:pPr>
        <w:rPr>
          <w:rFonts w:ascii="Libre Franklin" w:hAnsi="Libre Franklin"/>
        </w:rPr>
      </w:pPr>
      <w:r w:rsidRPr="006A31AE">
        <w:rPr>
          <w:rFonts w:ascii="Libre Franklin" w:hAnsi="Libre Franklin"/>
        </w:rPr>
        <w:t>Victorian Association of Performing Arts Centres (VAPAC)</w:t>
      </w:r>
    </w:p>
    <w:p w14:paraId="1C45D316" w14:textId="77777777" w:rsidR="001D601D" w:rsidRPr="006A31AE" w:rsidRDefault="001D601D" w:rsidP="0039020D">
      <w:pPr>
        <w:rPr>
          <w:rFonts w:ascii="Libre Franklin" w:hAnsi="Libre Franklin"/>
        </w:rPr>
      </w:pPr>
    </w:p>
    <w:p w14:paraId="072A35F8" w14:textId="61B4E571" w:rsidR="00A27D35" w:rsidRPr="001D601D" w:rsidRDefault="00461D9A" w:rsidP="001D601D">
      <w:pPr>
        <w:pStyle w:val="Heading3"/>
      </w:pPr>
      <w:r w:rsidRPr="001D601D">
        <w:t>Project Partners</w:t>
      </w:r>
    </w:p>
    <w:p w14:paraId="35F9A83B" w14:textId="77777777" w:rsidR="00A27D35" w:rsidRPr="006A31AE" w:rsidRDefault="44C2CFC0" w:rsidP="0039020D">
      <w:pPr>
        <w:rPr>
          <w:rFonts w:ascii="Libre Franklin" w:hAnsi="Libre Franklin"/>
        </w:rPr>
      </w:pPr>
      <w:r w:rsidRPr="006A31AE">
        <w:rPr>
          <w:rFonts w:ascii="Libre Franklin" w:hAnsi="Libre Franklin"/>
        </w:rPr>
        <w:t>APAM (Australian Performing Arts Market)</w:t>
      </w:r>
    </w:p>
    <w:p w14:paraId="7DF01320" w14:textId="41B39922" w:rsidR="00CD06DC" w:rsidRPr="006A31AE" w:rsidRDefault="00CD06DC" w:rsidP="0039020D">
      <w:pPr>
        <w:rPr>
          <w:rFonts w:ascii="Libre Franklin" w:hAnsi="Libre Franklin"/>
        </w:rPr>
      </w:pPr>
      <w:proofErr w:type="spellStart"/>
      <w:r w:rsidRPr="006A31AE">
        <w:rPr>
          <w:rFonts w:ascii="Libre Franklin" w:hAnsi="Libre Franklin"/>
        </w:rPr>
        <w:t>DreamBIG</w:t>
      </w:r>
      <w:proofErr w:type="spellEnd"/>
      <w:r w:rsidRPr="006A31AE">
        <w:rPr>
          <w:rFonts w:ascii="Libre Franklin" w:hAnsi="Libre Franklin"/>
        </w:rPr>
        <w:t xml:space="preserve"> </w:t>
      </w:r>
      <w:proofErr w:type="spellStart"/>
      <w:r w:rsidRPr="006A31AE">
        <w:rPr>
          <w:rFonts w:ascii="Libre Franklin" w:hAnsi="Libre Franklin"/>
        </w:rPr>
        <w:t>Childrens</w:t>
      </w:r>
      <w:proofErr w:type="spellEnd"/>
      <w:r w:rsidRPr="006A31AE">
        <w:rPr>
          <w:rFonts w:ascii="Libre Franklin" w:hAnsi="Libre Franklin"/>
        </w:rPr>
        <w:t>’ Festival</w:t>
      </w:r>
    </w:p>
    <w:p w14:paraId="40E3B9C3" w14:textId="0E8AAC73" w:rsidR="008E4BB7" w:rsidRPr="006A31AE" w:rsidRDefault="00CD06DC" w:rsidP="0039020D">
      <w:pPr>
        <w:rPr>
          <w:rFonts w:ascii="Libre Franklin" w:hAnsi="Libre Franklin"/>
        </w:rPr>
      </w:pPr>
      <w:r w:rsidRPr="006A31AE">
        <w:rPr>
          <w:rFonts w:ascii="Libre Franklin" w:hAnsi="Libre Franklin"/>
        </w:rPr>
        <w:t>Adelaide Festival Centre</w:t>
      </w:r>
    </w:p>
    <w:p w14:paraId="04E61E74" w14:textId="31F94B66" w:rsidR="008E4BB7" w:rsidRPr="006A31AE" w:rsidRDefault="008E4BB7" w:rsidP="0039020D">
      <w:pPr>
        <w:rPr>
          <w:rFonts w:ascii="Libre Franklin" w:hAnsi="Libre Franklin"/>
        </w:rPr>
      </w:pPr>
      <w:r w:rsidRPr="006A31AE">
        <w:rPr>
          <w:rFonts w:ascii="Libre Franklin" w:hAnsi="Libre Franklin"/>
        </w:rPr>
        <w:t>Next Wave</w:t>
      </w:r>
    </w:p>
    <w:p w14:paraId="7251BDCC" w14:textId="77777777" w:rsidR="00A27D35" w:rsidRPr="006A31AE" w:rsidRDefault="368BFBC3" w:rsidP="0039020D">
      <w:pPr>
        <w:rPr>
          <w:rFonts w:ascii="Libre Franklin" w:hAnsi="Libre Franklin"/>
        </w:rPr>
      </w:pPr>
      <w:r w:rsidRPr="006A31AE">
        <w:rPr>
          <w:rFonts w:ascii="Libre Franklin" w:hAnsi="Libre Franklin"/>
        </w:rPr>
        <w:t>ASSITEJ International</w:t>
      </w:r>
    </w:p>
    <w:p w14:paraId="010CF39F" w14:textId="77777777" w:rsidR="00A27D35" w:rsidRPr="006A31AE" w:rsidRDefault="368BFBC3" w:rsidP="0039020D">
      <w:pPr>
        <w:rPr>
          <w:rFonts w:ascii="Libre Franklin" w:hAnsi="Libre Franklin"/>
        </w:rPr>
      </w:pPr>
      <w:r w:rsidRPr="006A31AE">
        <w:rPr>
          <w:rFonts w:ascii="Libre Franklin" w:hAnsi="Libre Franklin"/>
        </w:rPr>
        <w:t>Melbourne Fringe</w:t>
      </w:r>
    </w:p>
    <w:p w14:paraId="392D6335" w14:textId="2A1B7558" w:rsidR="00A27D35" w:rsidRDefault="368BFBC3" w:rsidP="0039020D">
      <w:pPr>
        <w:rPr>
          <w:rFonts w:ascii="Libre Franklin" w:hAnsi="Libre Franklin"/>
        </w:rPr>
      </w:pPr>
      <w:r w:rsidRPr="006A31AE">
        <w:rPr>
          <w:rFonts w:ascii="Libre Franklin" w:hAnsi="Libre Franklin"/>
        </w:rPr>
        <w:t>Vision Australia Radio ‘Behind the Scenes’</w:t>
      </w:r>
    </w:p>
    <w:p w14:paraId="7A71814A" w14:textId="69C3F249" w:rsidR="00BC7775" w:rsidRDefault="00BC7775" w:rsidP="0039020D">
      <w:pPr>
        <w:rPr>
          <w:rFonts w:ascii="Libre Franklin" w:hAnsi="Libre Franklin"/>
        </w:rPr>
      </w:pPr>
      <w:r>
        <w:rPr>
          <w:rFonts w:ascii="Libre Franklin" w:hAnsi="Libre Franklin"/>
        </w:rPr>
        <w:t>Support Act</w:t>
      </w:r>
    </w:p>
    <w:p w14:paraId="1D32CC0A" w14:textId="140538A2" w:rsidR="00951668" w:rsidRDefault="00951668" w:rsidP="0039020D">
      <w:pPr>
        <w:rPr>
          <w:rFonts w:ascii="Libre Franklin" w:hAnsi="Libre Franklin"/>
        </w:rPr>
      </w:pPr>
      <w:r>
        <w:rPr>
          <w:rFonts w:ascii="Libre Franklin" w:hAnsi="Libre Franklin"/>
        </w:rPr>
        <w:t>Australian Theatre for Young People (ATYP)</w:t>
      </w:r>
    </w:p>
    <w:p w14:paraId="47CECB3D" w14:textId="2ACD7554" w:rsidR="00BC7775" w:rsidRDefault="0B7C1E7D" w:rsidP="0039020D">
      <w:pPr>
        <w:rPr>
          <w:rFonts w:ascii="Libre Franklin" w:hAnsi="Libre Franklin"/>
        </w:rPr>
      </w:pPr>
      <w:r w:rsidRPr="63745635">
        <w:rPr>
          <w:rFonts w:ascii="Libre Franklin" w:hAnsi="Libre Franklin"/>
        </w:rPr>
        <w:t xml:space="preserve">Champion Companies for Crisis Cash x </w:t>
      </w:r>
      <w:r w:rsidR="57961178" w:rsidRPr="63745635">
        <w:rPr>
          <w:rFonts w:ascii="Libre Franklin" w:hAnsi="Libre Franklin"/>
        </w:rPr>
        <w:t>71</w:t>
      </w:r>
      <w:r w:rsidRPr="63745635">
        <w:rPr>
          <w:rFonts w:ascii="Libre Franklin" w:hAnsi="Libre Franklin"/>
        </w:rPr>
        <w:t xml:space="preserve"> (see </w:t>
      </w:r>
      <w:hyperlink r:id="rId40">
        <w:r w:rsidRPr="63745635">
          <w:rPr>
            <w:rStyle w:val="Hyperlink"/>
            <w:rFonts w:ascii="Libre Franklin" w:hAnsi="Libre Franklin"/>
          </w:rPr>
          <w:t>website</w:t>
        </w:r>
      </w:hyperlink>
      <w:r w:rsidRPr="63745635">
        <w:rPr>
          <w:rFonts w:ascii="Libre Franklin" w:hAnsi="Libre Franklin"/>
        </w:rPr>
        <w:t xml:space="preserve"> for list)</w:t>
      </w:r>
    </w:p>
    <w:p w14:paraId="0D2A08F5" w14:textId="77777777" w:rsidR="00AF114E" w:rsidRPr="006A31AE" w:rsidRDefault="00AF114E" w:rsidP="0039020D">
      <w:pPr>
        <w:rPr>
          <w:rFonts w:ascii="Libre Franklin" w:hAnsi="Libre Franklin"/>
        </w:rPr>
      </w:pPr>
    </w:p>
    <w:p w14:paraId="00900256" w14:textId="7FA55BA0" w:rsidR="00A63C10" w:rsidRPr="001D601D" w:rsidRDefault="368BFBC3" w:rsidP="001D601D">
      <w:pPr>
        <w:pStyle w:val="Heading3"/>
      </w:pPr>
      <w:r w:rsidRPr="001D601D">
        <w:t>Research And Education Partners</w:t>
      </w:r>
    </w:p>
    <w:p w14:paraId="328876D5" w14:textId="04331EAE" w:rsidR="00A27D35" w:rsidRPr="00461D9A" w:rsidRDefault="368BFBC3" w:rsidP="0039020D">
      <w:pPr>
        <w:rPr>
          <w:rFonts w:ascii="Libre Franklin" w:hAnsi="Libre Franklin"/>
        </w:rPr>
      </w:pPr>
      <w:r w:rsidRPr="00461D9A">
        <w:rPr>
          <w:rFonts w:ascii="Libre Franklin" w:hAnsi="Libre Franklin"/>
        </w:rPr>
        <w:t>Deakin University’s Arts and Cultural Management Program</w:t>
      </w:r>
    </w:p>
    <w:p w14:paraId="38438612" w14:textId="239C3C9D" w:rsidR="00A27D35" w:rsidRPr="00461D9A" w:rsidRDefault="368BFBC3" w:rsidP="0039020D">
      <w:pPr>
        <w:rPr>
          <w:rFonts w:ascii="Libre Franklin" w:hAnsi="Libre Franklin"/>
        </w:rPr>
      </w:pPr>
      <w:r w:rsidRPr="00461D9A">
        <w:rPr>
          <w:rFonts w:ascii="Libre Franklin" w:hAnsi="Libre Franklin"/>
        </w:rPr>
        <w:t>The University of Melbourne</w:t>
      </w:r>
    </w:p>
    <w:p w14:paraId="6B354CD1" w14:textId="249E06C3" w:rsidR="00A27D35" w:rsidRPr="00461D9A" w:rsidRDefault="368BFBC3" w:rsidP="0039020D">
      <w:pPr>
        <w:rPr>
          <w:rFonts w:ascii="Libre Franklin" w:hAnsi="Libre Franklin"/>
        </w:rPr>
      </w:pPr>
      <w:r w:rsidRPr="00461D9A">
        <w:rPr>
          <w:rFonts w:ascii="Libre Franklin" w:hAnsi="Libre Franklin"/>
        </w:rPr>
        <w:t xml:space="preserve">University of Queensland </w:t>
      </w:r>
    </w:p>
    <w:p w14:paraId="2FD1ABA2" w14:textId="77777777" w:rsidR="00461D9A" w:rsidRPr="006A31AE" w:rsidRDefault="00461D9A" w:rsidP="0039020D">
      <w:pPr>
        <w:rPr>
          <w:rFonts w:ascii="Libre Franklin" w:hAnsi="Libre Franklin"/>
        </w:rPr>
      </w:pPr>
    </w:p>
    <w:p w14:paraId="76D0D4E0" w14:textId="33D745BD" w:rsidR="00A27D35" w:rsidRPr="001D601D" w:rsidRDefault="368BFBC3" w:rsidP="001D601D">
      <w:pPr>
        <w:pStyle w:val="Heading3"/>
      </w:pPr>
      <w:r w:rsidRPr="001D601D">
        <w:t>Funding Partners</w:t>
      </w:r>
    </w:p>
    <w:p w14:paraId="44838565" w14:textId="6C71C384" w:rsidR="00A27D35" w:rsidRPr="00461D9A" w:rsidRDefault="44C2CFC0" w:rsidP="0039020D">
      <w:pPr>
        <w:rPr>
          <w:rFonts w:ascii="Libre Franklin" w:hAnsi="Libre Franklin"/>
        </w:rPr>
      </w:pPr>
      <w:r w:rsidRPr="00461D9A">
        <w:rPr>
          <w:rFonts w:ascii="Libre Franklin" w:hAnsi="Libre Franklin"/>
        </w:rPr>
        <w:t>Australia Council for the Arts</w:t>
      </w:r>
    </w:p>
    <w:p w14:paraId="04A13C73" w14:textId="3210B6CE" w:rsidR="00A27D35" w:rsidRPr="00461D9A" w:rsidRDefault="368BFBC3" w:rsidP="0039020D">
      <w:pPr>
        <w:rPr>
          <w:rFonts w:ascii="Libre Franklin" w:hAnsi="Libre Franklin"/>
        </w:rPr>
      </w:pPr>
      <w:r w:rsidRPr="00461D9A">
        <w:rPr>
          <w:rFonts w:ascii="Libre Franklin" w:hAnsi="Libre Franklin"/>
        </w:rPr>
        <w:t>Creative Victoria</w:t>
      </w:r>
    </w:p>
    <w:p w14:paraId="3898C991" w14:textId="77777777" w:rsidR="00A27D35" w:rsidRPr="00461D9A" w:rsidRDefault="368BFBC3" w:rsidP="0039020D">
      <w:pPr>
        <w:rPr>
          <w:rFonts w:ascii="Libre Franklin" w:hAnsi="Libre Franklin"/>
        </w:rPr>
      </w:pPr>
      <w:r w:rsidRPr="00461D9A">
        <w:rPr>
          <w:rFonts w:ascii="Libre Franklin" w:hAnsi="Libre Franklin"/>
        </w:rPr>
        <w:t>Sidney Myer Fund</w:t>
      </w:r>
    </w:p>
    <w:p w14:paraId="58798595" w14:textId="659C2A9D" w:rsidR="00A27D35" w:rsidRPr="00461D9A" w:rsidRDefault="368BFBC3" w:rsidP="0039020D">
      <w:pPr>
        <w:rPr>
          <w:rFonts w:ascii="Libre Franklin" w:hAnsi="Libre Franklin"/>
        </w:rPr>
      </w:pPr>
      <w:r w:rsidRPr="00461D9A">
        <w:rPr>
          <w:rFonts w:ascii="Libre Franklin" w:hAnsi="Libre Franklin"/>
        </w:rPr>
        <w:t>Creative Partnerships Australia</w:t>
      </w:r>
    </w:p>
    <w:p w14:paraId="75E21817" w14:textId="0EC8C8EE" w:rsidR="00410721" w:rsidRPr="00461D9A" w:rsidRDefault="368BFBC3" w:rsidP="0039020D">
      <w:pPr>
        <w:rPr>
          <w:rFonts w:ascii="Libre Franklin" w:hAnsi="Libre Franklin"/>
        </w:rPr>
      </w:pPr>
      <w:r w:rsidRPr="00461D9A">
        <w:rPr>
          <w:rFonts w:ascii="Libre Franklin" w:hAnsi="Libre Franklin"/>
        </w:rPr>
        <w:t xml:space="preserve">City of Melbourne </w:t>
      </w:r>
      <w:r w:rsidR="001E7FF3">
        <w:rPr>
          <w:rFonts w:ascii="Libre Franklin" w:hAnsi="Libre Franklin"/>
        </w:rPr>
        <w:t>–</w:t>
      </w:r>
      <w:r w:rsidRPr="00461D9A">
        <w:rPr>
          <w:rFonts w:ascii="Libre Franklin" w:hAnsi="Libre Franklin"/>
        </w:rPr>
        <w:t xml:space="preserve"> Creative Spaces</w:t>
      </w:r>
    </w:p>
    <w:p w14:paraId="4D56924A" w14:textId="77777777" w:rsidR="008A61DA" w:rsidRDefault="008A61DA" w:rsidP="0039020D">
      <w:pPr>
        <w:rPr>
          <w:rFonts w:ascii="Libre Franklin" w:hAnsi="Libre Franklin"/>
          <w:b/>
          <w:bCs/>
          <w:highlight w:val="magenta"/>
        </w:rPr>
      </w:pPr>
    </w:p>
    <w:p w14:paraId="2BD03387" w14:textId="77777777" w:rsidR="006D1089" w:rsidRPr="006A31AE" w:rsidRDefault="006D1089" w:rsidP="0039020D">
      <w:pPr>
        <w:rPr>
          <w:rFonts w:ascii="Libre Franklin" w:hAnsi="Libre Franklin"/>
          <w:b/>
          <w:bCs/>
          <w:highlight w:val="magenta"/>
        </w:rPr>
      </w:pPr>
    </w:p>
    <w:p w14:paraId="0D36FD0C" w14:textId="77777777" w:rsidR="008A61DA" w:rsidRPr="009B5F7C" w:rsidRDefault="008A61DA" w:rsidP="0039020D">
      <w:pPr>
        <w:rPr>
          <w:rFonts w:ascii="Libre Franklin" w:hAnsi="Libre Franklin"/>
          <w:b/>
          <w:bCs/>
        </w:rPr>
      </w:pPr>
    </w:p>
    <w:p w14:paraId="0D69911D" w14:textId="22097F43" w:rsidR="00A27D35" w:rsidRPr="009B5F7C" w:rsidRDefault="0061698D" w:rsidP="006D1089">
      <w:pPr>
        <w:pStyle w:val="Normal1"/>
        <w:spacing w:line="240" w:lineRule="auto"/>
        <w:jc w:val="center"/>
        <w:rPr>
          <w:rFonts w:ascii="Libre Franklin" w:eastAsia="ariel nova" w:hAnsi="Libre Franklin"/>
          <w:b/>
          <w:bCs/>
          <w:sz w:val="24"/>
          <w:szCs w:val="24"/>
        </w:rPr>
      </w:pPr>
      <w:r>
        <w:rPr>
          <w:rFonts w:ascii="Libre Franklin" w:eastAsia="ariel nova" w:hAnsi="Libre Franklin"/>
          <w:b/>
          <w:bCs/>
          <w:noProof/>
          <w:sz w:val="24"/>
          <w:szCs w:val="24"/>
          <w:lang w:val="en-US"/>
        </w:rPr>
        <w:drawing>
          <wp:inline distT="0" distB="0" distL="0" distR="0" wp14:anchorId="666E72AA" wp14:editId="6163F199">
            <wp:extent cx="2518019" cy="533415"/>
            <wp:effectExtent l="0" t="0" r="0" b="0"/>
            <wp:docPr id="2" name="Picture 2" descr="Logo for The Australia Council for the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 for The Australia Council for the Arts."/>
                    <pic:cNvPicPr/>
                  </pic:nvPicPr>
                  <pic:blipFill>
                    <a:blip r:embed="rId41"/>
                    <a:stretch>
                      <a:fillRect/>
                    </a:stretch>
                  </pic:blipFill>
                  <pic:spPr>
                    <a:xfrm>
                      <a:off x="0" y="0"/>
                      <a:ext cx="2582624" cy="547101"/>
                    </a:xfrm>
                    <a:prstGeom prst="rect">
                      <a:avLst/>
                    </a:prstGeom>
                  </pic:spPr>
                </pic:pic>
              </a:graphicData>
            </a:graphic>
          </wp:inline>
        </w:drawing>
      </w:r>
      <w:r w:rsidR="006D1089" w:rsidRPr="009B5F7C">
        <w:rPr>
          <w:rFonts w:ascii="Libre Franklin" w:eastAsia="ariel nova" w:hAnsi="Libre Franklin"/>
          <w:b/>
          <w:bCs/>
          <w:sz w:val="24"/>
          <w:szCs w:val="24"/>
        </w:rPr>
        <w:t xml:space="preserve">                 </w:t>
      </w:r>
      <w:r w:rsidR="006D1089" w:rsidRPr="009B5F7C">
        <w:rPr>
          <w:rFonts w:ascii="Libre Franklin" w:eastAsia="Calibri" w:hAnsi="Libre Franklin"/>
          <w:noProof/>
          <w:color w:val="2B579A"/>
          <w:shd w:val="clear" w:color="auto" w:fill="E6E6E6"/>
          <w:lang w:val="en-US"/>
        </w:rPr>
        <w:drawing>
          <wp:inline distT="0" distB="0" distL="0" distR="0" wp14:anchorId="4B95AC31" wp14:editId="47035803">
            <wp:extent cx="1751487" cy="614557"/>
            <wp:effectExtent l="0" t="0" r="1270" b="0"/>
            <wp:docPr id="20" name="Picture 20" descr="Logo for Creative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Logo for Creative Victoria."/>
                    <pic:cNvPicPr/>
                  </pic:nvPicPr>
                  <pic:blipFill>
                    <a:blip r:embed="rId42"/>
                    <a:stretch>
                      <a:fillRect/>
                    </a:stretch>
                  </pic:blipFill>
                  <pic:spPr>
                    <a:xfrm>
                      <a:off x="0" y="0"/>
                      <a:ext cx="1830541" cy="642295"/>
                    </a:xfrm>
                    <a:prstGeom prst="rect">
                      <a:avLst/>
                    </a:prstGeom>
                  </pic:spPr>
                </pic:pic>
              </a:graphicData>
            </a:graphic>
          </wp:inline>
        </w:drawing>
      </w:r>
    </w:p>
    <w:p w14:paraId="08D3F892" w14:textId="77777777" w:rsidR="006D1089" w:rsidRPr="009B5F7C" w:rsidRDefault="006D1089" w:rsidP="006D1089">
      <w:pPr>
        <w:pStyle w:val="Normal1"/>
        <w:spacing w:line="240" w:lineRule="auto"/>
        <w:jc w:val="center"/>
        <w:rPr>
          <w:rFonts w:ascii="Libre Franklin" w:eastAsia="ariel nova" w:hAnsi="Libre Franklin"/>
          <w:b/>
          <w:bCs/>
          <w:sz w:val="24"/>
          <w:szCs w:val="24"/>
        </w:rPr>
      </w:pPr>
    </w:p>
    <w:p w14:paraId="0C3CA07E" w14:textId="77777777" w:rsidR="006D1089" w:rsidRPr="009B5F7C" w:rsidRDefault="006D1089" w:rsidP="006D1089">
      <w:pPr>
        <w:pStyle w:val="Normal1"/>
        <w:spacing w:line="240" w:lineRule="auto"/>
        <w:jc w:val="center"/>
        <w:rPr>
          <w:rFonts w:ascii="Libre Franklin" w:eastAsia="ariel nova" w:hAnsi="Libre Franklin"/>
          <w:b/>
          <w:bCs/>
          <w:sz w:val="24"/>
          <w:szCs w:val="24"/>
        </w:rPr>
      </w:pPr>
    </w:p>
    <w:p w14:paraId="25F0C287" w14:textId="1F17605C" w:rsidR="00A27D35" w:rsidRDefault="00C85D3F" w:rsidP="00C85D3F">
      <w:pPr>
        <w:pStyle w:val="Normal1"/>
        <w:spacing w:line="240" w:lineRule="auto"/>
        <w:jc w:val="center"/>
        <w:rPr>
          <w:rFonts w:ascii="Libre Franklin" w:eastAsia="Calibri" w:hAnsi="Libre Franklin"/>
          <w:sz w:val="24"/>
          <w:szCs w:val="24"/>
        </w:rPr>
      </w:pPr>
      <w:r w:rsidRPr="00607BD4">
        <w:rPr>
          <w:rFonts w:ascii="Libre Franklin" w:eastAsia="Calibri" w:hAnsi="Libre Franklin"/>
          <w:noProof/>
          <w:color w:val="2B579A"/>
          <w:sz w:val="24"/>
          <w:szCs w:val="24"/>
          <w:shd w:val="clear" w:color="auto" w:fill="E6E6E6"/>
          <w:lang w:val="en-US"/>
        </w:rPr>
        <w:drawing>
          <wp:inline distT="0" distB="0" distL="0" distR="0" wp14:anchorId="44C30D30" wp14:editId="330D2D24">
            <wp:extent cx="1104900" cy="532203"/>
            <wp:effectExtent l="0" t="0" r="0" b="1270"/>
            <wp:docPr id="21" name="Picture 21" descr="Logo for Sydney Myer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Logo for Sydney Myer Fund."/>
                    <pic:cNvPicPr/>
                  </pic:nvPicPr>
                  <pic:blipFill>
                    <a:blip r:embed="rId43"/>
                    <a:stretch>
                      <a:fillRect/>
                    </a:stretch>
                  </pic:blipFill>
                  <pic:spPr>
                    <a:xfrm>
                      <a:off x="0" y="0"/>
                      <a:ext cx="1129086" cy="543853"/>
                    </a:xfrm>
                    <a:prstGeom prst="rect">
                      <a:avLst/>
                    </a:prstGeom>
                  </pic:spPr>
                </pic:pic>
              </a:graphicData>
            </a:graphic>
          </wp:inline>
        </w:drawing>
      </w:r>
      <w:r w:rsidR="00A27D35" w:rsidRPr="00607BD4">
        <w:rPr>
          <w:rFonts w:ascii="Libre Franklin" w:eastAsia="Calibri" w:hAnsi="Libre Franklin"/>
          <w:sz w:val="24"/>
          <w:szCs w:val="24"/>
        </w:rPr>
        <w:tab/>
      </w:r>
      <w:r w:rsidRPr="00607BD4">
        <w:rPr>
          <w:rFonts w:ascii="Libre Franklin" w:eastAsia="Calibri" w:hAnsi="Libre Franklin"/>
          <w:sz w:val="24"/>
          <w:szCs w:val="24"/>
        </w:rPr>
        <w:t xml:space="preserve">        </w:t>
      </w:r>
      <w:r w:rsidR="00C3149E">
        <w:rPr>
          <w:rFonts w:ascii="Libre Franklin" w:eastAsia="Calibri" w:hAnsi="Libre Franklin"/>
          <w:noProof/>
          <w:sz w:val="24"/>
          <w:szCs w:val="24"/>
          <w:lang w:val="en-US"/>
        </w:rPr>
        <w:drawing>
          <wp:inline distT="0" distB="0" distL="0" distR="0" wp14:anchorId="3FCD151A" wp14:editId="5BD230B1">
            <wp:extent cx="3267986" cy="377117"/>
            <wp:effectExtent l="0" t="0" r="0" b="4445"/>
            <wp:docPr id="7" name="Picture 7" descr="Logo for City of Melbourne, Creative Sp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ogo for City of Melbourne, Creative Spaces."/>
                    <pic:cNvPicPr/>
                  </pic:nvPicPr>
                  <pic:blipFill>
                    <a:blip r:embed="rId44"/>
                    <a:stretch>
                      <a:fillRect/>
                    </a:stretch>
                  </pic:blipFill>
                  <pic:spPr>
                    <a:xfrm>
                      <a:off x="0" y="0"/>
                      <a:ext cx="3343022" cy="385776"/>
                    </a:xfrm>
                    <a:prstGeom prst="rect">
                      <a:avLst/>
                    </a:prstGeom>
                  </pic:spPr>
                </pic:pic>
              </a:graphicData>
            </a:graphic>
          </wp:inline>
        </w:drawing>
      </w:r>
    </w:p>
    <w:p w14:paraId="172487E3" w14:textId="77777777" w:rsidR="00DF57AD" w:rsidRDefault="00DF57AD" w:rsidP="00C85D3F">
      <w:pPr>
        <w:pStyle w:val="Normal1"/>
        <w:spacing w:line="240" w:lineRule="auto"/>
        <w:jc w:val="center"/>
        <w:rPr>
          <w:rFonts w:ascii="Libre Franklin" w:eastAsia="Calibri" w:hAnsi="Libre Franklin"/>
          <w:sz w:val="24"/>
          <w:szCs w:val="24"/>
        </w:rPr>
      </w:pPr>
    </w:p>
    <w:p w14:paraId="45A9B4DD" w14:textId="77777777" w:rsidR="00DF57AD" w:rsidRDefault="00DF57AD" w:rsidP="00C85D3F">
      <w:pPr>
        <w:pStyle w:val="Normal1"/>
        <w:spacing w:line="240" w:lineRule="auto"/>
        <w:jc w:val="center"/>
        <w:rPr>
          <w:rFonts w:ascii="Libre Franklin" w:eastAsia="Calibri" w:hAnsi="Libre Franklin"/>
          <w:sz w:val="24"/>
          <w:szCs w:val="24"/>
        </w:rPr>
      </w:pPr>
    </w:p>
    <w:p w14:paraId="58C536BB" w14:textId="77777777" w:rsidR="00DF57AD" w:rsidRPr="006A31AE" w:rsidRDefault="00DF57AD" w:rsidP="00EC22B2">
      <w:pPr>
        <w:pStyle w:val="Normal1"/>
        <w:spacing w:line="240" w:lineRule="auto"/>
        <w:rPr>
          <w:rFonts w:ascii="Libre Franklin" w:eastAsia="ariel nova" w:hAnsi="Libre Franklin"/>
          <w:sz w:val="24"/>
          <w:szCs w:val="24"/>
        </w:rPr>
      </w:pPr>
    </w:p>
    <w:p w14:paraId="7E6A63DB" w14:textId="77777777" w:rsidR="001D601D" w:rsidRDefault="001D601D">
      <w:pPr>
        <w:rPr>
          <w:rFonts w:ascii="Libre Franklin" w:eastAsia="ariel nova" w:hAnsi="Libre Franklin" w:cs="Arial"/>
          <w:b/>
          <w:sz w:val="36"/>
          <w:szCs w:val="40"/>
          <w:lang w:val="en"/>
        </w:rPr>
      </w:pPr>
      <w:r>
        <w:rPr>
          <w:rFonts w:eastAsia="ariel nova"/>
        </w:rPr>
        <w:br w:type="page"/>
      </w:r>
    </w:p>
    <w:p w14:paraId="6ED5F0CB" w14:textId="77777777" w:rsidR="001D601D" w:rsidRDefault="001D601D" w:rsidP="0039020D">
      <w:pPr>
        <w:pStyle w:val="Heading1"/>
        <w:spacing w:line="240" w:lineRule="auto"/>
        <w:rPr>
          <w:rFonts w:eastAsia="ariel nova"/>
        </w:rPr>
      </w:pPr>
    </w:p>
    <w:p w14:paraId="70735418" w14:textId="77777777" w:rsidR="001D601D" w:rsidRDefault="001D601D" w:rsidP="0039020D">
      <w:pPr>
        <w:pStyle w:val="Heading1"/>
        <w:spacing w:line="240" w:lineRule="auto"/>
        <w:rPr>
          <w:rFonts w:eastAsia="ariel nova"/>
        </w:rPr>
      </w:pPr>
    </w:p>
    <w:p w14:paraId="7EEBA2FF" w14:textId="77777777" w:rsidR="001D601D" w:rsidRDefault="001D601D" w:rsidP="0039020D">
      <w:pPr>
        <w:pStyle w:val="Heading1"/>
        <w:spacing w:line="240" w:lineRule="auto"/>
        <w:rPr>
          <w:rFonts w:eastAsia="ariel nova"/>
        </w:rPr>
      </w:pPr>
    </w:p>
    <w:p w14:paraId="1311724D" w14:textId="77777777" w:rsidR="001D601D" w:rsidRDefault="001D601D" w:rsidP="0039020D">
      <w:pPr>
        <w:pStyle w:val="Heading1"/>
        <w:spacing w:line="240" w:lineRule="auto"/>
        <w:rPr>
          <w:rFonts w:eastAsia="ariel nova"/>
        </w:rPr>
      </w:pPr>
    </w:p>
    <w:p w14:paraId="73EAD78B" w14:textId="77777777" w:rsidR="001D601D" w:rsidRDefault="001D601D" w:rsidP="0039020D">
      <w:pPr>
        <w:pStyle w:val="Heading1"/>
        <w:spacing w:line="240" w:lineRule="auto"/>
        <w:rPr>
          <w:rFonts w:eastAsia="ariel nova"/>
        </w:rPr>
      </w:pPr>
    </w:p>
    <w:p w14:paraId="44A38A44" w14:textId="77777777" w:rsidR="001D601D" w:rsidRDefault="001D601D" w:rsidP="0039020D">
      <w:pPr>
        <w:pStyle w:val="Heading1"/>
        <w:spacing w:line="240" w:lineRule="auto"/>
        <w:rPr>
          <w:rFonts w:eastAsia="ariel nova"/>
        </w:rPr>
      </w:pPr>
    </w:p>
    <w:p w14:paraId="753742D0" w14:textId="77777777" w:rsidR="001D601D" w:rsidRDefault="001D601D" w:rsidP="0039020D">
      <w:pPr>
        <w:pStyle w:val="Heading1"/>
        <w:spacing w:line="240" w:lineRule="auto"/>
        <w:rPr>
          <w:rFonts w:eastAsia="ariel nova"/>
        </w:rPr>
      </w:pPr>
    </w:p>
    <w:p w14:paraId="17FA214E" w14:textId="77777777" w:rsidR="001D601D" w:rsidRDefault="001D601D" w:rsidP="0039020D">
      <w:pPr>
        <w:pStyle w:val="Heading1"/>
        <w:spacing w:line="240" w:lineRule="auto"/>
        <w:rPr>
          <w:rFonts w:eastAsia="ariel nova"/>
        </w:rPr>
      </w:pPr>
    </w:p>
    <w:p w14:paraId="2F01F728" w14:textId="77777777" w:rsidR="001D601D" w:rsidRDefault="001D601D" w:rsidP="0039020D">
      <w:pPr>
        <w:pStyle w:val="Heading1"/>
        <w:spacing w:line="240" w:lineRule="auto"/>
        <w:rPr>
          <w:rFonts w:eastAsia="ariel nova"/>
        </w:rPr>
      </w:pPr>
    </w:p>
    <w:p w14:paraId="61933910" w14:textId="77777777" w:rsidR="001D601D" w:rsidRDefault="001D601D" w:rsidP="0039020D">
      <w:pPr>
        <w:pStyle w:val="Heading1"/>
        <w:spacing w:line="240" w:lineRule="auto"/>
        <w:rPr>
          <w:rFonts w:eastAsia="ariel nova"/>
        </w:rPr>
      </w:pPr>
    </w:p>
    <w:p w14:paraId="08ECEE60" w14:textId="77777777" w:rsidR="001D601D" w:rsidRDefault="001D601D" w:rsidP="0039020D">
      <w:pPr>
        <w:pStyle w:val="Heading1"/>
        <w:spacing w:line="240" w:lineRule="auto"/>
        <w:rPr>
          <w:rFonts w:eastAsia="ariel nova"/>
        </w:rPr>
      </w:pPr>
    </w:p>
    <w:p w14:paraId="7B2B50C2" w14:textId="77777777" w:rsidR="001D601D" w:rsidRDefault="001D601D" w:rsidP="0039020D">
      <w:pPr>
        <w:pStyle w:val="Heading1"/>
        <w:spacing w:line="240" w:lineRule="auto"/>
        <w:rPr>
          <w:rFonts w:eastAsia="ariel nova"/>
        </w:rPr>
      </w:pPr>
    </w:p>
    <w:p w14:paraId="20638957" w14:textId="04819B31" w:rsidR="00A27D35" w:rsidRPr="006A31AE" w:rsidRDefault="368BFBC3" w:rsidP="0039020D">
      <w:pPr>
        <w:pStyle w:val="Heading1"/>
        <w:spacing w:line="240" w:lineRule="auto"/>
        <w:rPr>
          <w:rFonts w:eastAsia="ariel nova"/>
        </w:rPr>
      </w:pPr>
      <w:r w:rsidRPr="006A31AE">
        <w:rPr>
          <w:rFonts w:eastAsia="ariel nova"/>
        </w:rPr>
        <w:t>Contact Us</w:t>
      </w:r>
      <w:r w:rsidRPr="006A31AE">
        <w:tab/>
      </w:r>
      <w:r w:rsidRPr="006A31AE">
        <w:tab/>
      </w:r>
      <w:r w:rsidRPr="006A31AE">
        <w:tab/>
      </w:r>
      <w:r w:rsidRPr="006A31AE">
        <w:tab/>
      </w:r>
    </w:p>
    <w:p w14:paraId="25988F58" w14:textId="20CEDAE9" w:rsidR="00A27D35" w:rsidRDefault="00523CD3" w:rsidP="0039020D">
      <w:pPr>
        <w:rPr>
          <w:rFonts w:ascii="Libre Franklin" w:hAnsi="Libre Franklin"/>
        </w:rPr>
      </w:pPr>
      <w:hyperlink r:id="rId45" w:history="1">
        <w:r w:rsidR="00AF114E" w:rsidRPr="00C71BD8">
          <w:rPr>
            <w:rStyle w:val="Hyperlink"/>
            <w:rFonts w:ascii="Libre Franklin" w:hAnsi="Libre Franklin"/>
          </w:rPr>
          <w:t>www.tna.org.au</w:t>
        </w:r>
      </w:hyperlink>
    </w:p>
    <w:p w14:paraId="4AA7D2F7" w14:textId="77777777" w:rsidR="00AF114E" w:rsidRPr="006A31AE" w:rsidRDefault="00AF114E" w:rsidP="0039020D">
      <w:pPr>
        <w:rPr>
          <w:rFonts w:ascii="Libre Franklin" w:hAnsi="Libre Franklin"/>
        </w:rPr>
      </w:pPr>
    </w:p>
    <w:p w14:paraId="68BFFA68" w14:textId="03465BA6" w:rsidR="00A27D35" w:rsidRPr="006A31AE" w:rsidRDefault="00AF114E" w:rsidP="0039020D">
      <w:pPr>
        <w:rPr>
          <w:rFonts w:ascii="Libre Franklin" w:hAnsi="Libre Franklin"/>
        </w:rPr>
      </w:pPr>
      <w:r>
        <w:rPr>
          <w:rFonts w:ascii="Libre Franklin" w:hAnsi="Libre Franklin"/>
        </w:rPr>
        <w:t>T</w:t>
      </w:r>
      <w:r w:rsidR="368BFBC3" w:rsidRPr="006A31AE">
        <w:rPr>
          <w:rFonts w:ascii="Libre Franklin" w:hAnsi="Libre Franklin"/>
        </w:rPr>
        <w:t xml:space="preserve">witter: @theatrenetworka </w:t>
      </w:r>
    </w:p>
    <w:p w14:paraId="27F66703" w14:textId="3C70691A" w:rsidR="00A27D35" w:rsidRPr="006A31AE" w:rsidRDefault="00AF114E" w:rsidP="0039020D">
      <w:pPr>
        <w:rPr>
          <w:rFonts w:ascii="Libre Franklin" w:hAnsi="Libre Franklin"/>
        </w:rPr>
      </w:pPr>
      <w:r>
        <w:rPr>
          <w:rFonts w:ascii="Libre Franklin" w:hAnsi="Libre Franklin"/>
        </w:rPr>
        <w:t>F</w:t>
      </w:r>
      <w:r w:rsidR="368BFBC3" w:rsidRPr="006A31AE">
        <w:rPr>
          <w:rFonts w:ascii="Libre Franklin" w:hAnsi="Libre Franklin"/>
        </w:rPr>
        <w:t>acebook: @theatrenetworkaustralia</w:t>
      </w:r>
    </w:p>
    <w:p w14:paraId="32DAA1E7" w14:textId="37511F0B" w:rsidR="00A27D35" w:rsidRDefault="00AF114E" w:rsidP="0039020D">
      <w:pPr>
        <w:rPr>
          <w:rFonts w:ascii="Libre Franklin" w:hAnsi="Libre Franklin"/>
        </w:rPr>
      </w:pPr>
      <w:r>
        <w:rPr>
          <w:rFonts w:ascii="Libre Franklin" w:hAnsi="Libre Franklin"/>
        </w:rPr>
        <w:t>I</w:t>
      </w:r>
      <w:r w:rsidR="368BFBC3" w:rsidRPr="006A31AE">
        <w:rPr>
          <w:rFonts w:ascii="Libre Franklin" w:hAnsi="Libre Franklin"/>
        </w:rPr>
        <w:t xml:space="preserve">nstagram: @theatrenetworkaustralia </w:t>
      </w:r>
    </w:p>
    <w:p w14:paraId="5395871F" w14:textId="77777777" w:rsidR="00AF114E" w:rsidRPr="006A31AE" w:rsidRDefault="00AF114E" w:rsidP="0039020D">
      <w:pPr>
        <w:rPr>
          <w:rFonts w:ascii="Libre Franklin" w:hAnsi="Libre Franklin"/>
        </w:rPr>
      </w:pPr>
    </w:p>
    <w:p w14:paraId="0881DD29" w14:textId="194D059E" w:rsidR="00A27D35" w:rsidRPr="006A31AE" w:rsidRDefault="368BFBC3" w:rsidP="0039020D">
      <w:pPr>
        <w:rPr>
          <w:rFonts w:ascii="Libre Franklin" w:hAnsi="Libre Franklin"/>
        </w:rPr>
      </w:pPr>
      <w:r w:rsidRPr="006A31AE">
        <w:rPr>
          <w:rFonts w:ascii="Libre Franklin" w:hAnsi="Libre Franklin"/>
        </w:rPr>
        <w:t xml:space="preserve">G5 / 152 Sturt </w:t>
      </w:r>
      <w:r w:rsidR="00AF114E">
        <w:rPr>
          <w:rFonts w:ascii="Libre Franklin" w:hAnsi="Libre Franklin"/>
        </w:rPr>
        <w:t>S</w:t>
      </w:r>
      <w:r w:rsidRPr="006A31AE">
        <w:rPr>
          <w:rFonts w:ascii="Libre Franklin" w:hAnsi="Libre Franklin"/>
        </w:rPr>
        <w:t>t</w:t>
      </w:r>
      <w:r w:rsidR="00AF114E">
        <w:rPr>
          <w:rFonts w:ascii="Libre Franklin" w:hAnsi="Libre Franklin"/>
        </w:rPr>
        <w:t>reet</w:t>
      </w:r>
      <w:r w:rsidRPr="006A31AE">
        <w:rPr>
          <w:rFonts w:ascii="Libre Franklin" w:hAnsi="Libre Franklin"/>
        </w:rPr>
        <w:t xml:space="preserve">, Southbank VIC 3006 </w:t>
      </w:r>
    </w:p>
    <w:p w14:paraId="790E10E2" w14:textId="77777777" w:rsidR="00A27D35" w:rsidRPr="006A31AE" w:rsidRDefault="368BFBC3" w:rsidP="0039020D">
      <w:pPr>
        <w:rPr>
          <w:rFonts w:ascii="Libre Franklin" w:hAnsi="Libre Franklin"/>
          <w:color w:val="000000" w:themeColor="text1"/>
          <w:sz w:val="21"/>
          <w:szCs w:val="21"/>
        </w:rPr>
      </w:pPr>
      <w:r w:rsidRPr="006A31AE">
        <w:rPr>
          <w:rFonts w:ascii="Libre Franklin" w:hAnsi="Libre Franklin"/>
          <w:color w:val="000000" w:themeColor="text1"/>
          <w:sz w:val="21"/>
          <w:szCs w:val="21"/>
        </w:rPr>
        <w:t>03 9947 1015</w:t>
      </w:r>
    </w:p>
    <w:p w14:paraId="2BAAA7A3" w14:textId="143C5F54" w:rsidR="00A27D35" w:rsidRPr="006A31AE" w:rsidRDefault="00523CD3" w:rsidP="0039020D">
      <w:pPr>
        <w:rPr>
          <w:rFonts w:ascii="Libre Franklin" w:hAnsi="Libre Franklin"/>
        </w:rPr>
      </w:pPr>
      <w:hyperlink r:id="rId46" w:history="1">
        <w:r w:rsidR="00605882" w:rsidRPr="00C71BD8">
          <w:rPr>
            <w:rStyle w:val="Hyperlink"/>
            <w:rFonts w:ascii="Libre Franklin" w:hAnsi="Libre Franklin"/>
          </w:rPr>
          <w:t>info@tna.org.au</w:t>
        </w:r>
      </w:hyperlink>
      <w:r w:rsidR="00605882">
        <w:rPr>
          <w:rFonts w:ascii="Libre Franklin" w:hAnsi="Libre Franklin"/>
        </w:rPr>
        <w:t xml:space="preserve"> </w:t>
      </w:r>
    </w:p>
    <w:p w14:paraId="4AB1A423" w14:textId="4EED5414" w:rsidR="001476D5" w:rsidRPr="00DF57AD" w:rsidRDefault="00A27D35" w:rsidP="00DF57AD">
      <w:pPr>
        <w:rPr>
          <w:rFonts w:ascii="Libre Franklin" w:hAnsi="Libre Franklin"/>
        </w:rPr>
      </w:pPr>
      <w:r w:rsidRPr="006A31AE">
        <w:rPr>
          <w:rFonts w:ascii="Libre Franklin" w:eastAsia="Calibri" w:hAnsi="Libre Franklin"/>
        </w:rPr>
        <w:tab/>
      </w:r>
      <w:r w:rsidRPr="006A31AE">
        <w:rPr>
          <w:rFonts w:ascii="Libre Franklin" w:eastAsia="Calibri" w:hAnsi="Libre Franklin"/>
        </w:rPr>
        <w:tab/>
      </w:r>
      <w:r w:rsidRPr="006A31AE">
        <w:rPr>
          <w:rFonts w:ascii="Libre Franklin" w:eastAsia="Calibri" w:hAnsi="Libre Franklin"/>
        </w:rPr>
        <w:tab/>
      </w:r>
      <w:r w:rsidRPr="006A31AE">
        <w:rPr>
          <w:rFonts w:ascii="Libre Franklin" w:eastAsia="Calibri" w:hAnsi="Libre Franklin"/>
        </w:rPr>
        <w:tab/>
      </w:r>
    </w:p>
    <w:sectPr w:rsidR="001476D5" w:rsidRPr="00DF57AD" w:rsidSect="00D9621B">
      <w:footerReference w:type="even" r:id="rId47"/>
      <w:footerReference w:type="default" r:id="rId48"/>
      <w:type w:val="continuous"/>
      <w:pgSz w:w="11901" w:h="16817"/>
      <w:pgMar w:top="1174" w:right="1440" w:bottom="1778" w:left="144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E34200" w14:textId="77777777" w:rsidR="00523CD3" w:rsidRDefault="00523CD3" w:rsidP="00BB70C5">
      <w:r>
        <w:separator/>
      </w:r>
    </w:p>
  </w:endnote>
  <w:endnote w:type="continuationSeparator" w:id="0">
    <w:p w14:paraId="153CC78B" w14:textId="77777777" w:rsidR="00523CD3" w:rsidRDefault="00523CD3" w:rsidP="00BB70C5">
      <w:r>
        <w:continuationSeparator/>
      </w:r>
    </w:p>
  </w:endnote>
  <w:endnote w:type="continuationNotice" w:id="1">
    <w:p w14:paraId="7472331C" w14:textId="77777777" w:rsidR="00523CD3" w:rsidRDefault="00523CD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Noto Sans Symbols">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ibre Franklin">
    <w:panose1 w:val="00000000000000000000"/>
    <w:charset w:val="4D"/>
    <w:family w:val="auto"/>
    <w:pitch w:val="variable"/>
    <w:sig w:usb0="00000007" w:usb1="00000000" w:usb2="00000000" w:usb3="00000000" w:csb0="00000193"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ariel nova">
    <w:altName w:val="Cambria"/>
    <w:panose1 w:val="020B0604020202020204"/>
    <w:charset w:val="00"/>
    <w:family w:val="roman"/>
    <w:pitch w:val="default"/>
  </w:font>
  <w:font w:name="Libre Franklin Light">
    <w:panose1 w:val="00000400000000000000"/>
    <w:charset w:val="4D"/>
    <w:family w:val="auto"/>
    <w:pitch w:val="variable"/>
    <w:sig w:usb0="00000007" w:usb1="00000000" w:usb2="00000000" w:usb3="00000000" w:csb0="000001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A6E2F" w14:textId="77777777" w:rsidR="0005603E" w:rsidRDefault="0005603E" w:rsidP="0052077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EE1B5C0" w14:textId="77777777" w:rsidR="0005603E" w:rsidRDefault="0005603E" w:rsidP="00BB70C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106D6" w14:textId="77777777" w:rsidR="0005603E" w:rsidRPr="003D2B21" w:rsidRDefault="0005603E" w:rsidP="00BE0685">
    <w:pPr>
      <w:pStyle w:val="Footer"/>
      <w:framePr w:wrap="around" w:vAnchor="text" w:hAnchor="page" w:x="10701" w:y="257"/>
      <w:rPr>
        <w:rStyle w:val="PageNumber"/>
        <w:rFonts w:ascii="Libre Franklin" w:hAnsi="Libre Franklin"/>
      </w:rPr>
    </w:pPr>
    <w:r w:rsidRPr="003D2B21">
      <w:rPr>
        <w:rStyle w:val="PageNumber"/>
        <w:rFonts w:ascii="Libre Franklin" w:hAnsi="Libre Franklin"/>
      </w:rPr>
      <w:fldChar w:fldCharType="begin"/>
    </w:r>
    <w:r w:rsidRPr="003D2B21">
      <w:rPr>
        <w:rStyle w:val="PageNumber"/>
        <w:rFonts w:ascii="Libre Franklin" w:hAnsi="Libre Franklin"/>
      </w:rPr>
      <w:instrText xml:space="preserve">PAGE  </w:instrText>
    </w:r>
    <w:r w:rsidRPr="003D2B21">
      <w:rPr>
        <w:rStyle w:val="PageNumber"/>
        <w:rFonts w:ascii="Libre Franklin" w:hAnsi="Libre Franklin"/>
      </w:rPr>
      <w:fldChar w:fldCharType="separate"/>
    </w:r>
    <w:r w:rsidR="00544778">
      <w:rPr>
        <w:rStyle w:val="PageNumber"/>
        <w:rFonts w:ascii="Libre Franklin" w:hAnsi="Libre Franklin"/>
        <w:noProof/>
      </w:rPr>
      <w:t>29</w:t>
    </w:r>
    <w:r w:rsidRPr="003D2B21">
      <w:rPr>
        <w:rStyle w:val="PageNumber"/>
        <w:rFonts w:ascii="Libre Franklin" w:hAnsi="Libre Franklin"/>
      </w:rPr>
      <w:fldChar w:fldCharType="end"/>
    </w:r>
  </w:p>
  <w:p w14:paraId="26AF03F8" w14:textId="2337F984" w:rsidR="00110006" w:rsidRDefault="00110006" w:rsidP="00932C1D">
    <w:pPr>
      <w:pStyle w:val="Footer"/>
      <w:ind w:left="-709" w:right="360"/>
      <w:rPr>
        <w:rFonts w:ascii="Libre Franklin" w:hAnsi="Libre Franklin"/>
      </w:rPr>
    </w:pPr>
    <w:r w:rsidRPr="00A23985">
      <w:rPr>
        <w:rFonts w:ascii="Libre Franklin" w:hAnsi="Libre Franklin"/>
        <w:b/>
        <w:noProof/>
        <w:color w:val="1F2130"/>
        <w:sz w:val="20"/>
        <w:szCs w:val="20"/>
        <w:shd w:val="clear" w:color="auto" w:fill="E6E6E6"/>
        <w:lang w:val="en-US" w:eastAsia="en-US"/>
      </w:rPr>
      <w:drawing>
        <wp:anchor distT="0" distB="0" distL="114300" distR="114300" simplePos="0" relativeHeight="251664384" behindDoc="1" locked="0" layoutInCell="1" allowOverlap="1" wp14:anchorId="356C0E2D" wp14:editId="46BD9F2B">
          <wp:simplePos x="0" y="0"/>
          <wp:positionH relativeFrom="column">
            <wp:posOffset>-519903</wp:posOffset>
          </wp:positionH>
          <wp:positionV relativeFrom="paragraph">
            <wp:posOffset>-76200</wp:posOffset>
          </wp:positionV>
          <wp:extent cx="6766560" cy="75565"/>
          <wp:effectExtent l="0" t="0" r="2540" b="635"/>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9071" t="24265" r="9152" b="72117"/>
                  <a:stretch/>
                </pic:blipFill>
                <pic:spPr bwMode="auto">
                  <a:xfrm flipV="1">
                    <a:off x="0" y="0"/>
                    <a:ext cx="6766560" cy="75565"/>
                  </a:xfrm>
                  <a:prstGeom prst="rect">
                    <a:avLst/>
                  </a:prstGeom>
                  <a:ln>
                    <a:noFill/>
                  </a:ln>
                  <a:extLst>
                    <a:ext uri="{53640926-AAD7-44d8-BBD7-CCE9431645EC}">
                      <a14:shadowObscured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669FED99" w14:textId="33085DE1" w:rsidR="0005603E" w:rsidRPr="003D2B21" w:rsidRDefault="003D2B21" w:rsidP="00602E4E">
    <w:pPr>
      <w:pStyle w:val="Footer"/>
      <w:ind w:left="-567" w:right="360"/>
      <w:rPr>
        <w:rFonts w:ascii="Libre Franklin" w:hAnsi="Libre Franklin"/>
      </w:rPr>
    </w:pPr>
    <w:r w:rsidRPr="00602E4E">
      <w:rPr>
        <w:rFonts w:ascii="Libre Franklin" w:hAnsi="Libre Franklin"/>
        <w:b/>
        <w:bCs/>
      </w:rPr>
      <w:t>Theatre Network Australia</w:t>
    </w:r>
    <w:r>
      <w:rPr>
        <w:rFonts w:ascii="Libre Franklin" w:hAnsi="Libre Franklin"/>
      </w:rPr>
      <w:t xml:space="preserve"> | Annual Report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52FAE4" w14:textId="77777777" w:rsidR="00523CD3" w:rsidRDefault="00523CD3" w:rsidP="00BB70C5">
      <w:r>
        <w:separator/>
      </w:r>
    </w:p>
  </w:footnote>
  <w:footnote w:type="continuationSeparator" w:id="0">
    <w:p w14:paraId="0942FC02" w14:textId="77777777" w:rsidR="00523CD3" w:rsidRDefault="00523CD3" w:rsidP="00BB70C5">
      <w:r>
        <w:continuationSeparator/>
      </w:r>
    </w:p>
  </w:footnote>
  <w:footnote w:type="continuationNotice" w:id="1">
    <w:p w14:paraId="1D9EF3F7" w14:textId="77777777" w:rsidR="00523CD3" w:rsidRDefault="00523CD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63358"/>
    <w:multiLevelType w:val="hybridMultilevel"/>
    <w:tmpl w:val="FFFFFFFF"/>
    <w:lvl w:ilvl="0" w:tplc="C726875A">
      <w:start w:val="1"/>
      <w:numFmt w:val="decimal"/>
      <w:lvlText w:val="%1."/>
      <w:lvlJc w:val="left"/>
      <w:pPr>
        <w:ind w:left="720" w:hanging="360"/>
      </w:pPr>
    </w:lvl>
    <w:lvl w:ilvl="1" w:tplc="15BE9B00">
      <w:start w:val="1"/>
      <w:numFmt w:val="lowerLetter"/>
      <w:lvlText w:val="%2."/>
      <w:lvlJc w:val="left"/>
      <w:pPr>
        <w:ind w:left="1440" w:hanging="360"/>
      </w:pPr>
    </w:lvl>
    <w:lvl w:ilvl="2" w:tplc="DD42B4D2">
      <w:start w:val="1"/>
      <w:numFmt w:val="lowerRoman"/>
      <w:lvlText w:val="%3."/>
      <w:lvlJc w:val="right"/>
      <w:pPr>
        <w:ind w:left="2160" w:hanging="180"/>
      </w:pPr>
    </w:lvl>
    <w:lvl w:ilvl="3" w:tplc="6A1051DE">
      <w:start w:val="1"/>
      <w:numFmt w:val="decimal"/>
      <w:lvlText w:val="%4."/>
      <w:lvlJc w:val="left"/>
      <w:pPr>
        <w:ind w:left="2880" w:hanging="360"/>
      </w:pPr>
    </w:lvl>
    <w:lvl w:ilvl="4" w:tplc="00A8A12A">
      <w:start w:val="1"/>
      <w:numFmt w:val="lowerLetter"/>
      <w:lvlText w:val="%5."/>
      <w:lvlJc w:val="left"/>
      <w:pPr>
        <w:ind w:left="3600" w:hanging="360"/>
      </w:pPr>
    </w:lvl>
    <w:lvl w:ilvl="5" w:tplc="70FE4392">
      <w:start w:val="1"/>
      <w:numFmt w:val="lowerRoman"/>
      <w:lvlText w:val="%6."/>
      <w:lvlJc w:val="right"/>
      <w:pPr>
        <w:ind w:left="4320" w:hanging="180"/>
      </w:pPr>
    </w:lvl>
    <w:lvl w:ilvl="6" w:tplc="B36CE894">
      <w:start w:val="1"/>
      <w:numFmt w:val="decimal"/>
      <w:lvlText w:val="%7."/>
      <w:lvlJc w:val="left"/>
      <w:pPr>
        <w:ind w:left="5040" w:hanging="360"/>
      </w:pPr>
    </w:lvl>
    <w:lvl w:ilvl="7" w:tplc="F4168E66">
      <w:start w:val="1"/>
      <w:numFmt w:val="lowerLetter"/>
      <w:lvlText w:val="%8."/>
      <w:lvlJc w:val="left"/>
      <w:pPr>
        <w:ind w:left="5760" w:hanging="360"/>
      </w:pPr>
    </w:lvl>
    <w:lvl w:ilvl="8" w:tplc="6E9AA6A6">
      <w:start w:val="1"/>
      <w:numFmt w:val="lowerRoman"/>
      <w:lvlText w:val="%9."/>
      <w:lvlJc w:val="right"/>
      <w:pPr>
        <w:ind w:left="6480" w:hanging="180"/>
      </w:pPr>
    </w:lvl>
  </w:abstractNum>
  <w:abstractNum w:abstractNumId="1" w15:restartNumberingAfterBreak="0">
    <w:nsid w:val="00625790"/>
    <w:multiLevelType w:val="hybridMultilevel"/>
    <w:tmpl w:val="FA183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066E47"/>
    <w:multiLevelType w:val="hybridMultilevel"/>
    <w:tmpl w:val="D318E3E8"/>
    <w:lvl w:ilvl="0" w:tplc="EFD455C6">
      <w:start w:val="1"/>
      <w:numFmt w:val="bullet"/>
      <w:lvlText w:val=""/>
      <w:lvlJc w:val="left"/>
      <w:pPr>
        <w:ind w:left="720" w:hanging="360"/>
      </w:pPr>
      <w:rPr>
        <w:rFonts w:ascii="Symbol" w:hAnsi="Symbol" w:hint="default"/>
      </w:rPr>
    </w:lvl>
    <w:lvl w:ilvl="1" w:tplc="0C1CDA40">
      <w:start w:val="1"/>
      <w:numFmt w:val="bullet"/>
      <w:lvlText w:val="o"/>
      <w:lvlJc w:val="left"/>
      <w:pPr>
        <w:ind w:left="1440" w:hanging="360"/>
      </w:pPr>
      <w:rPr>
        <w:rFonts w:ascii="Courier New" w:hAnsi="Courier New" w:hint="default"/>
      </w:rPr>
    </w:lvl>
    <w:lvl w:ilvl="2" w:tplc="583446CC">
      <w:start w:val="1"/>
      <w:numFmt w:val="bullet"/>
      <w:lvlText w:val=""/>
      <w:lvlJc w:val="left"/>
      <w:pPr>
        <w:ind w:left="2160" w:hanging="360"/>
      </w:pPr>
      <w:rPr>
        <w:rFonts w:ascii="Wingdings" w:hAnsi="Wingdings" w:hint="default"/>
      </w:rPr>
    </w:lvl>
    <w:lvl w:ilvl="3" w:tplc="78CE0744">
      <w:start w:val="1"/>
      <w:numFmt w:val="bullet"/>
      <w:lvlText w:val=""/>
      <w:lvlJc w:val="left"/>
      <w:pPr>
        <w:ind w:left="2880" w:hanging="360"/>
      </w:pPr>
      <w:rPr>
        <w:rFonts w:ascii="Symbol" w:hAnsi="Symbol" w:hint="default"/>
      </w:rPr>
    </w:lvl>
    <w:lvl w:ilvl="4" w:tplc="F74E16E8">
      <w:start w:val="1"/>
      <w:numFmt w:val="bullet"/>
      <w:lvlText w:val="o"/>
      <w:lvlJc w:val="left"/>
      <w:pPr>
        <w:ind w:left="3600" w:hanging="360"/>
      </w:pPr>
      <w:rPr>
        <w:rFonts w:ascii="Courier New" w:hAnsi="Courier New" w:hint="default"/>
      </w:rPr>
    </w:lvl>
    <w:lvl w:ilvl="5" w:tplc="1E54D4AC">
      <w:start w:val="1"/>
      <w:numFmt w:val="bullet"/>
      <w:lvlText w:val=""/>
      <w:lvlJc w:val="left"/>
      <w:pPr>
        <w:ind w:left="4320" w:hanging="360"/>
      </w:pPr>
      <w:rPr>
        <w:rFonts w:ascii="Wingdings" w:hAnsi="Wingdings" w:hint="default"/>
      </w:rPr>
    </w:lvl>
    <w:lvl w:ilvl="6" w:tplc="4880ECFC">
      <w:start w:val="1"/>
      <w:numFmt w:val="bullet"/>
      <w:lvlText w:val=""/>
      <w:lvlJc w:val="left"/>
      <w:pPr>
        <w:ind w:left="5040" w:hanging="360"/>
      </w:pPr>
      <w:rPr>
        <w:rFonts w:ascii="Symbol" w:hAnsi="Symbol" w:hint="default"/>
      </w:rPr>
    </w:lvl>
    <w:lvl w:ilvl="7" w:tplc="34D2CDAC">
      <w:start w:val="1"/>
      <w:numFmt w:val="bullet"/>
      <w:lvlText w:val="o"/>
      <w:lvlJc w:val="left"/>
      <w:pPr>
        <w:ind w:left="5760" w:hanging="360"/>
      </w:pPr>
      <w:rPr>
        <w:rFonts w:ascii="Courier New" w:hAnsi="Courier New" w:hint="default"/>
      </w:rPr>
    </w:lvl>
    <w:lvl w:ilvl="8" w:tplc="D79AEF8C">
      <w:start w:val="1"/>
      <w:numFmt w:val="bullet"/>
      <w:lvlText w:val=""/>
      <w:lvlJc w:val="left"/>
      <w:pPr>
        <w:ind w:left="6480" w:hanging="360"/>
      </w:pPr>
      <w:rPr>
        <w:rFonts w:ascii="Wingdings" w:hAnsi="Wingdings" w:hint="default"/>
      </w:rPr>
    </w:lvl>
  </w:abstractNum>
  <w:abstractNum w:abstractNumId="3" w15:restartNumberingAfterBreak="0">
    <w:nsid w:val="0DF06CDC"/>
    <w:multiLevelType w:val="hybridMultilevel"/>
    <w:tmpl w:val="FFFFFFFF"/>
    <w:lvl w:ilvl="0" w:tplc="E14CA00C">
      <w:start w:val="1"/>
      <w:numFmt w:val="bullet"/>
      <w:lvlText w:val=""/>
      <w:lvlJc w:val="left"/>
      <w:pPr>
        <w:ind w:left="720" w:hanging="360"/>
      </w:pPr>
      <w:rPr>
        <w:rFonts w:ascii="Symbol" w:hAnsi="Symbol" w:hint="default"/>
      </w:rPr>
    </w:lvl>
    <w:lvl w:ilvl="1" w:tplc="84E279D0">
      <w:start w:val="1"/>
      <w:numFmt w:val="bullet"/>
      <w:lvlText w:val="o"/>
      <w:lvlJc w:val="left"/>
      <w:pPr>
        <w:ind w:left="1440" w:hanging="360"/>
      </w:pPr>
      <w:rPr>
        <w:rFonts w:ascii="Courier New" w:hAnsi="Courier New" w:hint="default"/>
      </w:rPr>
    </w:lvl>
    <w:lvl w:ilvl="2" w:tplc="C74AD3D8">
      <w:start w:val="1"/>
      <w:numFmt w:val="bullet"/>
      <w:lvlText w:val=""/>
      <w:lvlJc w:val="left"/>
      <w:pPr>
        <w:ind w:left="2160" w:hanging="360"/>
      </w:pPr>
      <w:rPr>
        <w:rFonts w:ascii="Wingdings" w:hAnsi="Wingdings" w:hint="default"/>
      </w:rPr>
    </w:lvl>
    <w:lvl w:ilvl="3" w:tplc="B3D6AB60">
      <w:start w:val="1"/>
      <w:numFmt w:val="bullet"/>
      <w:lvlText w:val=""/>
      <w:lvlJc w:val="left"/>
      <w:pPr>
        <w:ind w:left="2880" w:hanging="360"/>
      </w:pPr>
      <w:rPr>
        <w:rFonts w:ascii="Symbol" w:hAnsi="Symbol" w:hint="default"/>
      </w:rPr>
    </w:lvl>
    <w:lvl w:ilvl="4" w:tplc="2F9A9EE2">
      <w:start w:val="1"/>
      <w:numFmt w:val="bullet"/>
      <w:lvlText w:val="o"/>
      <w:lvlJc w:val="left"/>
      <w:pPr>
        <w:ind w:left="3600" w:hanging="360"/>
      </w:pPr>
      <w:rPr>
        <w:rFonts w:ascii="Courier New" w:hAnsi="Courier New" w:hint="default"/>
      </w:rPr>
    </w:lvl>
    <w:lvl w:ilvl="5" w:tplc="E8C8ECB8">
      <w:start w:val="1"/>
      <w:numFmt w:val="bullet"/>
      <w:lvlText w:val=""/>
      <w:lvlJc w:val="left"/>
      <w:pPr>
        <w:ind w:left="4320" w:hanging="360"/>
      </w:pPr>
      <w:rPr>
        <w:rFonts w:ascii="Wingdings" w:hAnsi="Wingdings" w:hint="default"/>
      </w:rPr>
    </w:lvl>
    <w:lvl w:ilvl="6" w:tplc="090211CE">
      <w:start w:val="1"/>
      <w:numFmt w:val="bullet"/>
      <w:lvlText w:val=""/>
      <w:lvlJc w:val="left"/>
      <w:pPr>
        <w:ind w:left="5040" w:hanging="360"/>
      </w:pPr>
      <w:rPr>
        <w:rFonts w:ascii="Symbol" w:hAnsi="Symbol" w:hint="default"/>
      </w:rPr>
    </w:lvl>
    <w:lvl w:ilvl="7" w:tplc="797C2C98">
      <w:start w:val="1"/>
      <w:numFmt w:val="bullet"/>
      <w:lvlText w:val="o"/>
      <w:lvlJc w:val="left"/>
      <w:pPr>
        <w:ind w:left="5760" w:hanging="360"/>
      </w:pPr>
      <w:rPr>
        <w:rFonts w:ascii="Courier New" w:hAnsi="Courier New" w:hint="default"/>
      </w:rPr>
    </w:lvl>
    <w:lvl w:ilvl="8" w:tplc="1D801492">
      <w:start w:val="1"/>
      <w:numFmt w:val="bullet"/>
      <w:lvlText w:val=""/>
      <w:lvlJc w:val="left"/>
      <w:pPr>
        <w:ind w:left="6480" w:hanging="360"/>
      </w:pPr>
      <w:rPr>
        <w:rFonts w:ascii="Wingdings" w:hAnsi="Wingdings" w:hint="default"/>
      </w:rPr>
    </w:lvl>
  </w:abstractNum>
  <w:abstractNum w:abstractNumId="4" w15:restartNumberingAfterBreak="0">
    <w:nsid w:val="0E0C1E83"/>
    <w:multiLevelType w:val="multilevel"/>
    <w:tmpl w:val="8C0046DA"/>
    <w:lvl w:ilvl="0">
      <w:start w:val="1"/>
      <w:numFmt w:val="bullet"/>
      <w:lvlText w:val="●"/>
      <w:lvlJc w:val="left"/>
      <w:pPr>
        <w:ind w:left="720" w:hanging="360"/>
      </w:pPr>
      <w:rPr>
        <w:rFonts w:ascii="Calibri" w:eastAsia="Calibri" w:hAnsi="Calibri" w:cs="Calibri"/>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0E26AC6"/>
    <w:multiLevelType w:val="multilevel"/>
    <w:tmpl w:val="D4D6CCD8"/>
    <w:lvl w:ilvl="0">
      <w:start w:val="1"/>
      <w:numFmt w:val="bullet"/>
      <w:lvlText w:val="●"/>
      <w:lvlJc w:val="left"/>
      <w:pPr>
        <w:ind w:left="720" w:hanging="360"/>
      </w:pPr>
      <w:rPr>
        <w:rFonts w:ascii="Calibri" w:eastAsia="Calibri" w:hAnsi="Calibri" w:cs="Calibri"/>
        <w:sz w:val="24"/>
        <w:szCs w:val="24"/>
        <w:u w:val="none"/>
      </w:rPr>
    </w:lvl>
    <w:lvl w:ilvl="1">
      <w:start w:val="1"/>
      <w:numFmt w:val="bullet"/>
      <w:lvlText w:val="○"/>
      <w:lvlJc w:val="left"/>
      <w:pPr>
        <w:ind w:left="1440" w:hanging="360"/>
      </w:pPr>
      <w:rPr>
        <w:rFonts w:ascii="Calibri" w:eastAsia="Calibri" w:hAnsi="Calibri" w:cs="Calibri"/>
        <w:sz w:val="24"/>
        <w:szCs w:val="24"/>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3CF3310"/>
    <w:multiLevelType w:val="hybridMultilevel"/>
    <w:tmpl w:val="5EB4A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FB11ED"/>
    <w:multiLevelType w:val="hybridMultilevel"/>
    <w:tmpl w:val="FFFFFFFF"/>
    <w:lvl w:ilvl="0" w:tplc="D08E81BA">
      <w:start w:val="1"/>
      <w:numFmt w:val="bullet"/>
      <w:lvlText w:val="-"/>
      <w:lvlJc w:val="left"/>
      <w:pPr>
        <w:ind w:left="720" w:hanging="360"/>
      </w:pPr>
      <w:rPr>
        <w:rFonts w:ascii="Calibri" w:hAnsi="Calibri" w:hint="default"/>
      </w:rPr>
    </w:lvl>
    <w:lvl w:ilvl="1" w:tplc="47D66844">
      <w:start w:val="1"/>
      <w:numFmt w:val="bullet"/>
      <w:lvlText w:val="o"/>
      <w:lvlJc w:val="left"/>
      <w:pPr>
        <w:ind w:left="1440" w:hanging="360"/>
      </w:pPr>
      <w:rPr>
        <w:rFonts w:ascii="Courier New" w:hAnsi="Courier New" w:hint="default"/>
      </w:rPr>
    </w:lvl>
    <w:lvl w:ilvl="2" w:tplc="979EEC50">
      <w:start w:val="1"/>
      <w:numFmt w:val="bullet"/>
      <w:lvlText w:val=""/>
      <w:lvlJc w:val="left"/>
      <w:pPr>
        <w:ind w:left="2160" w:hanging="360"/>
      </w:pPr>
      <w:rPr>
        <w:rFonts w:ascii="Wingdings" w:hAnsi="Wingdings" w:hint="default"/>
      </w:rPr>
    </w:lvl>
    <w:lvl w:ilvl="3" w:tplc="45C86A2A">
      <w:start w:val="1"/>
      <w:numFmt w:val="bullet"/>
      <w:lvlText w:val=""/>
      <w:lvlJc w:val="left"/>
      <w:pPr>
        <w:ind w:left="2880" w:hanging="360"/>
      </w:pPr>
      <w:rPr>
        <w:rFonts w:ascii="Symbol" w:hAnsi="Symbol" w:hint="default"/>
      </w:rPr>
    </w:lvl>
    <w:lvl w:ilvl="4" w:tplc="40AA056E">
      <w:start w:val="1"/>
      <w:numFmt w:val="bullet"/>
      <w:lvlText w:val="o"/>
      <w:lvlJc w:val="left"/>
      <w:pPr>
        <w:ind w:left="3600" w:hanging="360"/>
      </w:pPr>
      <w:rPr>
        <w:rFonts w:ascii="Courier New" w:hAnsi="Courier New" w:hint="default"/>
      </w:rPr>
    </w:lvl>
    <w:lvl w:ilvl="5" w:tplc="B26A3B66">
      <w:start w:val="1"/>
      <w:numFmt w:val="bullet"/>
      <w:lvlText w:val=""/>
      <w:lvlJc w:val="left"/>
      <w:pPr>
        <w:ind w:left="4320" w:hanging="360"/>
      </w:pPr>
      <w:rPr>
        <w:rFonts w:ascii="Wingdings" w:hAnsi="Wingdings" w:hint="default"/>
      </w:rPr>
    </w:lvl>
    <w:lvl w:ilvl="6" w:tplc="28B06C78">
      <w:start w:val="1"/>
      <w:numFmt w:val="bullet"/>
      <w:lvlText w:val=""/>
      <w:lvlJc w:val="left"/>
      <w:pPr>
        <w:ind w:left="5040" w:hanging="360"/>
      </w:pPr>
      <w:rPr>
        <w:rFonts w:ascii="Symbol" w:hAnsi="Symbol" w:hint="default"/>
      </w:rPr>
    </w:lvl>
    <w:lvl w:ilvl="7" w:tplc="C91A8D10">
      <w:start w:val="1"/>
      <w:numFmt w:val="bullet"/>
      <w:lvlText w:val="o"/>
      <w:lvlJc w:val="left"/>
      <w:pPr>
        <w:ind w:left="5760" w:hanging="360"/>
      </w:pPr>
      <w:rPr>
        <w:rFonts w:ascii="Courier New" w:hAnsi="Courier New" w:hint="default"/>
      </w:rPr>
    </w:lvl>
    <w:lvl w:ilvl="8" w:tplc="36D642AC">
      <w:start w:val="1"/>
      <w:numFmt w:val="bullet"/>
      <w:lvlText w:val=""/>
      <w:lvlJc w:val="left"/>
      <w:pPr>
        <w:ind w:left="6480" w:hanging="360"/>
      </w:pPr>
      <w:rPr>
        <w:rFonts w:ascii="Wingdings" w:hAnsi="Wingdings" w:hint="default"/>
      </w:rPr>
    </w:lvl>
  </w:abstractNum>
  <w:abstractNum w:abstractNumId="8" w15:restartNumberingAfterBreak="0">
    <w:nsid w:val="1DCA7923"/>
    <w:multiLevelType w:val="hybridMultilevel"/>
    <w:tmpl w:val="FFFFFFFF"/>
    <w:lvl w:ilvl="0" w:tplc="084C8838">
      <w:start w:val="1"/>
      <w:numFmt w:val="bullet"/>
      <w:lvlText w:val="-"/>
      <w:lvlJc w:val="left"/>
      <w:pPr>
        <w:ind w:left="720" w:hanging="360"/>
      </w:pPr>
      <w:rPr>
        <w:rFonts w:ascii="Calibri" w:hAnsi="Calibri" w:hint="default"/>
      </w:rPr>
    </w:lvl>
    <w:lvl w:ilvl="1" w:tplc="76A4072E">
      <w:start w:val="1"/>
      <w:numFmt w:val="bullet"/>
      <w:lvlText w:val="o"/>
      <w:lvlJc w:val="left"/>
      <w:pPr>
        <w:ind w:left="1440" w:hanging="360"/>
      </w:pPr>
      <w:rPr>
        <w:rFonts w:ascii="Courier New" w:hAnsi="Courier New" w:hint="default"/>
      </w:rPr>
    </w:lvl>
    <w:lvl w:ilvl="2" w:tplc="C1847508">
      <w:start w:val="1"/>
      <w:numFmt w:val="bullet"/>
      <w:lvlText w:val=""/>
      <w:lvlJc w:val="left"/>
      <w:pPr>
        <w:ind w:left="2160" w:hanging="360"/>
      </w:pPr>
      <w:rPr>
        <w:rFonts w:ascii="Wingdings" w:hAnsi="Wingdings" w:hint="default"/>
      </w:rPr>
    </w:lvl>
    <w:lvl w:ilvl="3" w:tplc="16D68478">
      <w:start w:val="1"/>
      <w:numFmt w:val="bullet"/>
      <w:lvlText w:val=""/>
      <w:lvlJc w:val="left"/>
      <w:pPr>
        <w:ind w:left="2880" w:hanging="360"/>
      </w:pPr>
      <w:rPr>
        <w:rFonts w:ascii="Symbol" w:hAnsi="Symbol" w:hint="default"/>
      </w:rPr>
    </w:lvl>
    <w:lvl w:ilvl="4" w:tplc="5142EB24">
      <w:start w:val="1"/>
      <w:numFmt w:val="bullet"/>
      <w:lvlText w:val="o"/>
      <w:lvlJc w:val="left"/>
      <w:pPr>
        <w:ind w:left="3600" w:hanging="360"/>
      </w:pPr>
      <w:rPr>
        <w:rFonts w:ascii="Courier New" w:hAnsi="Courier New" w:hint="default"/>
      </w:rPr>
    </w:lvl>
    <w:lvl w:ilvl="5" w:tplc="4D901EA2">
      <w:start w:val="1"/>
      <w:numFmt w:val="bullet"/>
      <w:lvlText w:val=""/>
      <w:lvlJc w:val="left"/>
      <w:pPr>
        <w:ind w:left="4320" w:hanging="360"/>
      </w:pPr>
      <w:rPr>
        <w:rFonts w:ascii="Wingdings" w:hAnsi="Wingdings" w:hint="default"/>
      </w:rPr>
    </w:lvl>
    <w:lvl w:ilvl="6" w:tplc="93EC5DCA">
      <w:start w:val="1"/>
      <w:numFmt w:val="bullet"/>
      <w:lvlText w:val=""/>
      <w:lvlJc w:val="left"/>
      <w:pPr>
        <w:ind w:left="5040" w:hanging="360"/>
      </w:pPr>
      <w:rPr>
        <w:rFonts w:ascii="Symbol" w:hAnsi="Symbol" w:hint="default"/>
      </w:rPr>
    </w:lvl>
    <w:lvl w:ilvl="7" w:tplc="8F24C5EC">
      <w:start w:val="1"/>
      <w:numFmt w:val="bullet"/>
      <w:lvlText w:val="o"/>
      <w:lvlJc w:val="left"/>
      <w:pPr>
        <w:ind w:left="5760" w:hanging="360"/>
      </w:pPr>
      <w:rPr>
        <w:rFonts w:ascii="Courier New" w:hAnsi="Courier New" w:hint="default"/>
      </w:rPr>
    </w:lvl>
    <w:lvl w:ilvl="8" w:tplc="A150F04C">
      <w:start w:val="1"/>
      <w:numFmt w:val="bullet"/>
      <w:lvlText w:val=""/>
      <w:lvlJc w:val="left"/>
      <w:pPr>
        <w:ind w:left="6480" w:hanging="360"/>
      </w:pPr>
      <w:rPr>
        <w:rFonts w:ascii="Wingdings" w:hAnsi="Wingdings" w:hint="default"/>
      </w:rPr>
    </w:lvl>
  </w:abstractNum>
  <w:abstractNum w:abstractNumId="9" w15:restartNumberingAfterBreak="0">
    <w:nsid w:val="1E915208"/>
    <w:multiLevelType w:val="hybridMultilevel"/>
    <w:tmpl w:val="FFFFFFFF"/>
    <w:lvl w:ilvl="0" w:tplc="7700A738">
      <w:start w:val="1"/>
      <w:numFmt w:val="bullet"/>
      <w:lvlText w:val="-"/>
      <w:lvlJc w:val="left"/>
      <w:pPr>
        <w:ind w:left="720" w:hanging="360"/>
      </w:pPr>
      <w:rPr>
        <w:rFonts w:ascii="Calibri" w:hAnsi="Calibri" w:hint="default"/>
      </w:rPr>
    </w:lvl>
    <w:lvl w:ilvl="1" w:tplc="83E44D5A">
      <w:start w:val="1"/>
      <w:numFmt w:val="bullet"/>
      <w:lvlText w:val="o"/>
      <w:lvlJc w:val="left"/>
      <w:pPr>
        <w:ind w:left="1440" w:hanging="360"/>
      </w:pPr>
      <w:rPr>
        <w:rFonts w:ascii="Courier New" w:hAnsi="Courier New" w:hint="default"/>
      </w:rPr>
    </w:lvl>
    <w:lvl w:ilvl="2" w:tplc="E9FADC7C">
      <w:start w:val="1"/>
      <w:numFmt w:val="bullet"/>
      <w:lvlText w:val=""/>
      <w:lvlJc w:val="left"/>
      <w:pPr>
        <w:ind w:left="2160" w:hanging="360"/>
      </w:pPr>
      <w:rPr>
        <w:rFonts w:ascii="Wingdings" w:hAnsi="Wingdings" w:hint="default"/>
      </w:rPr>
    </w:lvl>
    <w:lvl w:ilvl="3" w:tplc="07A00228">
      <w:start w:val="1"/>
      <w:numFmt w:val="bullet"/>
      <w:lvlText w:val=""/>
      <w:lvlJc w:val="left"/>
      <w:pPr>
        <w:ind w:left="2880" w:hanging="360"/>
      </w:pPr>
      <w:rPr>
        <w:rFonts w:ascii="Symbol" w:hAnsi="Symbol" w:hint="default"/>
      </w:rPr>
    </w:lvl>
    <w:lvl w:ilvl="4" w:tplc="F1AE34E2">
      <w:start w:val="1"/>
      <w:numFmt w:val="bullet"/>
      <w:lvlText w:val="o"/>
      <w:lvlJc w:val="left"/>
      <w:pPr>
        <w:ind w:left="3600" w:hanging="360"/>
      </w:pPr>
      <w:rPr>
        <w:rFonts w:ascii="Courier New" w:hAnsi="Courier New" w:hint="default"/>
      </w:rPr>
    </w:lvl>
    <w:lvl w:ilvl="5" w:tplc="42CAA036">
      <w:start w:val="1"/>
      <w:numFmt w:val="bullet"/>
      <w:lvlText w:val=""/>
      <w:lvlJc w:val="left"/>
      <w:pPr>
        <w:ind w:left="4320" w:hanging="360"/>
      </w:pPr>
      <w:rPr>
        <w:rFonts w:ascii="Wingdings" w:hAnsi="Wingdings" w:hint="default"/>
      </w:rPr>
    </w:lvl>
    <w:lvl w:ilvl="6" w:tplc="E67EF69E">
      <w:start w:val="1"/>
      <w:numFmt w:val="bullet"/>
      <w:lvlText w:val=""/>
      <w:lvlJc w:val="left"/>
      <w:pPr>
        <w:ind w:left="5040" w:hanging="360"/>
      </w:pPr>
      <w:rPr>
        <w:rFonts w:ascii="Symbol" w:hAnsi="Symbol" w:hint="default"/>
      </w:rPr>
    </w:lvl>
    <w:lvl w:ilvl="7" w:tplc="ABBCEF96">
      <w:start w:val="1"/>
      <w:numFmt w:val="bullet"/>
      <w:lvlText w:val="o"/>
      <w:lvlJc w:val="left"/>
      <w:pPr>
        <w:ind w:left="5760" w:hanging="360"/>
      </w:pPr>
      <w:rPr>
        <w:rFonts w:ascii="Courier New" w:hAnsi="Courier New" w:hint="default"/>
      </w:rPr>
    </w:lvl>
    <w:lvl w:ilvl="8" w:tplc="FA80A9AC">
      <w:start w:val="1"/>
      <w:numFmt w:val="bullet"/>
      <w:lvlText w:val=""/>
      <w:lvlJc w:val="left"/>
      <w:pPr>
        <w:ind w:left="6480" w:hanging="360"/>
      </w:pPr>
      <w:rPr>
        <w:rFonts w:ascii="Wingdings" w:hAnsi="Wingdings" w:hint="default"/>
      </w:rPr>
    </w:lvl>
  </w:abstractNum>
  <w:abstractNum w:abstractNumId="10" w15:restartNumberingAfterBreak="0">
    <w:nsid w:val="1ED761C1"/>
    <w:multiLevelType w:val="hybridMultilevel"/>
    <w:tmpl w:val="FFFFFFFF"/>
    <w:lvl w:ilvl="0" w:tplc="FA6219BA">
      <w:start w:val="1"/>
      <w:numFmt w:val="bullet"/>
      <w:lvlText w:val="-"/>
      <w:lvlJc w:val="left"/>
      <w:pPr>
        <w:ind w:left="720" w:hanging="360"/>
      </w:pPr>
      <w:rPr>
        <w:rFonts w:ascii="Calibri" w:hAnsi="Calibri" w:hint="default"/>
      </w:rPr>
    </w:lvl>
    <w:lvl w:ilvl="1" w:tplc="62745C0E">
      <w:start w:val="1"/>
      <w:numFmt w:val="bullet"/>
      <w:lvlText w:val="o"/>
      <w:lvlJc w:val="left"/>
      <w:pPr>
        <w:ind w:left="1440" w:hanging="360"/>
      </w:pPr>
      <w:rPr>
        <w:rFonts w:ascii="Courier New" w:hAnsi="Courier New" w:hint="default"/>
      </w:rPr>
    </w:lvl>
    <w:lvl w:ilvl="2" w:tplc="F9C20E62">
      <w:start w:val="1"/>
      <w:numFmt w:val="bullet"/>
      <w:lvlText w:val=""/>
      <w:lvlJc w:val="left"/>
      <w:pPr>
        <w:ind w:left="2160" w:hanging="360"/>
      </w:pPr>
      <w:rPr>
        <w:rFonts w:ascii="Wingdings" w:hAnsi="Wingdings" w:hint="default"/>
      </w:rPr>
    </w:lvl>
    <w:lvl w:ilvl="3" w:tplc="38F8D628">
      <w:start w:val="1"/>
      <w:numFmt w:val="bullet"/>
      <w:lvlText w:val=""/>
      <w:lvlJc w:val="left"/>
      <w:pPr>
        <w:ind w:left="2880" w:hanging="360"/>
      </w:pPr>
      <w:rPr>
        <w:rFonts w:ascii="Symbol" w:hAnsi="Symbol" w:hint="default"/>
      </w:rPr>
    </w:lvl>
    <w:lvl w:ilvl="4" w:tplc="73C84D40">
      <w:start w:val="1"/>
      <w:numFmt w:val="bullet"/>
      <w:lvlText w:val="o"/>
      <w:lvlJc w:val="left"/>
      <w:pPr>
        <w:ind w:left="3600" w:hanging="360"/>
      </w:pPr>
      <w:rPr>
        <w:rFonts w:ascii="Courier New" w:hAnsi="Courier New" w:hint="default"/>
      </w:rPr>
    </w:lvl>
    <w:lvl w:ilvl="5" w:tplc="107CD67E">
      <w:start w:val="1"/>
      <w:numFmt w:val="bullet"/>
      <w:lvlText w:val=""/>
      <w:lvlJc w:val="left"/>
      <w:pPr>
        <w:ind w:left="4320" w:hanging="360"/>
      </w:pPr>
      <w:rPr>
        <w:rFonts w:ascii="Wingdings" w:hAnsi="Wingdings" w:hint="default"/>
      </w:rPr>
    </w:lvl>
    <w:lvl w:ilvl="6" w:tplc="30A6CC3E">
      <w:start w:val="1"/>
      <w:numFmt w:val="bullet"/>
      <w:lvlText w:val=""/>
      <w:lvlJc w:val="left"/>
      <w:pPr>
        <w:ind w:left="5040" w:hanging="360"/>
      </w:pPr>
      <w:rPr>
        <w:rFonts w:ascii="Symbol" w:hAnsi="Symbol" w:hint="default"/>
      </w:rPr>
    </w:lvl>
    <w:lvl w:ilvl="7" w:tplc="027EDD50">
      <w:start w:val="1"/>
      <w:numFmt w:val="bullet"/>
      <w:lvlText w:val="o"/>
      <w:lvlJc w:val="left"/>
      <w:pPr>
        <w:ind w:left="5760" w:hanging="360"/>
      </w:pPr>
      <w:rPr>
        <w:rFonts w:ascii="Courier New" w:hAnsi="Courier New" w:hint="default"/>
      </w:rPr>
    </w:lvl>
    <w:lvl w:ilvl="8" w:tplc="DA568F68">
      <w:start w:val="1"/>
      <w:numFmt w:val="bullet"/>
      <w:lvlText w:val=""/>
      <w:lvlJc w:val="left"/>
      <w:pPr>
        <w:ind w:left="6480" w:hanging="360"/>
      </w:pPr>
      <w:rPr>
        <w:rFonts w:ascii="Wingdings" w:hAnsi="Wingdings" w:hint="default"/>
      </w:rPr>
    </w:lvl>
  </w:abstractNum>
  <w:abstractNum w:abstractNumId="11" w15:restartNumberingAfterBreak="0">
    <w:nsid w:val="288400CC"/>
    <w:multiLevelType w:val="hybridMultilevel"/>
    <w:tmpl w:val="7AE8AB9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B627D4F"/>
    <w:multiLevelType w:val="hybridMultilevel"/>
    <w:tmpl w:val="34F06650"/>
    <w:lvl w:ilvl="0" w:tplc="A06CC59C">
      <w:start w:val="1"/>
      <w:numFmt w:val="bullet"/>
      <w:pStyle w:val="ListParagraph"/>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B6E4AA4"/>
    <w:multiLevelType w:val="hybridMultilevel"/>
    <w:tmpl w:val="FFFFFFFF"/>
    <w:lvl w:ilvl="0" w:tplc="57C232A2">
      <w:start w:val="1"/>
      <w:numFmt w:val="bullet"/>
      <w:lvlText w:val="-"/>
      <w:lvlJc w:val="left"/>
      <w:pPr>
        <w:ind w:left="720" w:hanging="360"/>
      </w:pPr>
      <w:rPr>
        <w:rFonts w:ascii="Calibri" w:hAnsi="Calibri" w:hint="default"/>
      </w:rPr>
    </w:lvl>
    <w:lvl w:ilvl="1" w:tplc="F6D04D2E">
      <w:start w:val="1"/>
      <w:numFmt w:val="bullet"/>
      <w:lvlText w:val="o"/>
      <w:lvlJc w:val="left"/>
      <w:pPr>
        <w:ind w:left="1440" w:hanging="360"/>
      </w:pPr>
      <w:rPr>
        <w:rFonts w:ascii="Courier New" w:hAnsi="Courier New" w:hint="default"/>
      </w:rPr>
    </w:lvl>
    <w:lvl w:ilvl="2" w:tplc="519650F6">
      <w:start w:val="1"/>
      <w:numFmt w:val="bullet"/>
      <w:lvlText w:val=""/>
      <w:lvlJc w:val="left"/>
      <w:pPr>
        <w:ind w:left="2160" w:hanging="360"/>
      </w:pPr>
      <w:rPr>
        <w:rFonts w:ascii="Wingdings" w:hAnsi="Wingdings" w:hint="default"/>
      </w:rPr>
    </w:lvl>
    <w:lvl w:ilvl="3" w:tplc="712060F0">
      <w:start w:val="1"/>
      <w:numFmt w:val="bullet"/>
      <w:lvlText w:val=""/>
      <w:lvlJc w:val="left"/>
      <w:pPr>
        <w:ind w:left="2880" w:hanging="360"/>
      </w:pPr>
      <w:rPr>
        <w:rFonts w:ascii="Symbol" w:hAnsi="Symbol" w:hint="default"/>
      </w:rPr>
    </w:lvl>
    <w:lvl w:ilvl="4" w:tplc="633663E2">
      <w:start w:val="1"/>
      <w:numFmt w:val="bullet"/>
      <w:lvlText w:val="o"/>
      <w:lvlJc w:val="left"/>
      <w:pPr>
        <w:ind w:left="3600" w:hanging="360"/>
      </w:pPr>
      <w:rPr>
        <w:rFonts w:ascii="Courier New" w:hAnsi="Courier New" w:hint="default"/>
      </w:rPr>
    </w:lvl>
    <w:lvl w:ilvl="5" w:tplc="516ADED4">
      <w:start w:val="1"/>
      <w:numFmt w:val="bullet"/>
      <w:lvlText w:val=""/>
      <w:lvlJc w:val="left"/>
      <w:pPr>
        <w:ind w:left="4320" w:hanging="360"/>
      </w:pPr>
      <w:rPr>
        <w:rFonts w:ascii="Wingdings" w:hAnsi="Wingdings" w:hint="default"/>
      </w:rPr>
    </w:lvl>
    <w:lvl w:ilvl="6" w:tplc="079AED46">
      <w:start w:val="1"/>
      <w:numFmt w:val="bullet"/>
      <w:lvlText w:val=""/>
      <w:lvlJc w:val="left"/>
      <w:pPr>
        <w:ind w:left="5040" w:hanging="360"/>
      </w:pPr>
      <w:rPr>
        <w:rFonts w:ascii="Symbol" w:hAnsi="Symbol" w:hint="default"/>
      </w:rPr>
    </w:lvl>
    <w:lvl w:ilvl="7" w:tplc="3CA8448A">
      <w:start w:val="1"/>
      <w:numFmt w:val="bullet"/>
      <w:lvlText w:val="o"/>
      <w:lvlJc w:val="left"/>
      <w:pPr>
        <w:ind w:left="5760" w:hanging="360"/>
      </w:pPr>
      <w:rPr>
        <w:rFonts w:ascii="Courier New" w:hAnsi="Courier New" w:hint="default"/>
      </w:rPr>
    </w:lvl>
    <w:lvl w:ilvl="8" w:tplc="D376DCC4">
      <w:start w:val="1"/>
      <w:numFmt w:val="bullet"/>
      <w:lvlText w:val=""/>
      <w:lvlJc w:val="left"/>
      <w:pPr>
        <w:ind w:left="6480" w:hanging="360"/>
      </w:pPr>
      <w:rPr>
        <w:rFonts w:ascii="Wingdings" w:hAnsi="Wingdings" w:hint="default"/>
      </w:rPr>
    </w:lvl>
  </w:abstractNum>
  <w:abstractNum w:abstractNumId="14" w15:restartNumberingAfterBreak="0">
    <w:nsid w:val="30590C0E"/>
    <w:multiLevelType w:val="hybridMultilevel"/>
    <w:tmpl w:val="FFFFFFFF"/>
    <w:lvl w:ilvl="0" w:tplc="6EF2A558">
      <w:start w:val="1"/>
      <w:numFmt w:val="bullet"/>
      <w:lvlText w:val="-"/>
      <w:lvlJc w:val="left"/>
      <w:pPr>
        <w:ind w:left="720" w:hanging="360"/>
      </w:pPr>
      <w:rPr>
        <w:rFonts w:ascii="Calibri" w:hAnsi="Calibri" w:hint="default"/>
      </w:rPr>
    </w:lvl>
    <w:lvl w:ilvl="1" w:tplc="C1BA7B20">
      <w:start w:val="1"/>
      <w:numFmt w:val="bullet"/>
      <w:lvlText w:val="o"/>
      <w:lvlJc w:val="left"/>
      <w:pPr>
        <w:ind w:left="1440" w:hanging="360"/>
      </w:pPr>
      <w:rPr>
        <w:rFonts w:ascii="Courier New" w:hAnsi="Courier New" w:hint="default"/>
      </w:rPr>
    </w:lvl>
    <w:lvl w:ilvl="2" w:tplc="0C64CB6E">
      <w:start w:val="1"/>
      <w:numFmt w:val="bullet"/>
      <w:lvlText w:val=""/>
      <w:lvlJc w:val="left"/>
      <w:pPr>
        <w:ind w:left="2160" w:hanging="360"/>
      </w:pPr>
      <w:rPr>
        <w:rFonts w:ascii="Wingdings" w:hAnsi="Wingdings" w:hint="default"/>
      </w:rPr>
    </w:lvl>
    <w:lvl w:ilvl="3" w:tplc="DB80685C">
      <w:start w:val="1"/>
      <w:numFmt w:val="bullet"/>
      <w:lvlText w:val=""/>
      <w:lvlJc w:val="left"/>
      <w:pPr>
        <w:ind w:left="2880" w:hanging="360"/>
      </w:pPr>
      <w:rPr>
        <w:rFonts w:ascii="Symbol" w:hAnsi="Symbol" w:hint="default"/>
      </w:rPr>
    </w:lvl>
    <w:lvl w:ilvl="4" w:tplc="163EA27E">
      <w:start w:val="1"/>
      <w:numFmt w:val="bullet"/>
      <w:lvlText w:val="o"/>
      <w:lvlJc w:val="left"/>
      <w:pPr>
        <w:ind w:left="3600" w:hanging="360"/>
      </w:pPr>
      <w:rPr>
        <w:rFonts w:ascii="Courier New" w:hAnsi="Courier New" w:hint="default"/>
      </w:rPr>
    </w:lvl>
    <w:lvl w:ilvl="5" w:tplc="4C2EE996">
      <w:start w:val="1"/>
      <w:numFmt w:val="bullet"/>
      <w:lvlText w:val=""/>
      <w:lvlJc w:val="left"/>
      <w:pPr>
        <w:ind w:left="4320" w:hanging="360"/>
      </w:pPr>
      <w:rPr>
        <w:rFonts w:ascii="Wingdings" w:hAnsi="Wingdings" w:hint="default"/>
      </w:rPr>
    </w:lvl>
    <w:lvl w:ilvl="6" w:tplc="9DC4CDEA">
      <w:start w:val="1"/>
      <w:numFmt w:val="bullet"/>
      <w:lvlText w:val=""/>
      <w:lvlJc w:val="left"/>
      <w:pPr>
        <w:ind w:left="5040" w:hanging="360"/>
      </w:pPr>
      <w:rPr>
        <w:rFonts w:ascii="Symbol" w:hAnsi="Symbol" w:hint="default"/>
      </w:rPr>
    </w:lvl>
    <w:lvl w:ilvl="7" w:tplc="49FE086A">
      <w:start w:val="1"/>
      <w:numFmt w:val="bullet"/>
      <w:lvlText w:val="o"/>
      <w:lvlJc w:val="left"/>
      <w:pPr>
        <w:ind w:left="5760" w:hanging="360"/>
      </w:pPr>
      <w:rPr>
        <w:rFonts w:ascii="Courier New" w:hAnsi="Courier New" w:hint="default"/>
      </w:rPr>
    </w:lvl>
    <w:lvl w:ilvl="8" w:tplc="15966022">
      <w:start w:val="1"/>
      <w:numFmt w:val="bullet"/>
      <w:lvlText w:val=""/>
      <w:lvlJc w:val="left"/>
      <w:pPr>
        <w:ind w:left="6480" w:hanging="360"/>
      </w:pPr>
      <w:rPr>
        <w:rFonts w:ascii="Wingdings" w:hAnsi="Wingdings" w:hint="default"/>
      </w:rPr>
    </w:lvl>
  </w:abstractNum>
  <w:abstractNum w:abstractNumId="15" w15:restartNumberingAfterBreak="0">
    <w:nsid w:val="33AB64D2"/>
    <w:multiLevelType w:val="hybridMultilevel"/>
    <w:tmpl w:val="038C52E4"/>
    <w:lvl w:ilvl="0" w:tplc="ECFC2F6E">
      <w:start w:val="2019"/>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4060F23"/>
    <w:multiLevelType w:val="multilevel"/>
    <w:tmpl w:val="E334F2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4B079E6"/>
    <w:multiLevelType w:val="hybridMultilevel"/>
    <w:tmpl w:val="7A86D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5635E15"/>
    <w:multiLevelType w:val="multilevel"/>
    <w:tmpl w:val="0AB646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1C7418A"/>
    <w:multiLevelType w:val="hybridMultilevel"/>
    <w:tmpl w:val="FFFFFFFF"/>
    <w:lvl w:ilvl="0" w:tplc="26F2959A">
      <w:start w:val="1"/>
      <w:numFmt w:val="bullet"/>
      <w:lvlText w:val="-"/>
      <w:lvlJc w:val="left"/>
      <w:pPr>
        <w:ind w:left="720" w:hanging="360"/>
      </w:pPr>
      <w:rPr>
        <w:rFonts w:ascii="Calibri" w:hAnsi="Calibri" w:hint="default"/>
      </w:rPr>
    </w:lvl>
    <w:lvl w:ilvl="1" w:tplc="BBCE7226">
      <w:start w:val="1"/>
      <w:numFmt w:val="bullet"/>
      <w:lvlText w:val="o"/>
      <w:lvlJc w:val="left"/>
      <w:pPr>
        <w:ind w:left="1440" w:hanging="360"/>
      </w:pPr>
      <w:rPr>
        <w:rFonts w:ascii="Courier New" w:hAnsi="Courier New" w:hint="default"/>
      </w:rPr>
    </w:lvl>
    <w:lvl w:ilvl="2" w:tplc="8362D3AE">
      <w:start w:val="1"/>
      <w:numFmt w:val="bullet"/>
      <w:lvlText w:val=""/>
      <w:lvlJc w:val="left"/>
      <w:pPr>
        <w:ind w:left="2160" w:hanging="360"/>
      </w:pPr>
      <w:rPr>
        <w:rFonts w:ascii="Wingdings" w:hAnsi="Wingdings" w:hint="default"/>
      </w:rPr>
    </w:lvl>
    <w:lvl w:ilvl="3" w:tplc="7A9E81E2">
      <w:start w:val="1"/>
      <w:numFmt w:val="bullet"/>
      <w:lvlText w:val=""/>
      <w:lvlJc w:val="left"/>
      <w:pPr>
        <w:ind w:left="2880" w:hanging="360"/>
      </w:pPr>
      <w:rPr>
        <w:rFonts w:ascii="Symbol" w:hAnsi="Symbol" w:hint="default"/>
      </w:rPr>
    </w:lvl>
    <w:lvl w:ilvl="4" w:tplc="4F225D04">
      <w:start w:val="1"/>
      <w:numFmt w:val="bullet"/>
      <w:lvlText w:val="o"/>
      <w:lvlJc w:val="left"/>
      <w:pPr>
        <w:ind w:left="3600" w:hanging="360"/>
      </w:pPr>
      <w:rPr>
        <w:rFonts w:ascii="Courier New" w:hAnsi="Courier New" w:hint="default"/>
      </w:rPr>
    </w:lvl>
    <w:lvl w:ilvl="5" w:tplc="FB3CC116">
      <w:start w:val="1"/>
      <w:numFmt w:val="bullet"/>
      <w:lvlText w:val=""/>
      <w:lvlJc w:val="left"/>
      <w:pPr>
        <w:ind w:left="4320" w:hanging="360"/>
      </w:pPr>
      <w:rPr>
        <w:rFonts w:ascii="Wingdings" w:hAnsi="Wingdings" w:hint="default"/>
      </w:rPr>
    </w:lvl>
    <w:lvl w:ilvl="6" w:tplc="17B4B4B6">
      <w:start w:val="1"/>
      <w:numFmt w:val="bullet"/>
      <w:lvlText w:val=""/>
      <w:lvlJc w:val="left"/>
      <w:pPr>
        <w:ind w:left="5040" w:hanging="360"/>
      </w:pPr>
      <w:rPr>
        <w:rFonts w:ascii="Symbol" w:hAnsi="Symbol" w:hint="default"/>
      </w:rPr>
    </w:lvl>
    <w:lvl w:ilvl="7" w:tplc="5316FF66">
      <w:start w:val="1"/>
      <w:numFmt w:val="bullet"/>
      <w:lvlText w:val="o"/>
      <w:lvlJc w:val="left"/>
      <w:pPr>
        <w:ind w:left="5760" w:hanging="360"/>
      </w:pPr>
      <w:rPr>
        <w:rFonts w:ascii="Courier New" w:hAnsi="Courier New" w:hint="default"/>
      </w:rPr>
    </w:lvl>
    <w:lvl w:ilvl="8" w:tplc="B1023F60">
      <w:start w:val="1"/>
      <w:numFmt w:val="bullet"/>
      <w:lvlText w:val=""/>
      <w:lvlJc w:val="left"/>
      <w:pPr>
        <w:ind w:left="6480" w:hanging="360"/>
      </w:pPr>
      <w:rPr>
        <w:rFonts w:ascii="Wingdings" w:hAnsi="Wingdings" w:hint="default"/>
      </w:rPr>
    </w:lvl>
  </w:abstractNum>
  <w:abstractNum w:abstractNumId="20" w15:restartNumberingAfterBreak="0">
    <w:nsid w:val="4245193B"/>
    <w:multiLevelType w:val="hybridMultilevel"/>
    <w:tmpl w:val="84E24C98"/>
    <w:lvl w:ilvl="0" w:tplc="C8701218">
      <w:start w:val="432"/>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5F51E4E"/>
    <w:multiLevelType w:val="multilevel"/>
    <w:tmpl w:val="9F4A5F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92F5D2F"/>
    <w:multiLevelType w:val="hybridMultilevel"/>
    <w:tmpl w:val="4D9234DC"/>
    <w:lvl w:ilvl="0" w:tplc="7B4CADD2">
      <w:start w:val="1"/>
      <w:numFmt w:val="bullet"/>
      <w:lvlText w:val=""/>
      <w:lvlJc w:val="left"/>
      <w:pPr>
        <w:ind w:left="720" w:hanging="360"/>
      </w:pPr>
      <w:rPr>
        <w:rFonts w:ascii="Symbol" w:hAnsi="Symbol" w:hint="default"/>
        <w:b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D1722DC"/>
    <w:multiLevelType w:val="hybridMultilevel"/>
    <w:tmpl w:val="7D3039F2"/>
    <w:lvl w:ilvl="0" w:tplc="C8701218">
      <w:start w:val="432"/>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4D383070"/>
    <w:multiLevelType w:val="hybridMultilevel"/>
    <w:tmpl w:val="FFFFFFFF"/>
    <w:lvl w:ilvl="0" w:tplc="FFFFFFFF">
      <w:start w:val="1"/>
      <w:numFmt w:val="bullet"/>
      <w:lvlText w:val=""/>
      <w:lvlJc w:val="left"/>
      <w:pPr>
        <w:ind w:left="720" w:hanging="360"/>
      </w:pPr>
      <w:rPr>
        <w:rFonts w:ascii="Symbol" w:hAnsi="Symbol" w:hint="default"/>
      </w:rPr>
    </w:lvl>
    <w:lvl w:ilvl="1" w:tplc="D0304184">
      <w:start w:val="1"/>
      <w:numFmt w:val="bullet"/>
      <w:lvlText w:val="o"/>
      <w:lvlJc w:val="left"/>
      <w:pPr>
        <w:ind w:left="1440" w:hanging="360"/>
      </w:pPr>
      <w:rPr>
        <w:rFonts w:ascii="Courier New" w:hAnsi="Courier New" w:hint="default"/>
      </w:rPr>
    </w:lvl>
    <w:lvl w:ilvl="2" w:tplc="EFF4037C">
      <w:start w:val="1"/>
      <w:numFmt w:val="bullet"/>
      <w:lvlText w:val=""/>
      <w:lvlJc w:val="left"/>
      <w:pPr>
        <w:ind w:left="2160" w:hanging="360"/>
      </w:pPr>
      <w:rPr>
        <w:rFonts w:ascii="Wingdings" w:hAnsi="Wingdings" w:hint="default"/>
      </w:rPr>
    </w:lvl>
    <w:lvl w:ilvl="3" w:tplc="E948F07E">
      <w:start w:val="1"/>
      <w:numFmt w:val="bullet"/>
      <w:lvlText w:val=""/>
      <w:lvlJc w:val="left"/>
      <w:pPr>
        <w:ind w:left="2880" w:hanging="360"/>
      </w:pPr>
      <w:rPr>
        <w:rFonts w:ascii="Symbol" w:hAnsi="Symbol" w:hint="default"/>
      </w:rPr>
    </w:lvl>
    <w:lvl w:ilvl="4" w:tplc="9B3CD8A6">
      <w:start w:val="1"/>
      <w:numFmt w:val="bullet"/>
      <w:lvlText w:val="o"/>
      <w:lvlJc w:val="left"/>
      <w:pPr>
        <w:ind w:left="3600" w:hanging="360"/>
      </w:pPr>
      <w:rPr>
        <w:rFonts w:ascii="Courier New" w:hAnsi="Courier New" w:hint="default"/>
      </w:rPr>
    </w:lvl>
    <w:lvl w:ilvl="5" w:tplc="0666B7D0">
      <w:start w:val="1"/>
      <w:numFmt w:val="bullet"/>
      <w:lvlText w:val=""/>
      <w:lvlJc w:val="left"/>
      <w:pPr>
        <w:ind w:left="4320" w:hanging="360"/>
      </w:pPr>
      <w:rPr>
        <w:rFonts w:ascii="Wingdings" w:hAnsi="Wingdings" w:hint="default"/>
      </w:rPr>
    </w:lvl>
    <w:lvl w:ilvl="6" w:tplc="37A64F6E">
      <w:start w:val="1"/>
      <w:numFmt w:val="bullet"/>
      <w:lvlText w:val=""/>
      <w:lvlJc w:val="left"/>
      <w:pPr>
        <w:ind w:left="5040" w:hanging="360"/>
      </w:pPr>
      <w:rPr>
        <w:rFonts w:ascii="Symbol" w:hAnsi="Symbol" w:hint="default"/>
      </w:rPr>
    </w:lvl>
    <w:lvl w:ilvl="7" w:tplc="8ABA819A">
      <w:start w:val="1"/>
      <w:numFmt w:val="bullet"/>
      <w:lvlText w:val="o"/>
      <w:lvlJc w:val="left"/>
      <w:pPr>
        <w:ind w:left="5760" w:hanging="360"/>
      </w:pPr>
      <w:rPr>
        <w:rFonts w:ascii="Courier New" w:hAnsi="Courier New" w:hint="default"/>
      </w:rPr>
    </w:lvl>
    <w:lvl w:ilvl="8" w:tplc="6E1C8820">
      <w:start w:val="1"/>
      <w:numFmt w:val="bullet"/>
      <w:lvlText w:val=""/>
      <w:lvlJc w:val="left"/>
      <w:pPr>
        <w:ind w:left="6480" w:hanging="360"/>
      </w:pPr>
      <w:rPr>
        <w:rFonts w:ascii="Wingdings" w:hAnsi="Wingdings" w:hint="default"/>
      </w:rPr>
    </w:lvl>
  </w:abstractNum>
  <w:abstractNum w:abstractNumId="25" w15:restartNumberingAfterBreak="0">
    <w:nsid w:val="4DEF1074"/>
    <w:multiLevelType w:val="hybridMultilevel"/>
    <w:tmpl w:val="AE7A1106"/>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4C630C"/>
    <w:multiLevelType w:val="hybridMultilevel"/>
    <w:tmpl w:val="FFFFFFFF"/>
    <w:lvl w:ilvl="0" w:tplc="24762D5E">
      <w:start w:val="1"/>
      <w:numFmt w:val="bullet"/>
      <w:lvlText w:val="-"/>
      <w:lvlJc w:val="left"/>
      <w:pPr>
        <w:ind w:left="720" w:hanging="360"/>
      </w:pPr>
      <w:rPr>
        <w:rFonts w:ascii="Calibri" w:hAnsi="Calibri" w:hint="default"/>
      </w:rPr>
    </w:lvl>
    <w:lvl w:ilvl="1" w:tplc="CC00D79E">
      <w:start w:val="1"/>
      <w:numFmt w:val="bullet"/>
      <w:lvlText w:val="o"/>
      <w:lvlJc w:val="left"/>
      <w:pPr>
        <w:ind w:left="1440" w:hanging="360"/>
      </w:pPr>
      <w:rPr>
        <w:rFonts w:ascii="Courier New" w:hAnsi="Courier New" w:hint="default"/>
      </w:rPr>
    </w:lvl>
    <w:lvl w:ilvl="2" w:tplc="75384FC8">
      <w:start w:val="1"/>
      <w:numFmt w:val="bullet"/>
      <w:lvlText w:val=""/>
      <w:lvlJc w:val="left"/>
      <w:pPr>
        <w:ind w:left="2160" w:hanging="360"/>
      </w:pPr>
      <w:rPr>
        <w:rFonts w:ascii="Wingdings" w:hAnsi="Wingdings" w:hint="default"/>
      </w:rPr>
    </w:lvl>
    <w:lvl w:ilvl="3" w:tplc="21EA5586">
      <w:start w:val="1"/>
      <w:numFmt w:val="bullet"/>
      <w:lvlText w:val=""/>
      <w:lvlJc w:val="left"/>
      <w:pPr>
        <w:ind w:left="2880" w:hanging="360"/>
      </w:pPr>
      <w:rPr>
        <w:rFonts w:ascii="Symbol" w:hAnsi="Symbol" w:hint="default"/>
      </w:rPr>
    </w:lvl>
    <w:lvl w:ilvl="4" w:tplc="5008B6AA">
      <w:start w:val="1"/>
      <w:numFmt w:val="bullet"/>
      <w:lvlText w:val="o"/>
      <w:lvlJc w:val="left"/>
      <w:pPr>
        <w:ind w:left="3600" w:hanging="360"/>
      </w:pPr>
      <w:rPr>
        <w:rFonts w:ascii="Courier New" w:hAnsi="Courier New" w:hint="default"/>
      </w:rPr>
    </w:lvl>
    <w:lvl w:ilvl="5" w:tplc="3F9806A0">
      <w:start w:val="1"/>
      <w:numFmt w:val="bullet"/>
      <w:lvlText w:val=""/>
      <w:lvlJc w:val="left"/>
      <w:pPr>
        <w:ind w:left="4320" w:hanging="360"/>
      </w:pPr>
      <w:rPr>
        <w:rFonts w:ascii="Wingdings" w:hAnsi="Wingdings" w:hint="default"/>
      </w:rPr>
    </w:lvl>
    <w:lvl w:ilvl="6" w:tplc="78061272">
      <w:start w:val="1"/>
      <w:numFmt w:val="bullet"/>
      <w:lvlText w:val=""/>
      <w:lvlJc w:val="left"/>
      <w:pPr>
        <w:ind w:left="5040" w:hanging="360"/>
      </w:pPr>
      <w:rPr>
        <w:rFonts w:ascii="Symbol" w:hAnsi="Symbol" w:hint="default"/>
      </w:rPr>
    </w:lvl>
    <w:lvl w:ilvl="7" w:tplc="06149832">
      <w:start w:val="1"/>
      <w:numFmt w:val="bullet"/>
      <w:lvlText w:val="o"/>
      <w:lvlJc w:val="left"/>
      <w:pPr>
        <w:ind w:left="5760" w:hanging="360"/>
      </w:pPr>
      <w:rPr>
        <w:rFonts w:ascii="Courier New" w:hAnsi="Courier New" w:hint="default"/>
      </w:rPr>
    </w:lvl>
    <w:lvl w:ilvl="8" w:tplc="56B6D9E4">
      <w:start w:val="1"/>
      <w:numFmt w:val="bullet"/>
      <w:lvlText w:val=""/>
      <w:lvlJc w:val="left"/>
      <w:pPr>
        <w:ind w:left="6480" w:hanging="360"/>
      </w:pPr>
      <w:rPr>
        <w:rFonts w:ascii="Wingdings" w:hAnsi="Wingdings" w:hint="default"/>
      </w:rPr>
    </w:lvl>
  </w:abstractNum>
  <w:abstractNum w:abstractNumId="27" w15:restartNumberingAfterBreak="0">
    <w:nsid w:val="5251423B"/>
    <w:multiLevelType w:val="hybridMultilevel"/>
    <w:tmpl w:val="FFFFFFFF"/>
    <w:lvl w:ilvl="0" w:tplc="4CC82DDC">
      <w:start w:val="1"/>
      <w:numFmt w:val="bullet"/>
      <w:lvlText w:val="-"/>
      <w:lvlJc w:val="left"/>
      <w:pPr>
        <w:ind w:left="720" w:hanging="360"/>
      </w:pPr>
      <w:rPr>
        <w:rFonts w:ascii="Calibri" w:hAnsi="Calibri" w:hint="default"/>
      </w:rPr>
    </w:lvl>
    <w:lvl w:ilvl="1" w:tplc="ABC2D3CE">
      <w:start w:val="1"/>
      <w:numFmt w:val="bullet"/>
      <w:lvlText w:val="o"/>
      <w:lvlJc w:val="left"/>
      <w:pPr>
        <w:ind w:left="1440" w:hanging="360"/>
      </w:pPr>
      <w:rPr>
        <w:rFonts w:ascii="Courier New" w:hAnsi="Courier New" w:hint="default"/>
      </w:rPr>
    </w:lvl>
    <w:lvl w:ilvl="2" w:tplc="32B6C148">
      <w:start w:val="1"/>
      <w:numFmt w:val="bullet"/>
      <w:lvlText w:val=""/>
      <w:lvlJc w:val="left"/>
      <w:pPr>
        <w:ind w:left="2160" w:hanging="360"/>
      </w:pPr>
      <w:rPr>
        <w:rFonts w:ascii="Wingdings" w:hAnsi="Wingdings" w:hint="default"/>
      </w:rPr>
    </w:lvl>
    <w:lvl w:ilvl="3" w:tplc="8C480D8C">
      <w:start w:val="1"/>
      <w:numFmt w:val="bullet"/>
      <w:lvlText w:val=""/>
      <w:lvlJc w:val="left"/>
      <w:pPr>
        <w:ind w:left="2880" w:hanging="360"/>
      </w:pPr>
      <w:rPr>
        <w:rFonts w:ascii="Symbol" w:hAnsi="Symbol" w:hint="default"/>
      </w:rPr>
    </w:lvl>
    <w:lvl w:ilvl="4" w:tplc="2DD24CF6">
      <w:start w:val="1"/>
      <w:numFmt w:val="bullet"/>
      <w:lvlText w:val="o"/>
      <w:lvlJc w:val="left"/>
      <w:pPr>
        <w:ind w:left="3600" w:hanging="360"/>
      </w:pPr>
      <w:rPr>
        <w:rFonts w:ascii="Courier New" w:hAnsi="Courier New" w:hint="default"/>
      </w:rPr>
    </w:lvl>
    <w:lvl w:ilvl="5" w:tplc="C6AC3594">
      <w:start w:val="1"/>
      <w:numFmt w:val="bullet"/>
      <w:lvlText w:val=""/>
      <w:lvlJc w:val="left"/>
      <w:pPr>
        <w:ind w:left="4320" w:hanging="360"/>
      </w:pPr>
      <w:rPr>
        <w:rFonts w:ascii="Wingdings" w:hAnsi="Wingdings" w:hint="default"/>
      </w:rPr>
    </w:lvl>
    <w:lvl w:ilvl="6" w:tplc="DC147AE0">
      <w:start w:val="1"/>
      <w:numFmt w:val="bullet"/>
      <w:lvlText w:val=""/>
      <w:lvlJc w:val="left"/>
      <w:pPr>
        <w:ind w:left="5040" w:hanging="360"/>
      </w:pPr>
      <w:rPr>
        <w:rFonts w:ascii="Symbol" w:hAnsi="Symbol" w:hint="default"/>
      </w:rPr>
    </w:lvl>
    <w:lvl w:ilvl="7" w:tplc="5246C8D8">
      <w:start w:val="1"/>
      <w:numFmt w:val="bullet"/>
      <w:lvlText w:val="o"/>
      <w:lvlJc w:val="left"/>
      <w:pPr>
        <w:ind w:left="5760" w:hanging="360"/>
      </w:pPr>
      <w:rPr>
        <w:rFonts w:ascii="Courier New" w:hAnsi="Courier New" w:hint="default"/>
      </w:rPr>
    </w:lvl>
    <w:lvl w:ilvl="8" w:tplc="AA7A73DC">
      <w:start w:val="1"/>
      <w:numFmt w:val="bullet"/>
      <w:lvlText w:val=""/>
      <w:lvlJc w:val="left"/>
      <w:pPr>
        <w:ind w:left="6480" w:hanging="360"/>
      </w:pPr>
      <w:rPr>
        <w:rFonts w:ascii="Wingdings" w:hAnsi="Wingdings" w:hint="default"/>
      </w:rPr>
    </w:lvl>
  </w:abstractNum>
  <w:abstractNum w:abstractNumId="28" w15:restartNumberingAfterBreak="0">
    <w:nsid w:val="52CA53D0"/>
    <w:multiLevelType w:val="multilevel"/>
    <w:tmpl w:val="49385C70"/>
    <w:lvl w:ilvl="0">
      <w:start w:val="1"/>
      <w:numFmt w:val="bullet"/>
      <w:lvlText w:val="●"/>
      <w:lvlJc w:val="left"/>
      <w:pPr>
        <w:ind w:left="720" w:hanging="360"/>
      </w:pPr>
      <w:rPr>
        <w:rFonts w:ascii="Calibri" w:eastAsia="Calibri" w:hAnsi="Calibri" w:cs="Calibri"/>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7313BE6"/>
    <w:multiLevelType w:val="hybridMultilevel"/>
    <w:tmpl w:val="FFFFFFFF"/>
    <w:lvl w:ilvl="0" w:tplc="507AB23C">
      <w:start w:val="1"/>
      <w:numFmt w:val="bullet"/>
      <w:lvlText w:val="-"/>
      <w:lvlJc w:val="left"/>
      <w:pPr>
        <w:ind w:left="720" w:hanging="360"/>
      </w:pPr>
      <w:rPr>
        <w:rFonts w:ascii="Calibri" w:hAnsi="Calibri" w:hint="default"/>
      </w:rPr>
    </w:lvl>
    <w:lvl w:ilvl="1" w:tplc="4E2C4A6A">
      <w:start w:val="1"/>
      <w:numFmt w:val="bullet"/>
      <w:lvlText w:val="o"/>
      <w:lvlJc w:val="left"/>
      <w:pPr>
        <w:ind w:left="1440" w:hanging="360"/>
      </w:pPr>
      <w:rPr>
        <w:rFonts w:ascii="Courier New" w:hAnsi="Courier New" w:hint="default"/>
      </w:rPr>
    </w:lvl>
    <w:lvl w:ilvl="2" w:tplc="452CF834">
      <w:start w:val="1"/>
      <w:numFmt w:val="bullet"/>
      <w:lvlText w:val=""/>
      <w:lvlJc w:val="left"/>
      <w:pPr>
        <w:ind w:left="2160" w:hanging="360"/>
      </w:pPr>
      <w:rPr>
        <w:rFonts w:ascii="Wingdings" w:hAnsi="Wingdings" w:hint="default"/>
      </w:rPr>
    </w:lvl>
    <w:lvl w:ilvl="3" w:tplc="8446F434">
      <w:start w:val="1"/>
      <w:numFmt w:val="bullet"/>
      <w:lvlText w:val=""/>
      <w:lvlJc w:val="left"/>
      <w:pPr>
        <w:ind w:left="2880" w:hanging="360"/>
      </w:pPr>
      <w:rPr>
        <w:rFonts w:ascii="Symbol" w:hAnsi="Symbol" w:hint="default"/>
      </w:rPr>
    </w:lvl>
    <w:lvl w:ilvl="4" w:tplc="19A6572C">
      <w:start w:val="1"/>
      <w:numFmt w:val="bullet"/>
      <w:lvlText w:val="o"/>
      <w:lvlJc w:val="left"/>
      <w:pPr>
        <w:ind w:left="3600" w:hanging="360"/>
      </w:pPr>
      <w:rPr>
        <w:rFonts w:ascii="Courier New" w:hAnsi="Courier New" w:hint="default"/>
      </w:rPr>
    </w:lvl>
    <w:lvl w:ilvl="5" w:tplc="C4825ABC">
      <w:start w:val="1"/>
      <w:numFmt w:val="bullet"/>
      <w:lvlText w:val=""/>
      <w:lvlJc w:val="left"/>
      <w:pPr>
        <w:ind w:left="4320" w:hanging="360"/>
      </w:pPr>
      <w:rPr>
        <w:rFonts w:ascii="Wingdings" w:hAnsi="Wingdings" w:hint="default"/>
      </w:rPr>
    </w:lvl>
    <w:lvl w:ilvl="6" w:tplc="61148F8A">
      <w:start w:val="1"/>
      <w:numFmt w:val="bullet"/>
      <w:lvlText w:val=""/>
      <w:lvlJc w:val="left"/>
      <w:pPr>
        <w:ind w:left="5040" w:hanging="360"/>
      </w:pPr>
      <w:rPr>
        <w:rFonts w:ascii="Symbol" w:hAnsi="Symbol" w:hint="default"/>
      </w:rPr>
    </w:lvl>
    <w:lvl w:ilvl="7" w:tplc="0BFCFD38">
      <w:start w:val="1"/>
      <w:numFmt w:val="bullet"/>
      <w:lvlText w:val="o"/>
      <w:lvlJc w:val="left"/>
      <w:pPr>
        <w:ind w:left="5760" w:hanging="360"/>
      </w:pPr>
      <w:rPr>
        <w:rFonts w:ascii="Courier New" w:hAnsi="Courier New" w:hint="default"/>
      </w:rPr>
    </w:lvl>
    <w:lvl w:ilvl="8" w:tplc="06FC36BA">
      <w:start w:val="1"/>
      <w:numFmt w:val="bullet"/>
      <w:lvlText w:val=""/>
      <w:lvlJc w:val="left"/>
      <w:pPr>
        <w:ind w:left="6480" w:hanging="360"/>
      </w:pPr>
      <w:rPr>
        <w:rFonts w:ascii="Wingdings" w:hAnsi="Wingdings" w:hint="default"/>
      </w:rPr>
    </w:lvl>
  </w:abstractNum>
  <w:abstractNum w:abstractNumId="30" w15:restartNumberingAfterBreak="0">
    <w:nsid w:val="5FA8777F"/>
    <w:multiLevelType w:val="hybridMultilevel"/>
    <w:tmpl w:val="32C2B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02948C8"/>
    <w:multiLevelType w:val="hybridMultilevel"/>
    <w:tmpl w:val="FFFFFFFF"/>
    <w:lvl w:ilvl="0" w:tplc="BA1E981A">
      <w:start w:val="1"/>
      <w:numFmt w:val="bullet"/>
      <w:lvlText w:val="-"/>
      <w:lvlJc w:val="left"/>
      <w:pPr>
        <w:ind w:left="720" w:hanging="360"/>
      </w:pPr>
      <w:rPr>
        <w:rFonts w:ascii="Calibri" w:hAnsi="Calibri" w:hint="default"/>
      </w:rPr>
    </w:lvl>
    <w:lvl w:ilvl="1" w:tplc="BC4AE1CC">
      <w:start w:val="1"/>
      <w:numFmt w:val="bullet"/>
      <w:lvlText w:val="o"/>
      <w:lvlJc w:val="left"/>
      <w:pPr>
        <w:ind w:left="1440" w:hanging="360"/>
      </w:pPr>
      <w:rPr>
        <w:rFonts w:ascii="Courier New" w:hAnsi="Courier New" w:hint="default"/>
      </w:rPr>
    </w:lvl>
    <w:lvl w:ilvl="2" w:tplc="F2F44006">
      <w:start w:val="1"/>
      <w:numFmt w:val="bullet"/>
      <w:lvlText w:val=""/>
      <w:lvlJc w:val="left"/>
      <w:pPr>
        <w:ind w:left="2160" w:hanging="360"/>
      </w:pPr>
      <w:rPr>
        <w:rFonts w:ascii="Wingdings" w:hAnsi="Wingdings" w:hint="default"/>
      </w:rPr>
    </w:lvl>
    <w:lvl w:ilvl="3" w:tplc="A5DA084E">
      <w:start w:val="1"/>
      <w:numFmt w:val="bullet"/>
      <w:lvlText w:val=""/>
      <w:lvlJc w:val="left"/>
      <w:pPr>
        <w:ind w:left="2880" w:hanging="360"/>
      </w:pPr>
      <w:rPr>
        <w:rFonts w:ascii="Symbol" w:hAnsi="Symbol" w:hint="default"/>
      </w:rPr>
    </w:lvl>
    <w:lvl w:ilvl="4" w:tplc="04242060">
      <w:start w:val="1"/>
      <w:numFmt w:val="bullet"/>
      <w:lvlText w:val="o"/>
      <w:lvlJc w:val="left"/>
      <w:pPr>
        <w:ind w:left="3600" w:hanging="360"/>
      </w:pPr>
      <w:rPr>
        <w:rFonts w:ascii="Courier New" w:hAnsi="Courier New" w:hint="default"/>
      </w:rPr>
    </w:lvl>
    <w:lvl w:ilvl="5" w:tplc="5E1E39DE">
      <w:start w:val="1"/>
      <w:numFmt w:val="bullet"/>
      <w:lvlText w:val=""/>
      <w:lvlJc w:val="left"/>
      <w:pPr>
        <w:ind w:left="4320" w:hanging="360"/>
      </w:pPr>
      <w:rPr>
        <w:rFonts w:ascii="Wingdings" w:hAnsi="Wingdings" w:hint="default"/>
      </w:rPr>
    </w:lvl>
    <w:lvl w:ilvl="6" w:tplc="6472BF72">
      <w:start w:val="1"/>
      <w:numFmt w:val="bullet"/>
      <w:lvlText w:val=""/>
      <w:lvlJc w:val="left"/>
      <w:pPr>
        <w:ind w:left="5040" w:hanging="360"/>
      </w:pPr>
      <w:rPr>
        <w:rFonts w:ascii="Symbol" w:hAnsi="Symbol" w:hint="default"/>
      </w:rPr>
    </w:lvl>
    <w:lvl w:ilvl="7" w:tplc="1C4E38D0">
      <w:start w:val="1"/>
      <w:numFmt w:val="bullet"/>
      <w:lvlText w:val="o"/>
      <w:lvlJc w:val="left"/>
      <w:pPr>
        <w:ind w:left="5760" w:hanging="360"/>
      </w:pPr>
      <w:rPr>
        <w:rFonts w:ascii="Courier New" w:hAnsi="Courier New" w:hint="default"/>
      </w:rPr>
    </w:lvl>
    <w:lvl w:ilvl="8" w:tplc="DD22E250">
      <w:start w:val="1"/>
      <w:numFmt w:val="bullet"/>
      <w:lvlText w:val=""/>
      <w:lvlJc w:val="left"/>
      <w:pPr>
        <w:ind w:left="6480" w:hanging="360"/>
      </w:pPr>
      <w:rPr>
        <w:rFonts w:ascii="Wingdings" w:hAnsi="Wingdings" w:hint="default"/>
      </w:rPr>
    </w:lvl>
  </w:abstractNum>
  <w:abstractNum w:abstractNumId="32" w15:restartNumberingAfterBreak="0">
    <w:nsid w:val="62366E45"/>
    <w:multiLevelType w:val="hybridMultilevel"/>
    <w:tmpl w:val="1BE6A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2935D7E"/>
    <w:multiLevelType w:val="hybridMultilevel"/>
    <w:tmpl w:val="FFFFFFFF"/>
    <w:lvl w:ilvl="0" w:tplc="F996890A">
      <w:start w:val="1"/>
      <w:numFmt w:val="bullet"/>
      <w:lvlText w:val=""/>
      <w:lvlJc w:val="left"/>
      <w:pPr>
        <w:ind w:left="720" w:hanging="360"/>
      </w:pPr>
      <w:rPr>
        <w:rFonts w:ascii="Symbol" w:hAnsi="Symbol" w:hint="default"/>
      </w:rPr>
    </w:lvl>
    <w:lvl w:ilvl="1" w:tplc="C14879CE">
      <w:start w:val="1"/>
      <w:numFmt w:val="bullet"/>
      <w:lvlText w:val="o"/>
      <w:lvlJc w:val="left"/>
      <w:pPr>
        <w:ind w:left="1440" w:hanging="360"/>
      </w:pPr>
      <w:rPr>
        <w:rFonts w:ascii="Courier New" w:hAnsi="Courier New" w:hint="default"/>
      </w:rPr>
    </w:lvl>
    <w:lvl w:ilvl="2" w:tplc="6D249CF2">
      <w:start w:val="1"/>
      <w:numFmt w:val="bullet"/>
      <w:lvlText w:val=""/>
      <w:lvlJc w:val="left"/>
      <w:pPr>
        <w:ind w:left="2160" w:hanging="360"/>
      </w:pPr>
      <w:rPr>
        <w:rFonts w:ascii="Wingdings" w:hAnsi="Wingdings" w:hint="default"/>
      </w:rPr>
    </w:lvl>
    <w:lvl w:ilvl="3" w:tplc="64BCDB32">
      <w:start w:val="1"/>
      <w:numFmt w:val="bullet"/>
      <w:lvlText w:val=""/>
      <w:lvlJc w:val="left"/>
      <w:pPr>
        <w:ind w:left="2880" w:hanging="360"/>
      </w:pPr>
      <w:rPr>
        <w:rFonts w:ascii="Symbol" w:hAnsi="Symbol" w:hint="default"/>
      </w:rPr>
    </w:lvl>
    <w:lvl w:ilvl="4" w:tplc="B5ECB278">
      <w:start w:val="1"/>
      <w:numFmt w:val="bullet"/>
      <w:lvlText w:val="o"/>
      <w:lvlJc w:val="left"/>
      <w:pPr>
        <w:ind w:left="3600" w:hanging="360"/>
      </w:pPr>
      <w:rPr>
        <w:rFonts w:ascii="Courier New" w:hAnsi="Courier New" w:hint="default"/>
      </w:rPr>
    </w:lvl>
    <w:lvl w:ilvl="5" w:tplc="5290EB7A">
      <w:start w:val="1"/>
      <w:numFmt w:val="bullet"/>
      <w:lvlText w:val=""/>
      <w:lvlJc w:val="left"/>
      <w:pPr>
        <w:ind w:left="4320" w:hanging="360"/>
      </w:pPr>
      <w:rPr>
        <w:rFonts w:ascii="Wingdings" w:hAnsi="Wingdings" w:hint="default"/>
      </w:rPr>
    </w:lvl>
    <w:lvl w:ilvl="6" w:tplc="514E7AE2">
      <w:start w:val="1"/>
      <w:numFmt w:val="bullet"/>
      <w:lvlText w:val=""/>
      <w:lvlJc w:val="left"/>
      <w:pPr>
        <w:ind w:left="5040" w:hanging="360"/>
      </w:pPr>
      <w:rPr>
        <w:rFonts w:ascii="Symbol" w:hAnsi="Symbol" w:hint="default"/>
      </w:rPr>
    </w:lvl>
    <w:lvl w:ilvl="7" w:tplc="99061E28">
      <w:start w:val="1"/>
      <w:numFmt w:val="bullet"/>
      <w:lvlText w:val="o"/>
      <w:lvlJc w:val="left"/>
      <w:pPr>
        <w:ind w:left="5760" w:hanging="360"/>
      </w:pPr>
      <w:rPr>
        <w:rFonts w:ascii="Courier New" w:hAnsi="Courier New" w:hint="default"/>
      </w:rPr>
    </w:lvl>
    <w:lvl w:ilvl="8" w:tplc="4F7E272A">
      <w:start w:val="1"/>
      <w:numFmt w:val="bullet"/>
      <w:lvlText w:val=""/>
      <w:lvlJc w:val="left"/>
      <w:pPr>
        <w:ind w:left="6480" w:hanging="360"/>
      </w:pPr>
      <w:rPr>
        <w:rFonts w:ascii="Wingdings" w:hAnsi="Wingdings" w:hint="default"/>
      </w:rPr>
    </w:lvl>
  </w:abstractNum>
  <w:abstractNum w:abstractNumId="34" w15:restartNumberingAfterBreak="0">
    <w:nsid w:val="62BD28E5"/>
    <w:multiLevelType w:val="multilevel"/>
    <w:tmpl w:val="FFFFFFFF"/>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Wingdings" w:hAnsi="Wingdings" w:hint="default"/>
      </w:rPr>
    </w:lvl>
    <w:lvl w:ilvl="7">
      <w:start w:val="1"/>
      <w:numFmt w:val="bullet"/>
      <w:lvlText w:val=""/>
      <w:lvlJc w:val="left"/>
      <w:pPr>
        <w:ind w:left="5760" w:hanging="360"/>
      </w:pPr>
      <w:rPr>
        <w:rFonts w:ascii="Symbol" w:hAnsi="Symbol" w:hint="default"/>
      </w:rPr>
    </w:lvl>
    <w:lvl w:ilvl="8">
      <w:start w:val="1"/>
      <w:numFmt w:val="bullet"/>
      <w:lvlText w:val="♦"/>
      <w:lvlJc w:val="left"/>
      <w:pPr>
        <w:ind w:left="6480" w:hanging="360"/>
      </w:pPr>
      <w:rPr>
        <w:rFonts w:ascii="Courier New" w:hAnsi="Courier New" w:hint="default"/>
      </w:rPr>
    </w:lvl>
  </w:abstractNum>
  <w:abstractNum w:abstractNumId="35" w15:restartNumberingAfterBreak="0">
    <w:nsid w:val="633E00F7"/>
    <w:multiLevelType w:val="multilevel"/>
    <w:tmpl w:val="69963F1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6" w15:restartNumberingAfterBreak="0">
    <w:nsid w:val="674D43E6"/>
    <w:multiLevelType w:val="hybridMultilevel"/>
    <w:tmpl w:val="FFFFFFFF"/>
    <w:lvl w:ilvl="0" w:tplc="FF482BB4">
      <w:start w:val="1"/>
      <w:numFmt w:val="bullet"/>
      <w:lvlText w:val="-"/>
      <w:lvlJc w:val="left"/>
      <w:pPr>
        <w:ind w:left="720" w:hanging="360"/>
      </w:pPr>
      <w:rPr>
        <w:rFonts w:ascii="Calibri" w:hAnsi="Calibri" w:hint="default"/>
      </w:rPr>
    </w:lvl>
    <w:lvl w:ilvl="1" w:tplc="047C8D0E">
      <w:start w:val="1"/>
      <w:numFmt w:val="bullet"/>
      <w:lvlText w:val="o"/>
      <w:lvlJc w:val="left"/>
      <w:pPr>
        <w:ind w:left="1440" w:hanging="360"/>
      </w:pPr>
      <w:rPr>
        <w:rFonts w:ascii="Courier New" w:hAnsi="Courier New" w:hint="default"/>
      </w:rPr>
    </w:lvl>
    <w:lvl w:ilvl="2" w:tplc="FBC411FC">
      <w:start w:val="1"/>
      <w:numFmt w:val="bullet"/>
      <w:lvlText w:val=""/>
      <w:lvlJc w:val="left"/>
      <w:pPr>
        <w:ind w:left="2160" w:hanging="360"/>
      </w:pPr>
      <w:rPr>
        <w:rFonts w:ascii="Wingdings" w:hAnsi="Wingdings" w:hint="default"/>
      </w:rPr>
    </w:lvl>
    <w:lvl w:ilvl="3" w:tplc="4002E6F8">
      <w:start w:val="1"/>
      <w:numFmt w:val="bullet"/>
      <w:lvlText w:val=""/>
      <w:lvlJc w:val="left"/>
      <w:pPr>
        <w:ind w:left="2880" w:hanging="360"/>
      </w:pPr>
      <w:rPr>
        <w:rFonts w:ascii="Symbol" w:hAnsi="Symbol" w:hint="default"/>
      </w:rPr>
    </w:lvl>
    <w:lvl w:ilvl="4" w:tplc="72106AF4">
      <w:start w:val="1"/>
      <w:numFmt w:val="bullet"/>
      <w:lvlText w:val="o"/>
      <w:lvlJc w:val="left"/>
      <w:pPr>
        <w:ind w:left="3600" w:hanging="360"/>
      </w:pPr>
      <w:rPr>
        <w:rFonts w:ascii="Courier New" w:hAnsi="Courier New" w:hint="default"/>
      </w:rPr>
    </w:lvl>
    <w:lvl w:ilvl="5" w:tplc="7044710A">
      <w:start w:val="1"/>
      <w:numFmt w:val="bullet"/>
      <w:lvlText w:val=""/>
      <w:lvlJc w:val="left"/>
      <w:pPr>
        <w:ind w:left="4320" w:hanging="360"/>
      </w:pPr>
      <w:rPr>
        <w:rFonts w:ascii="Wingdings" w:hAnsi="Wingdings" w:hint="default"/>
      </w:rPr>
    </w:lvl>
    <w:lvl w:ilvl="6" w:tplc="1AC69808">
      <w:start w:val="1"/>
      <w:numFmt w:val="bullet"/>
      <w:lvlText w:val=""/>
      <w:lvlJc w:val="left"/>
      <w:pPr>
        <w:ind w:left="5040" w:hanging="360"/>
      </w:pPr>
      <w:rPr>
        <w:rFonts w:ascii="Symbol" w:hAnsi="Symbol" w:hint="default"/>
      </w:rPr>
    </w:lvl>
    <w:lvl w:ilvl="7" w:tplc="EB2ED094">
      <w:start w:val="1"/>
      <w:numFmt w:val="bullet"/>
      <w:lvlText w:val="o"/>
      <w:lvlJc w:val="left"/>
      <w:pPr>
        <w:ind w:left="5760" w:hanging="360"/>
      </w:pPr>
      <w:rPr>
        <w:rFonts w:ascii="Courier New" w:hAnsi="Courier New" w:hint="default"/>
      </w:rPr>
    </w:lvl>
    <w:lvl w:ilvl="8" w:tplc="3BB4F258">
      <w:start w:val="1"/>
      <w:numFmt w:val="bullet"/>
      <w:lvlText w:val=""/>
      <w:lvlJc w:val="left"/>
      <w:pPr>
        <w:ind w:left="6480" w:hanging="360"/>
      </w:pPr>
      <w:rPr>
        <w:rFonts w:ascii="Wingdings" w:hAnsi="Wingdings" w:hint="default"/>
      </w:rPr>
    </w:lvl>
  </w:abstractNum>
  <w:abstractNum w:abstractNumId="37" w15:restartNumberingAfterBreak="0">
    <w:nsid w:val="69203820"/>
    <w:multiLevelType w:val="multilevel"/>
    <w:tmpl w:val="C780204E"/>
    <w:lvl w:ilvl="0">
      <w:start w:val="1"/>
      <w:numFmt w:val="bullet"/>
      <w:lvlText w:val="●"/>
      <w:lvlJc w:val="left"/>
      <w:pPr>
        <w:ind w:left="720" w:hanging="360"/>
      </w:pPr>
      <w:rPr>
        <w:rFonts w:ascii="Calibri" w:eastAsia="Calibri" w:hAnsi="Calibri" w:cs="Calibri"/>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B0D14E0"/>
    <w:multiLevelType w:val="hybridMultilevel"/>
    <w:tmpl w:val="FFFFFFFF"/>
    <w:lvl w:ilvl="0" w:tplc="3266DFAE">
      <w:start w:val="1"/>
      <w:numFmt w:val="bullet"/>
      <w:lvlText w:val="-"/>
      <w:lvlJc w:val="left"/>
      <w:pPr>
        <w:ind w:left="720" w:hanging="360"/>
      </w:pPr>
      <w:rPr>
        <w:rFonts w:ascii="Calibri" w:hAnsi="Calibri" w:hint="default"/>
      </w:rPr>
    </w:lvl>
    <w:lvl w:ilvl="1" w:tplc="94F88E38">
      <w:start w:val="1"/>
      <w:numFmt w:val="bullet"/>
      <w:lvlText w:val="o"/>
      <w:lvlJc w:val="left"/>
      <w:pPr>
        <w:ind w:left="1440" w:hanging="360"/>
      </w:pPr>
      <w:rPr>
        <w:rFonts w:ascii="Courier New" w:hAnsi="Courier New" w:hint="default"/>
      </w:rPr>
    </w:lvl>
    <w:lvl w:ilvl="2" w:tplc="67CEB0A6">
      <w:start w:val="1"/>
      <w:numFmt w:val="bullet"/>
      <w:lvlText w:val=""/>
      <w:lvlJc w:val="left"/>
      <w:pPr>
        <w:ind w:left="2160" w:hanging="360"/>
      </w:pPr>
      <w:rPr>
        <w:rFonts w:ascii="Wingdings" w:hAnsi="Wingdings" w:hint="default"/>
      </w:rPr>
    </w:lvl>
    <w:lvl w:ilvl="3" w:tplc="78A6F834">
      <w:start w:val="1"/>
      <w:numFmt w:val="bullet"/>
      <w:lvlText w:val=""/>
      <w:lvlJc w:val="left"/>
      <w:pPr>
        <w:ind w:left="2880" w:hanging="360"/>
      </w:pPr>
      <w:rPr>
        <w:rFonts w:ascii="Symbol" w:hAnsi="Symbol" w:hint="default"/>
      </w:rPr>
    </w:lvl>
    <w:lvl w:ilvl="4" w:tplc="A6C676BC">
      <w:start w:val="1"/>
      <w:numFmt w:val="bullet"/>
      <w:lvlText w:val="o"/>
      <w:lvlJc w:val="left"/>
      <w:pPr>
        <w:ind w:left="3600" w:hanging="360"/>
      </w:pPr>
      <w:rPr>
        <w:rFonts w:ascii="Courier New" w:hAnsi="Courier New" w:hint="default"/>
      </w:rPr>
    </w:lvl>
    <w:lvl w:ilvl="5" w:tplc="696478A6">
      <w:start w:val="1"/>
      <w:numFmt w:val="bullet"/>
      <w:lvlText w:val=""/>
      <w:lvlJc w:val="left"/>
      <w:pPr>
        <w:ind w:left="4320" w:hanging="360"/>
      </w:pPr>
      <w:rPr>
        <w:rFonts w:ascii="Wingdings" w:hAnsi="Wingdings" w:hint="default"/>
      </w:rPr>
    </w:lvl>
    <w:lvl w:ilvl="6" w:tplc="09F08ECE">
      <w:start w:val="1"/>
      <w:numFmt w:val="bullet"/>
      <w:lvlText w:val=""/>
      <w:lvlJc w:val="left"/>
      <w:pPr>
        <w:ind w:left="5040" w:hanging="360"/>
      </w:pPr>
      <w:rPr>
        <w:rFonts w:ascii="Symbol" w:hAnsi="Symbol" w:hint="default"/>
      </w:rPr>
    </w:lvl>
    <w:lvl w:ilvl="7" w:tplc="D7D473B6">
      <w:start w:val="1"/>
      <w:numFmt w:val="bullet"/>
      <w:lvlText w:val="o"/>
      <w:lvlJc w:val="left"/>
      <w:pPr>
        <w:ind w:left="5760" w:hanging="360"/>
      </w:pPr>
      <w:rPr>
        <w:rFonts w:ascii="Courier New" w:hAnsi="Courier New" w:hint="default"/>
      </w:rPr>
    </w:lvl>
    <w:lvl w:ilvl="8" w:tplc="94CA6DD6">
      <w:start w:val="1"/>
      <w:numFmt w:val="bullet"/>
      <w:lvlText w:val=""/>
      <w:lvlJc w:val="left"/>
      <w:pPr>
        <w:ind w:left="6480" w:hanging="360"/>
      </w:pPr>
      <w:rPr>
        <w:rFonts w:ascii="Wingdings" w:hAnsi="Wingdings" w:hint="default"/>
      </w:rPr>
    </w:lvl>
  </w:abstractNum>
  <w:abstractNum w:abstractNumId="39" w15:restartNumberingAfterBreak="0">
    <w:nsid w:val="6F863AF7"/>
    <w:multiLevelType w:val="hybridMultilevel"/>
    <w:tmpl w:val="FFFFFFFF"/>
    <w:lvl w:ilvl="0" w:tplc="ACE0A2A0">
      <w:start w:val="1"/>
      <w:numFmt w:val="bullet"/>
      <w:lvlText w:val="-"/>
      <w:lvlJc w:val="left"/>
      <w:pPr>
        <w:ind w:left="720" w:hanging="360"/>
      </w:pPr>
      <w:rPr>
        <w:rFonts w:ascii="Calibri" w:hAnsi="Calibri" w:hint="default"/>
      </w:rPr>
    </w:lvl>
    <w:lvl w:ilvl="1" w:tplc="60BA2728">
      <w:start w:val="1"/>
      <w:numFmt w:val="bullet"/>
      <w:lvlText w:val="o"/>
      <w:lvlJc w:val="left"/>
      <w:pPr>
        <w:ind w:left="1440" w:hanging="360"/>
      </w:pPr>
      <w:rPr>
        <w:rFonts w:ascii="Courier New" w:hAnsi="Courier New" w:hint="default"/>
      </w:rPr>
    </w:lvl>
    <w:lvl w:ilvl="2" w:tplc="7512CD76">
      <w:start w:val="1"/>
      <w:numFmt w:val="bullet"/>
      <w:lvlText w:val=""/>
      <w:lvlJc w:val="left"/>
      <w:pPr>
        <w:ind w:left="2160" w:hanging="360"/>
      </w:pPr>
      <w:rPr>
        <w:rFonts w:ascii="Wingdings" w:hAnsi="Wingdings" w:hint="default"/>
      </w:rPr>
    </w:lvl>
    <w:lvl w:ilvl="3" w:tplc="A99EA7EC">
      <w:start w:val="1"/>
      <w:numFmt w:val="bullet"/>
      <w:lvlText w:val=""/>
      <w:lvlJc w:val="left"/>
      <w:pPr>
        <w:ind w:left="2880" w:hanging="360"/>
      </w:pPr>
      <w:rPr>
        <w:rFonts w:ascii="Symbol" w:hAnsi="Symbol" w:hint="default"/>
      </w:rPr>
    </w:lvl>
    <w:lvl w:ilvl="4" w:tplc="9754161C">
      <w:start w:val="1"/>
      <w:numFmt w:val="bullet"/>
      <w:lvlText w:val="o"/>
      <w:lvlJc w:val="left"/>
      <w:pPr>
        <w:ind w:left="3600" w:hanging="360"/>
      </w:pPr>
      <w:rPr>
        <w:rFonts w:ascii="Courier New" w:hAnsi="Courier New" w:hint="default"/>
      </w:rPr>
    </w:lvl>
    <w:lvl w:ilvl="5" w:tplc="B5283F66">
      <w:start w:val="1"/>
      <w:numFmt w:val="bullet"/>
      <w:lvlText w:val=""/>
      <w:lvlJc w:val="left"/>
      <w:pPr>
        <w:ind w:left="4320" w:hanging="360"/>
      </w:pPr>
      <w:rPr>
        <w:rFonts w:ascii="Wingdings" w:hAnsi="Wingdings" w:hint="default"/>
      </w:rPr>
    </w:lvl>
    <w:lvl w:ilvl="6" w:tplc="8E8C31B4">
      <w:start w:val="1"/>
      <w:numFmt w:val="bullet"/>
      <w:lvlText w:val=""/>
      <w:lvlJc w:val="left"/>
      <w:pPr>
        <w:ind w:left="5040" w:hanging="360"/>
      </w:pPr>
      <w:rPr>
        <w:rFonts w:ascii="Symbol" w:hAnsi="Symbol" w:hint="default"/>
      </w:rPr>
    </w:lvl>
    <w:lvl w:ilvl="7" w:tplc="3E2CB2EC">
      <w:start w:val="1"/>
      <w:numFmt w:val="bullet"/>
      <w:lvlText w:val="o"/>
      <w:lvlJc w:val="left"/>
      <w:pPr>
        <w:ind w:left="5760" w:hanging="360"/>
      </w:pPr>
      <w:rPr>
        <w:rFonts w:ascii="Courier New" w:hAnsi="Courier New" w:hint="default"/>
      </w:rPr>
    </w:lvl>
    <w:lvl w:ilvl="8" w:tplc="B3BA7AEC">
      <w:start w:val="1"/>
      <w:numFmt w:val="bullet"/>
      <w:lvlText w:val=""/>
      <w:lvlJc w:val="left"/>
      <w:pPr>
        <w:ind w:left="6480" w:hanging="360"/>
      </w:pPr>
      <w:rPr>
        <w:rFonts w:ascii="Wingdings" w:hAnsi="Wingdings" w:hint="default"/>
      </w:rPr>
    </w:lvl>
  </w:abstractNum>
  <w:abstractNum w:abstractNumId="40" w15:restartNumberingAfterBreak="0">
    <w:nsid w:val="73A13DF4"/>
    <w:multiLevelType w:val="hybridMultilevel"/>
    <w:tmpl w:val="FFC6E74A"/>
    <w:lvl w:ilvl="0" w:tplc="C59CAAE8">
      <w:start w:val="1"/>
      <w:numFmt w:val="bullet"/>
      <w:lvlText w:val=""/>
      <w:lvlJc w:val="left"/>
      <w:pPr>
        <w:ind w:left="720" w:hanging="360"/>
      </w:pPr>
      <w:rPr>
        <w:rFonts w:ascii="Symbol" w:hAnsi="Symbol" w:hint="default"/>
      </w:rPr>
    </w:lvl>
    <w:lvl w:ilvl="1" w:tplc="FB4A0B28">
      <w:start w:val="1"/>
      <w:numFmt w:val="bullet"/>
      <w:lvlText w:val="o"/>
      <w:lvlJc w:val="left"/>
      <w:pPr>
        <w:ind w:left="1440" w:hanging="360"/>
      </w:pPr>
      <w:rPr>
        <w:rFonts w:ascii="Courier New" w:hAnsi="Courier New" w:hint="default"/>
      </w:rPr>
    </w:lvl>
    <w:lvl w:ilvl="2" w:tplc="7138EB86">
      <w:start w:val="1"/>
      <w:numFmt w:val="bullet"/>
      <w:lvlText w:val=""/>
      <w:lvlJc w:val="left"/>
      <w:pPr>
        <w:ind w:left="2160" w:hanging="360"/>
      </w:pPr>
      <w:rPr>
        <w:rFonts w:ascii="Wingdings" w:hAnsi="Wingdings" w:hint="default"/>
      </w:rPr>
    </w:lvl>
    <w:lvl w:ilvl="3" w:tplc="34A8709A">
      <w:start w:val="1"/>
      <w:numFmt w:val="bullet"/>
      <w:lvlText w:val=""/>
      <w:lvlJc w:val="left"/>
      <w:pPr>
        <w:ind w:left="2880" w:hanging="360"/>
      </w:pPr>
      <w:rPr>
        <w:rFonts w:ascii="Symbol" w:hAnsi="Symbol" w:hint="default"/>
      </w:rPr>
    </w:lvl>
    <w:lvl w:ilvl="4" w:tplc="3E22FAA8">
      <w:start w:val="1"/>
      <w:numFmt w:val="bullet"/>
      <w:lvlText w:val="o"/>
      <w:lvlJc w:val="left"/>
      <w:pPr>
        <w:ind w:left="3600" w:hanging="360"/>
      </w:pPr>
      <w:rPr>
        <w:rFonts w:ascii="Courier New" w:hAnsi="Courier New" w:hint="default"/>
      </w:rPr>
    </w:lvl>
    <w:lvl w:ilvl="5" w:tplc="9B1AB390">
      <w:start w:val="1"/>
      <w:numFmt w:val="bullet"/>
      <w:lvlText w:val=""/>
      <w:lvlJc w:val="left"/>
      <w:pPr>
        <w:ind w:left="4320" w:hanging="360"/>
      </w:pPr>
      <w:rPr>
        <w:rFonts w:ascii="Wingdings" w:hAnsi="Wingdings" w:hint="default"/>
      </w:rPr>
    </w:lvl>
    <w:lvl w:ilvl="6" w:tplc="5054316E">
      <w:start w:val="1"/>
      <w:numFmt w:val="bullet"/>
      <w:lvlText w:val=""/>
      <w:lvlJc w:val="left"/>
      <w:pPr>
        <w:ind w:left="5040" w:hanging="360"/>
      </w:pPr>
      <w:rPr>
        <w:rFonts w:ascii="Symbol" w:hAnsi="Symbol" w:hint="default"/>
      </w:rPr>
    </w:lvl>
    <w:lvl w:ilvl="7" w:tplc="CE88ED9C">
      <w:start w:val="1"/>
      <w:numFmt w:val="bullet"/>
      <w:lvlText w:val="o"/>
      <w:lvlJc w:val="left"/>
      <w:pPr>
        <w:ind w:left="5760" w:hanging="360"/>
      </w:pPr>
      <w:rPr>
        <w:rFonts w:ascii="Courier New" w:hAnsi="Courier New" w:hint="default"/>
      </w:rPr>
    </w:lvl>
    <w:lvl w:ilvl="8" w:tplc="38765B1A">
      <w:start w:val="1"/>
      <w:numFmt w:val="bullet"/>
      <w:lvlText w:val=""/>
      <w:lvlJc w:val="left"/>
      <w:pPr>
        <w:ind w:left="6480" w:hanging="360"/>
      </w:pPr>
      <w:rPr>
        <w:rFonts w:ascii="Wingdings" w:hAnsi="Wingdings" w:hint="default"/>
      </w:rPr>
    </w:lvl>
  </w:abstractNum>
  <w:abstractNum w:abstractNumId="41" w15:restartNumberingAfterBreak="0">
    <w:nsid w:val="79144677"/>
    <w:multiLevelType w:val="hybridMultilevel"/>
    <w:tmpl w:val="1FAED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FEE1951"/>
    <w:multiLevelType w:val="hybridMultilevel"/>
    <w:tmpl w:val="FFFFFFFF"/>
    <w:lvl w:ilvl="0" w:tplc="C52CA020">
      <w:start w:val="1"/>
      <w:numFmt w:val="bullet"/>
      <w:lvlText w:val="-"/>
      <w:lvlJc w:val="left"/>
      <w:pPr>
        <w:ind w:left="720" w:hanging="360"/>
      </w:pPr>
      <w:rPr>
        <w:rFonts w:ascii="Calibri" w:hAnsi="Calibri" w:hint="default"/>
      </w:rPr>
    </w:lvl>
    <w:lvl w:ilvl="1" w:tplc="6E6ED630">
      <w:start w:val="1"/>
      <w:numFmt w:val="bullet"/>
      <w:lvlText w:val="o"/>
      <w:lvlJc w:val="left"/>
      <w:pPr>
        <w:ind w:left="1440" w:hanging="360"/>
      </w:pPr>
      <w:rPr>
        <w:rFonts w:ascii="Courier New" w:hAnsi="Courier New" w:hint="default"/>
      </w:rPr>
    </w:lvl>
    <w:lvl w:ilvl="2" w:tplc="98DA6F06">
      <w:start w:val="1"/>
      <w:numFmt w:val="bullet"/>
      <w:lvlText w:val=""/>
      <w:lvlJc w:val="left"/>
      <w:pPr>
        <w:ind w:left="2160" w:hanging="360"/>
      </w:pPr>
      <w:rPr>
        <w:rFonts w:ascii="Wingdings" w:hAnsi="Wingdings" w:hint="default"/>
      </w:rPr>
    </w:lvl>
    <w:lvl w:ilvl="3" w:tplc="9528C21E">
      <w:start w:val="1"/>
      <w:numFmt w:val="bullet"/>
      <w:lvlText w:val=""/>
      <w:lvlJc w:val="left"/>
      <w:pPr>
        <w:ind w:left="2880" w:hanging="360"/>
      </w:pPr>
      <w:rPr>
        <w:rFonts w:ascii="Symbol" w:hAnsi="Symbol" w:hint="default"/>
      </w:rPr>
    </w:lvl>
    <w:lvl w:ilvl="4" w:tplc="88EA08CE">
      <w:start w:val="1"/>
      <w:numFmt w:val="bullet"/>
      <w:lvlText w:val="o"/>
      <w:lvlJc w:val="left"/>
      <w:pPr>
        <w:ind w:left="3600" w:hanging="360"/>
      </w:pPr>
      <w:rPr>
        <w:rFonts w:ascii="Courier New" w:hAnsi="Courier New" w:hint="default"/>
      </w:rPr>
    </w:lvl>
    <w:lvl w:ilvl="5" w:tplc="2286FA52">
      <w:start w:val="1"/>
      <w:numFmt w:val="bullet"/>
      <w:lvlText w:val=""/>
      <w:lvlJc w:val="left"/>
      <w:pPr>
        <w:ind w:left="4320" w:hanging="360"/>
      </w:pPr>
      <w:rPr>
        <w:rFonts w:ascii="Wingdings" w:hAnsi="Wingdings" w:hint="default"/>
      </w:rPr>
    </w:lvl>
    <w:lvl w:ilvl="6" w:tplc="A2727C0C">
      <w:start w:val="1"/>
      <w:numFmt w:val="bullet"/>
      <w:lvlText w:val=""/>
      <w:lvlJc w:val="left"/>
      <w:pPr>
        <w:ind w:left="5040" w:hanging="360"/>
      </w:pPr>
      <w:rPr>
        <w:rFonts w:ascii="Symbol" w:hAnsi="Symbol" w:hint="default"/>
      </w:rPr>
    </w:lvl>
    <w:lvl w:ilvl="7" w:tplc="4C1A0C18">
      <w:start w:val="1"/>
      <w:numFmt w:val="bullet"/>
      <w:lvlText w:val="o"/>
      <w:lvlJc w:val="left"/>
      <w:pPr>
        <w:ind w:left="5760" w:hanging="360"/>
      </w:pPr>
      <w:rPr>
        <w:rFonts w:ascii="Courier New" w:hAnsi="Courier New" w:hint="default"/>
      </w:rPr>
    </w:lvl>
    <w:lvl w:ilvl="8" w:tplc="3CB0746A">
      <w:start w:val="1"/>
      <w:numFmt w:val="bullet"/>
      <w:lvlText w:val=""/>
      <w:lvlJc w:val="left"/>
      <w:pPr>
        <w:ind w:left="6480" w:hanging="360"/>
      </w:pPr>
      <w:rPr>
        <w:rFonts w:ascii="Wingdings" w:hAnsi="Wingdings" w:hint="default"/>
      </w:rPr>
    </w:lvl>
  </w:abstractNum>
  <w:num w:numId="1" w16cid:durableId="1576237245">
    <w:abstractNumId w:val="2"/>
  </w:num>
  <w:num w:numId="2" w16cid:durableId="225803930">
    <w:abstractNumId w:val="35"/>
  </w:num>
  <w:num w:numId="3" w16cid:durableId="147477701">
    <w:abstractNumId w:val="12"/>
  </w:num>
  <w:num w:numId="4" w16cid:durableId="1380472029">
    <w:abstractNumId w:val="19"/>
  </w:num>
  <w:num w:numId="5" w16cid:durableId="1382821155">
    <w:abstractNumId w:val="31"/>
  </w:num>
  <w:num w:numId="6" w16cid:durableId="933518421">
    <w:abstractNumId w:val="38"/>
  </w:num>
  <w:num w:numId="7" w16cid:durableId="1499887383">
    <w:abstractNumId w:val="9"/>
  </w:num>
  <w:num w:numId="8" w16cid:durableId="1285305149">
    <w:abstractNumId w:val="29"/>
  </w:num>
  <w:num w:numId="9" w16cid:durableId="169684434">
    <w:abstractNumId w:val="39"/>
  </w:num>
  <w:num w:numId="10" w16cid:durableId="1584795017">
    <w:abstractNumId w:val="13"/>
  </w:num>
  <w:num w:numId="11" w16cid:durableId="517700068">
    <w:abstractNumId w:val="42"/>
  </w:num>
  <w:num w:numId="12" w16cid:durableId="774981578">
    <w:abstractNumId w:val="24"/>
  </w:num>
  <w:num w:numId="13" w16cid:durableId="1127702341">
    <w:abstractNumId w:val="33"/>
  </w:num>
  <w:num w:numId="14" w16cid:durableId="1789203410">
    <w:abstractNumId w:val="34"/>
  </w:num>
  <w:num w:numId="15" w16cid:durableId="394789711">
    <w:abstractNumId w:val="3"/>
  </w:num>
  <w:num w:numId="16" w16cid:durableId="744227879">
    <w:abstractNumId w:val="26"/>
  </w:num>
  <w:num w:numId="17" w16cid:durableId="2141796540">
    <w:abstractNumId w:val="27"/>
  </w:num>
  <w:num w:numId="18" w16cid:durableId="1951426198">
    <w:abstractNumId w:val="14"/>
  </w:num>
  <w:num w:numId="19" w16cid:durableId="1643927880">
    <w:abstractNumId w:val="21"/>
  </w:num>
  <w:num w:numId="20" w16cid:durableId="1226800974">
    <w:abstractNumId w:val="40"/>
  </w:num>
  <w:num w:numId="21" w16cid:durableId="1628782860">
    <w:abstractNumId w:val="7"/>
  </w:num>
  <w:num w:numId="22" w16cid:durableId="877670077">
    <w:abstractNumId w:val="8"/>
  </w:num>
  <w:num w:numId="23" w16cid:durableId="1168787320">
    <w:abstractNumId w:val="10"/>
  </w:num>
  <w:num w:numId="24" w16cid:durableId="826094146">
    <w:abstractNumId w:val="0"/>
  </w:num>
  <w:num w:numId="25" w16cid:durableId="1071922659">
    <w:abstractNumId w:val="36"/>
  </w:num>
  <w:num w:numId="26" w16cid:durableId="1625845684">
    <w:abstractNumId w:val="23"/>
  </w:num>
  <w:num w:numId="27" w16cid:durableId="904141579">
    <w:abstractNumId w:val="20"/>
  </w:num>
  <w:num w:numId="28" w16cid:durableId="1386173888">
    <w:abstractNumId w:val="37"/>
  </w:num>
  <w:num w:numId="29" w16cid:durableId="791942756">
    <w:abstractNumId w:val="28"/>
  </w:num>
  <w:num w:numId="30" w16cid:durableId="1289891260">
    <w:abstractNumId w:val="5"/>
  </w:num>
  <w:num w:numId="31" w16cid:durableId="985931836">
    <w:abstractNumId w:val="15"/>
  </w:num>
  <w:num w:numId="32" w16cid:durableId="164130659">
    <w:abstractNumId w:val="18"/>
  </w:num>
  <w:num w:numId="33" w16cid:durableId="595946875">
    <w:abstractNumId w:val="4"/>
  </w:num>
  <w:num w:numId="34" w16cid:durableId="431587104">
    <w:abstractNumId w:val="16"/>
  </w:num>
  <w:num w:numId="35" w16cid:durableId="1607615685">
    <w:abstractNumId w:val="22"/>
  </w:num>
  <w:num w:numId="36" w16cid:durableId="966200731">
    <w:abstractNumId w:val="6"/>
  </w:num>
  <w:num w:numId="37" w16cid:durableId="464928237">
    <w:abstractNumId w:val="11"/>
  </w:num>
  <w:num w:numId="38" w16cid:durableId="25257082">
    <w:abstractNumId w:val="32"/>
  </w:num>
  <w:num w:numId="39" w16cid:durableId="357387965">
    <w:abstractNumId w:val="30"/>
  </w:num>
  <w:num w:numId="40" w16cid:durableId="2127311170">
    <w:abstractNumId w:val="17"/>
  </w:num>
  <w:num w:numId="41" w16cid:durableId="1512451198">
    <w:abstractNumId w:val="25"/>
  </w:num>
  <w:num w:numId="42" w16cid:durableId="366026167">
    <w:abstractNumId w:val="1"/>
  </w:num>
  <w:num w:numId="43" w16cid:durableId="1708605519">
    <w:abstractNumId w:val="4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NotTrackMoves/>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E0DBD"/>
    <w:rsid w:val="000000BD"/>
    <w:rsid w:val="000004D4"/>
    <w:rsid w:val="000031DB"/>
    <w:rsid w:val="00005043"/>
    <w:rsid w:val="0000634F"/>
    <w:rsid w:val="00014043"/>
    <w:rsid w:val="00015EC3"/>
    <w:rsid w:val="0001CB10"/>
    <w:rsid w:val="0002070D"/>
    <w:rsid w:val="00031A13"/>
    <w:rsid w:val="0003311C"/>
    <w:rsid w:val="0003687C"/>
    <w:rsid w:val="000473DE"/>
    <w:rsid w:val="00051B85"/>
    <w:rsid w:val="0005269A"/>
    <w:rsid w:val="000526D3"/>
    <w:rsid w:val="00052FDF"/>
    <w:rsid w:val="0005603E"/>
    <w:rsid w:val="00056ED2"/>
    <w:rsid w:val="00056F3F"/>
    <w:rsid w:val="00060DF9"/>
    <w:rsid w:val="00067107"/>
    <w:rsid w:val="00070CEA"/>
    <w:rsid w:val="00071913"/>
    <w:rsid w:val="00072119"/>
    <w:rsid w:val="000730BE"/>
    <w:rsid w:val="000774C6"/>
    <w:rsid w:val="00077A81"/>
    <w:rsid w:val="0008070A"/>
    <w:rsid w:val="00080DF8"/>
    <w:rsid w:val="00084DC7"/>
    <w:rsid w:val="000866DC"/>
    <w:rsid w:val="00086D24"/>
    <w:rsid w:val="00087DC1"/>
    <w:rsid w:val="00094FA5"/>
    <w:rsid w:val="00097462"/>
    <w:rsid w:val="00097580"/>
    <w:rsid w:val="00097A33"/>
    <w:rsid w:val="000A06D7"/>
    <w:rsid w:val="000A14A1"/>
    <w:rsid w:val="000A3CC2"/>
    <w:rsid w:val="000A4919"/>
    <w:rsid w:val="000A56BC"/>
    <w:rsid w:val="000A5AD5"/>
    <w:rsid w:val="000A64F5"/>
    <w:rsid w:val="000D07B7"/>
    <w:rsid w:val="000D139D"/>
    <w:rsid w:val="000D47A4"/>
    <w:rsid w:val="000D5B14"/>
    <w:rsid w:val="000E1806"/>
    <w:rsid w:val="000E46F2"/>
    <w:rsid w:val="000E661D"/>
    <w:rsid w:val="000E6A8E"/>
    <w:rsid w:val="000E7367"/>
    <w:rsid w:val="000F046A"/>
    <w:rsid w:val="000F275A"/>
    <w:rsid w:val="000F363C"/>
    <w:rsid w:val="00102DC8"/>
    <w:rsid w:val="00102F48"/>
    <w:rsid w:val="0010499C"/>
    <w:rsid w:val="00110006"/>
    <w:rsid w:val="00114C98"/>
    <w:rsid w:val="00117D98"/>
    <w:rsid w:val="00120878"/>
    <w:rsid w:val="00121F4D"/>
    <w:rsid w:val="00122F0B"/>
    <w:rsid w:val="0012376C"/>
    <w:rsid w:val="00127591"/>
    <w:rsid w:val="00133E97"/>
    <w:rsid w:val="00133EEE"/>
    <w:rsid w:val="00140634"/>
    <w:rsid w:val="00142804"/>
    <w:rsid w:val="00144DEC"/>
    <w:rsid w:val="001476D5"/>
    <w:rsid w:val="0014BD16"/>
    <w:rsid w:val="001512A2"/>
    <w:rsid w:val="00154559"/>
    <w:rsid w:val="00155B4A"/>
    <w:rsid w:val="00156F8D"/>
    <w:rsid w:val="00160BBD"/>
    <w:rsid w:val="00161974"/>
    <w:rsid w:val="00164A7D"/>
    <w:rsid w:val="001714A5"/>
    <w:rsid w:val="001759CB"/>
    <w:rsid w:val="00177246"/>
    <w:rsid w:val="001845B5"/>
    <w:rsid w:val="001846FC"/>
    <w:rsid w:val="00185821"/>
    <w:rsid w:val="00185AFC"/>
    <w:rsid w:val="00194C60"/>
    <w:rsid w:val="00196EA2"/>
    <w:rsid w:val="001A0A36"/>
    <w:rsid w:val="001A4634"/>
    <w:rsid w:val="001A788F"/>
    <w:rsid w:val="001A7FAC"/>
    <w:rsid w:val="001B4CFD"/>
    <w:rsid w:val="001B557C"/>
    <w:rsid w:val="001B76B0"/>
    <w:rsid w:val="001BE084"/>
    <w:rsid w:val="001C0304"/>
    <w:rsid w:val="001C0461"/>
    <w:rsid w:val="001C31D5"/>
    <w:rsid w:val="001C3383"/>
    <w:rsid w:val="001C68CE"/>
    <w:rsid w:val="001C6F6F"/>
    <w:rsid w:val="001D1082"/>
    <w:rsid w:val="001D154B"/>
    <w:rsid w:val="001D2707"/>
    <w:rsid w:val="001D41E2"/>
    <w:rsid w:val="001D5F97"/>
    <w:rsid w:val="001D601D"/>
    <w:rsid w:val="001D6551"/>
    <w:rsid w:val="001E7FF3"/>
    <w:rsid w:val="001F3F9E"/>
    <w:rsid w:val="001F52FD"/>
    <w:rsid w:val="002040E6"/>
    <w:rsid w:val="002044D1"/>
    <w:rsid w:val="002049CE"/>
    <w:rsid w:val="00204A56"/>
    <w:rsid w:val="00210ACB"/>
    <w:rsid w:val="00213A52"/>
    <w:rsid w:val="0021527F"/>
    <w:rsid w:val="002175C0"/>
    <w:rsid w:val="002200EA"/>
    <w:rsid w:val="002218E1"/>
    <w:rsid w:val="00224B2A"/>
    <w:rsid w:val="0022656C"/>
    <w:rsid w:val="0023093E"/>
    <w:rsid w:val="00237F82"/>
    <w:rsid w:val="00244C7B"/>
    <w:rsid w:val="00244C8A"/>
    <w:rsid w:val="00250F0B"/>
    <w:rsid w:val="002528F0"/>
    <w:rsid w:val="002601DF"/>
    <w:rsid w:val="002633B8"/>
    <w:rsid w:val="002634BC"/>
    <w:rsid w:val="00266A74"/>
    <w:rsid w:val="00267AAC"/>
    <w:rsid w:val="002703FF"/>
    <w:rsid w:val="002712D6"/>
    <w:rsid w:val="0027524E"/>
    <w:rsid w:val="002769E5"/>
    <w:rsid w:val="00286B4C"/>
    <w:rsid w:val="00287914"/>
    <w:rsid w:val="002931A7"/>
    <w:rsid w:val="002938F1"/>
    <w:rsid w:val="0029542B"/>
    <w:rsid w:val="002A38BE"/>
    <w:rsid w:val="002A6478"/>
    <w:rsid w:val="002B2C66"/>
    <w:rsid w:val="002B4009"/>
    <w:rsid w:val="002B4031"/>
    <w:rsid w:val="002B440B"/>
    <w:rsid w:val="002B59E4"/>
    <w:rsid w:val="002B7B21"/>
    <w:rsid w:val="002C29F7"/>
    <w:rsid w:val="002C33FF"/>
    <w:rsid w:val="002C6D8C"/>
    <w:rsid w:val="002D184F"/>
    <w:rsid w:val="002D5457"/>
    <w:rsid w:val="002E056B"/>
    <w:rsid w:val="002F2995"/>
    <w:rsid w:val="002F421C"/>
    <w:rsid w:val="002F5E0F"/>
    <w:rsid w:val="00300C23"/>
    <w:rsid w:val="003030EE"/>
    <w:rsid w:val="00303C64"/>
    <w:rsid w:val="00305EC9"/>
    <w:rsid w:val="0030630A"/>
    <w:rsid w:val="00307E24"/>
    <w:rsid w:val="00310C1B"/>
    <w:rsid w:val="0031575E"/>
    <w:rsid w:val="00315EDB"/>
    <w:rsid w:val="00316778"/>
    <w:rsid w:val="003179E9"/>
    <w:rsid w:val="00317ACA"/>
    <w:rsid w:val="00317CD8"/>
    <w:rsid w:val="003202F6"/>
    <w:rsid w:val="00322C74"/>
    <w:rsid w:val="00324D2E"/>
    <w:rsid w:val="00330F7E"/>
    <w:rsid w:val="0033558C"/>
    <w:rsid w:val="00340F60"/>
    <w:rsid w:val="003476D3"/>
    <w:rsid w:val="00363148"/>
    <w:rsid w:val="00363B8E"/>
    <w:rsid w:val="00364036"/>
    <w:rsid w:val="00367716"/>
    <w:rsid w:val="0038058E"/>
    <w:rsid w:val="00381EBD"/>
    <w:rsid w:val="0038288B"/>
    <w:rsid w:val="0038504F"/>
    <w:rsid w:val="0038649E"/>
    <w:rsid w:val="003864BB"/>
    <w:rsid w:val="00390209"/>
    <w:rsid w:val="0039020D"/>
    <w:rsid w:val="00390B7F"/>
    <w:rsid w:val="003958E6"/>
    <w:rsid w:val="0039693B"/>
    <w:rsid w:val="003A1AAA"/>
    <w:rsid w:val="003A3438"/>
    <w:rsid w:val="003B4A20"/>
    <w:rsid w:val="003B603F"/>
    <w:rsid w:val="003B7379"/>
    <w:rsid w:val="003C001C"/>
    <w:rsid w:val="003C07BF"/>
    <w:rsid w:val="003C5966"/>
    <w:rsid w:val="003C6AF7"/>
    <w:rsid w:val="003D218F"/>
    <w:rsid w:val="003D2B21"/>
    <w:rsid w:val="003D79D1"/>
    <w:rsid w:val="003E079B"/>
    <w:rsid w:val="003E3E66"/>
    <w:rsid w:val="003E46C2"/>
    <w:rsid w:val="003F07A2"/>
    <w:rsid w:val="003F1DCA"/>
    <w:rsid w:val="003F462F"/>
    <w:rsid w:val="003F6E07"/>
    <w:rsid w:val="003F7280"/>
    <w:rsid w:val="00402997"/>
    <w:rsid w:val="00405324"/>
    <w:rsid w:val="004075E0"/>
    <w:rsid w:val="00407B5D"/>
    <w:rsid w:val="00410721"/>
    <w:rsid w:val="00411899"/>
    <w:rsid w:val="004132E0"/>
    <w:rsid w:val="00415011"/>
    <w:rsid w:val="00416A5E"/>
    <w:rsid w:val="004175E3"/>
    <w:rsid w:val="0042201F"/>
    <w:rsid w:val="004239DC"/>
    <w:rsid w:val="00423EE2"/>
    <w:rsid w:val="004243F5"/>
    <w:rsid w:val="00425541"/>
    <w:rsid w:val="004261FF"/>
    <w:rsid w:val="00442605"/>
    <w:rsid w:val="00446446"/>
    <w:rsid w:val="004474B9"/>
    <w:rsid w:val="00451123"/>
    <w:rsid w:val="0046117C"/>
    <w:rsid w:val="00461A4F"/>
    <w:rsid w:val="00461D9A"/>
    <w:rsid w:val="0046388F"/>
    <w:rsid w:val="00465C92"/>
    <w:rsid w:val="00465CD3"/>
    <w:rsid w:val="00466F00"/>
    <w:rsid w:val="004714F8"/>
    <w:rsid w:val="00474E20"/>
    <w:rsid w:val="00482506"/>
    <w:rsid w:val="0048632F"/>
    <w:rsid w:val="0048669A"/>
    <w:rsid w:val="0048866C"/>
    <w:rsid w:val="00490299"/>
    <w:rsid w:val="00490AD9"/>
    <w:rsid w:val="0049211D"/>
    <w:rsid w:val="004925F5"/>
    <w:rsid w:val="00492E0E"/>
    <w:rsid w:val="004937C0"/>
    <w:rsid w:val="00496832"/>
    <w:rsid w:val="004B5C94"/>
    <w:rsid w:val="004B61CA"/>
    <w:rsid w:val="004C152D"/>
    <w:rsid w:val="004D301C"/>
    <w:rsid w:val="004D3C2C"/>
    <w:rsid w:val="004D615E"/>
    <w:rsid w:val="004D7BA4"/>
    <w:rsid w:val="004E1640"/>
    <w:rsid w:val="004E6F9F"/>
    <w:rsid w:val="004E7C08"/>
    <w:rsid w:val="004F2225"/>
    <w:rsid w:val="004F7D6E"/>
    <w:rsid w:val="00501395"/>
    <w:rsid w:val="00502CCB"/>
    <w:rsid w:val="00504FC6"/>
    <w:rsid w:val="005078D9"/>
    <w:rsid w:val="00507AFD"/>
    <w:rsid w:val="005147E4"/>
    <w:rsid w:val="0052077F"/>
    <w:rsid w:val="005219B7"/>
    <w:rsid w:val="00523C7F"/>
    <w:rsid w:val="00523CD3"/>
    <w:rsid w:val="005276C2"/>
    <w:rsid w:val="00527B83"/>
    <w:rsid w:val="00531133"/>
    <w:rsid w:val="00532C35"/>
    <w:rsid w:val="00536EEE"/>
    <w:rsid w:val="00541EDB"/>
    <w:rsid w:val="00544778"/>
    <w:rsid w:val="00551E09"/>
    <w:rsid w:val="00552C3B"/>
    <w:rsid w:val="005561DE"/>
    <w:rsid w:val="0056134C"/>
    <w:rsid w:val="00561DF7"/>
    <w:rsid w:val="005678DD"/>
    <w:rsid w:val="00571020"/>
    <w:rsid w:val="00572307"/>
    <w:rsid w:val="00576AEC"/>
    <w:rsid w:val="0058085B"/>
    <w:rsid w:val="0058207F"/>
    <w:rsid w:val="0058377A"/>
    <w:rsid w:val="00583B24"/>
    <w:rsid w:val="00593345"/>
    <w:rsid w:val="00596247"/>
    <w:rsid w:val="005A35A8"/>
    <w:rsid w:val="005B046E"/>
    <w:rsid w:val="005B1EFF"/>
    <w:rsid w:val="005B2301"/>
    <w:rsid w:val="005B44DB"/>
    <w:rsid w:val="005BD7E9"/>
    <w:rsid w:val="005C0C30"/>
    <w:rsid w:val="005C24C4"/>
    <w:rsid w:val="005C4CF4"/>
    <w:rsid w:val="005C5E0F"/>
    <w:rsid w:val="005C7A94"/>
    <w:rsid w:val="005D3CE4"/>
    <w:rsid w:val="005D69DC"/>
    <w:rsid w:val="005D73D9"/>
    <w:rsid w:val="005E0902"/>
    <w:rsid w:val="005E0DBD"/>
    <w:rsid w:val="005E1852"/>
    <w:rsid w:val="005F212B"/>
    <w:rsid w:val="005F3ECF"/>
    <w:rsid w:val="005F4B40"/>
    <w:rsid w:val="005F4F99"/>
    <w:rsid w:val="005F6027"/>
    <w:rsid w:val="005F6EEA"/>
    <w:rsid w:val="00602E4E"/>
    <w:rsid w:val="006053DA"/>
    <w:rsid w:val="00605882"/>
    <w:rsid w:val="006058DC"/>
    <w:rsid w:val="00606771"/>
    <w:rsid w:val="00607BD4"/>
    <w:rsid w:val="00612ADB"/>
    <w:rsid w:val="006156D0"/>
    <w:rsid w:val="0061698D"/>
    <w:rsid w:val="00616B73"/>
    <w:rsid w:val="00617A97"/>
    <w:rsid w:val="006216BC"/>
    <w:rsid w:val="00624285"/>
    <w:rsid w:val="00637B3F"/>
    <w:rsid w:val="00641F75"/>
    <w:rsid w:val="00643B89"/>
    <w:rsid w:val="00645E20"/>
    <w:rsid w:val="0064797A"/>
    <w:rsid w:val="00647D30"/>
    <w:rsid w:val="006524CA"/>
    <w:rsid w:val="00653085"/>
    <w:rsid w:val="00653F0C"/>
    <w:rsid w:val="00660600"/>
    <w:rsid w:val="00660B8B"/>
    <w:rsid w:val="00662A6C"/>
    <w:rsid w:val="00663C8C"/>
    <w:rsid w:val="00663FA4"/>
    <w:rsid w:val="006654D3"/>
    <w:rsid w:val="0066564E"/>
    <w:rsid w:val="00665EDA"/>
    <w:rsid w:val="00666CAF"/>
    <w:rsid w:val="006670D6"/>
    <w:rsid w:val="00670869"/>
    <w:rsid w:val="0068180A"/>
    <w:rsid w:val="00683142"/>
    <w:rsid w:val="006832A3"/>
    <w:rsid w:val="00683307"/>
    <w:rsid w:val="006834AD"/>
    <w:rsid w:val="00683D42"/>
    <w:rsid w:val="00684538"/>
    <w:rsid w:val="00684D4B"/>
    <w:rsid w:val="00692EB8"/>
    <w:rsid w:val="006960F9"/>
    <w:rsid w:val="006975A9"/>
    <w:rsid w:val="006A31AE"/>
    <w:rsid w:val="006A3ED6"/>
    <w:rsid w:val="006A7ADA"/>
    <w:rsid w:val="006AAC23"/>
    <w:rsid w:val="006AF573"/>
    <w:rsid w:val="006B008C"/>
    <w:rsid w:val="006B00FD"/>
    <w:rsid w:val="006B4758"/>
    <w:rsid w:val="006C080A"/>
    <w:rsid w:val="006C1BB5"/>
    <w:rsid w:val="006C430C"/>
    <w:rsid w:val="006C67B8"/>
    <w:rsid w:val="006C7210"/>
    <w:rsid w:val="006C7D52"/>
    <w:rsid w:val="006D035A"/>
    <w:rsid w:val="006D1089"/>
    <w:rsid w:val="006D267B"/>
    <w:rsid w:val="006D503B"/>
    <w:rsid w:val="006E16AF"/>
    <w:rsid w:val="006E2969"/>
    <w:rsid w:val="006E41C5"/>
    <w:rsid w:val="006E510C"/>
    <w:rsid w:val="006F4009"/>
    <w:rsid w:val="006F49BF"/>
    <w:rsid w:val="00701A9D"/>
    <w:rsid w:val="007055BA"/>
    <w:rsid w:val="007116BA"/>
    <w:rsid w:val="00711CD3"/>
    <w:rsid w:val="00713794"/>
    <w:rsid w:val="007210F7"/>
    <w:rsid w:val="00724FD3"/>
    <w:rsid w:val="007253DB"/>
    <w:rsid w:val="00730410"/>
    <w:rsid w:val="00732797"/>
    <w:rsid w:val="00734BAB"/>
    <w:rsid w:val="00736B6B"/>
    <w:rsid w:val="00740781"/>
    <w:rsid w:val="00743BC3"/>
    <w:rsid w:val="00745A72"/>
    <w:rsid w:val="0075043F"/>
    <w:rsid w:val="007555B8"/>
    <w:rsid w:val="0076010D"/>
    <w:rsid w:val="00767CB0"/>
    <w:rsid w:val="00769EB5"/>
    <w:rsid w:val="00770D07"/>
    <w:rsid w:val="007846AC"/>
    <w:rsid w:val="007900BC"/>
    <w:rsid w:val="00790D10"/>
    <w:rsid w:val="0079260F"/>
    <w:rsid w:val="0079314F"/>
    <w:rsid w:val="007961D2"/>
    <w:rsid w:val="0079660C"/>
    <w:rsid w:val="007A082B"/>
    <w:rsid w:val="007A4A6E"/>
    <w:rsid w:val="007A581D"/>
    <w:rsid w:val="007A7F32"/>
    <w:rsid w:val="007B075D"/>
    <w:rsid w:val="007B3071"/>
    <w:rsid w:val="007B3435"/>
    <w:rsid w:val="007B4C95"/>
    <w:rsid w:val="007C0F2D"/>
    <w:rsid w:val="007C3A89"/>
    <w:rsid w:val="007C5E0E"/>
    <w:rsid w:val="007D0108"/>
    <w:rsid w:val="007D550E"/>
    <w:rsid w:val="007E1235"/>
    <w:rsid w:val="007E7327"/>
    <w:rsid w:val="007E7EAB"/>
    <w:rsid w:val="007F0099"/>
    <w:rsid w:val="007F06FA"/>
    <w:rsid w:val="007F3CF4"/>
    <w:rsid w:val="007F55A5"/>
    <w:rsid w:val="007F6E6A"/>
    <w:rsid w:val="007F70B7"/>
    <w:rsid w:val="00800D27"/>
    <w:rsid w:val="00803AB6"/>
    <w:rsid w:val="00813E95"/>
    <w:rsid w:val="008141F3"/>
    <w:rsid w:val="00824E21"/>
    <w:rsid w:val="00825369"/>
    <w:rsid w:val="0083013E"/>
    <w:rsid w:val="00831B5B"/>
    <w:rsid w:val="00832718"/>
    <w:rsid w:val="00832C10"/>
    <w:rsid w:val="00834EA0"/>
    <w:rsid w:val="008352FE"/>
    <w:rsid w:val="00837EF7"/>
    <w:rsid w:val="00840680"/>
    <w:rsid w:val="00844330"/>
    <w:rsid w:val="008450B0"/>
    <w:rsid w:val="00847B75"/>
    <w:rsid w:val="0085080A"/>
    <w:rsid w:val="0085211A"/>
    <w:rsid w:val="00854130"/>
    <w:rsid w:val="00860FFE"/>
    <w:rsid w:val="00861702"/>
    <w:rsid w:val="00866F12"/>
    <w:rsid w:val="008701DD"/>
    <w:rsid w:val="00874311"/>
    <w:rsid w:val="0087439B"/>
    <w:rsid w:val="00880CCA"/>
    <w:rsid w:val="0088339E"/>
    <w:rsid w:val="0088678A"/>
    <w:rsid w:val="00886DAE"/>
    <w:rsid w:val="008945B2"/>
    <w:rsid w:val="00894B80"/>
    <w:rsid w:val="00894EC2"/>
    <w:rsid w:val="00894F2D"/>
    <w:rsid w:val="008A01AC"/>
    <w:rsid w:val="008A2716"/>
    <w:rsid w:val="008A307F"/>
    <w:rsid w:val="008A3685"/>
    <w:rsid w:val="008A61DA"/>
    <w:rsid w:val="008B398D"/>
    <w:rsid w:val="008B4191"/>
    <w:rsid w:val="008B5F28"/>
    <w:rsid w:val="008B681B"/>
    <w:rsid w:val="008C3B2F"/>
    <w:rsid w:val="008C43DE"/>
    <w:rsid w:val="008C7B1F"/>
    <w:rsid w:val="008C7D5A"/>
    <w:rsid w:val="008D0B8A"/>
    <w:rsid w:val="008D294E"/>
    <w:rsid w:val="008D3C8D"/>
    <w:rsid w:val="008D7909"/>
    <w:rsid w:val="008E05C6"/>
    <w:rsid w:val="008E4BB7"/>
    <w:rsid w:val="008E725E"/>
    <w:rsid w:val="008F0E07"/>
    <w:rsid w:val="008F5B4A"/>
    <w:rsid w:val="00901451"/>
    <w:rsid w:val="0090227D"/>
    <w:rsid w:val="00902292"/>
    <w:rsid w:val="00902664"/>
    <w:rsid w:val="00904C79"/>
    <w:rsid w:val="00904D79"/>
    <w:rsid w:val="0091393E"/>
    <w:rsid w:val="009139F9"/>
    <w:rsid w:val="00915AEF"/>
    <w:rsid w:val="00922455"/>
    <w:rsid w:val="0092274F"/>
    <w:rsid w:val="009230FB"/>
    <w:rsid w:val="0092464D"/>
    <w:rsid w:val="00924CDB"/>
    <w:rsid w:val="00927FFA"/>
    <w:rsid w:val="00932C1D"/>
    <w:rsid w:val="0093385D"/>
    <w:rsid w:val="00936CF8"/>
    <w:rsid w:val="009418E9"/>
    <w:rsid w:val="00941FB8"/>
    <w:rsid w:val="00946DF6"/>
    <w:rsid w:val="00947016"/>
    <w:rsid w:val="0095037E"/>
    <w:rsid w:val="00951668"/>
    <w:rsid w:val="00960693"/>
    <w:rsid w:val="009619ED"/>
    <w:rsid w:val="0096735B"/>
    <w:rsid w:val="00971535"/>
    <w:rsid w:val="00971BC6"/>
    <w:rsid w:val="00971CEE"/>
    <w:rsid w:val="009824C5"/>
    <w:rsid w:val="00985879"/>
    <w:rsid w:val="00991216"/>
    <w:rsid w:val="00992EE8"/>
    <w:rsid w:val="009A1BCE"/>
    <w:rsid w:val="009A4CFA"/>
    <w:rsid w:val="009A56EF"/>
    <w:rsid w:val="009A6790"/>
    <w:rsid w:val="009A7271"/>
    <w:rsid w:val="009B466F"/>
    <w:rsid w:val="009B4AAF"/>
    <w:rsid w:val="009B4BA8"/>
    <w:rsid w:val="009B54B2"/>
    <w:rsid w:val="009B5E28"/>
    <w:rsid w:val="009B5F7C"/>
    <w:rsid w:val="009B6B62"/>
    <w:rsid w:val="009B6BAA"/>
    <w:rsid w:val="009B7580"/>
    <w:rsid w:val="009C1259"/>
    <w:rsid w:val="009C185F"/>
    <w:rsid w:val="009C4E8F"/>
    <w:rsid w:val="009C6C90"/>
    <w:rsid w:val="009C73E4"/>
    <w:rsid w:val="009C74F7"/>
    <w:rsid w:val="009D2309"/>
    <w:rsid w:val="009D42BA"/>
    <w:rsid w:val="009D7185"/>
    <w:rsid w:val="009D7A51"/>
    <w:rsid w:val="009E2AA6"/>
    <w:rsid w:val="009E2E5C"/>
    <w:rsid w:val="009E33F0"/>
    <w:rsid w:val="009E3779"/>
    <w:rsid w:val="009E5F11"/>
    <w:rsid w:val="009F23E7"/>
    <w:rsid w:val="009F2602"/>
    <w:rsid w:val="009F271B"/>
    <w:rsid w:val="00A02AE5"/>
    <w:rsid w:val="00A02F0D"/>
    <w:rsid w:val="00A045F5"/>
    <w:rsid w:val="00A118EC"/>
    <w:rsid w:val="00A1243C"/>
    <w:rsid w:val="00A12A99"/>
    <w:rsid w:val="00A1344D"/>
    <w:rsid w:val="00A21DE8"/>
    <w:rsid w:val="00A22CCF"/>
    <w:rsid w:val="00A270C3"/>
    <w:rsid w:val="00A27D35"/>
    <w:rsid w:val="00A30162"/>
    <w:rsid w:val="00A307FA"/>
    <w:rsid w:val="00A32264"/>
    <w:rsid w:val="00A342B5"/>
    <w:rsid w:val="00A35C5E"/>
    <w:rsid w:val="00A3651C"/>
    <w:rsid w:val="00A3BF20"/>
    <w:rsid w:val="00A42790"/>
    <w:rsid w:val="00A42B93"/>
    <w:rsid w:val="00A45082"/>
    <w:rsid w:val="00A5170C"/>
    <w:rsid w:val="00A532A4"/>
    <w:rsid w:val="00A5405D"/>
    <w:rsid w:val="00A54F59"/>
    <w:rsid w:val="00A62265"/>
    <w:rsid w:val="00A63C10"/>
    <w:rsid w:val="00A662B9"/>
    <w:rsid w:val="00A6698F"/>
    <w:rsid w:val="00A67E4B"/>
    <w:rsid w:val="00A73AC0"/>
    <w:rsid w:val="00A75F49"/>
    <w:rsid w:val="00A7607B"/>
    <w:rsid w:val="00A77888"/>
    <w:rsid w:val="00A77A77"/>
    <w:rsid w:val="00A80CA6"/>
    <w:rsid w:val="00A816E8"/>
    <w:rsid w:val="00A822A0"/>
    <w:rsid w:val="00A871D1"/>
    <w:rsid w:val="00A87739"/>
    <w:rsid w:val="00A9172D"/>
    <w:rsid w:val="00A9277D"/>
    <w:rsid w:val="00A92982"/>
    <w:rsid w:val="00A93119"/>
    <w:rsid w:val="00A9437D"/>
    <w:rsid w:val="00A961F9"/>
    <w:rsid w:val="00AA00F2"/>
    <w:rsid w:val="00AA20D5"/>
    <w:rsid w:val="00AB5EDD"/>
    <w:rsid w:val="00AC5F2E"/>
    <w:rsid w:val="00AC7679"/>
    <w:rsid w:val="00AD0AC0"/>
    <w:rsid w:val="00AD6C1B"/>
    <w:rsid w:val="00AE4D08"/>
    <w:rsid w:val="00AE5174"/>
    <w:rsid w:val="00AE6A6D"/>
    <w:rsid w:val="00AF114E"/>
    <w:rsid w:val="00AF2BF7"/>
    <w:rsid w:val="00AF4F20"/>
    <w:rsid w:val="00AF61D8"/>
    <w:rsid w:val="00B01BA2"/>
    <w:rsid w:val="00B0600F"/>
    <w:rsid w:val="00B07EEE"/>
    <w:rsid w:val="00B13703"/>
    <w:rsid w:val="00B215CC"/>
    <w:rsid w:val="00B24A25"/>
    <w:rsid w:val="00B26410"/>
    <w:rsid w:val="00B26731"/>
    <w:rsid w:val="00B2704F"/>
    <w:rsid w:val="00B32B56"/>
    <w:rsid w:val="00B340E9"/>
    <w:rsid w:val="00B34A1B"/>
    <w:rsid w:val="00B3709A"/>
    <w:rsid w:val="00B43451"/>
    <w:rsid w:val="00B47073"/>
    <w:rsid w:val="00B47C53"/>
    <w:rsid w:val="00B48F17"/>
    <w:rsid w:val="00B50D9B"/>
    <w:rsid w:val="00B53796"/>
    <w:rsid w:val="00B53AC2"/>
    <w:rsid w:val="00B56496"/>
    <w:rsid w:val="00B62574"/>
    <w:rsid w:val="00B67B4C"/>
    <w:rsid w:val="00B76321"/>
    <w:rsid w:val="00B77C42"/>
    <w:rsid w:val="00B8185D"/>
    <w:rsid w:val="00B83981"/>
    <w:rsid w:val="00B84DD3"/>
    <w:rsid w:val="00B852C5"/>
    <w:rsid w:val="00B90A70"/>
    <w:rsid w:val="00B90A94"/>
    <w:rsid w:val="00B90C06"/>
    <w:rsid w:val="00B92C92"/>
    <w:rsid w:val="00B96A27"/>
    <w:rsid w:val="00BB0218"/>
    <w:rsid w:val="00BB09D0"/>
    <w:rsid w:val="00BB4E53"/>
    <w:rsid w:val="00BB6EA2"/>
    <w:rsid w:val="00BB70C5"/>
    <w:rsid w:val="00BC7775"/>
    <w:rsid w:val="00BD58E3"/>
    <w:rsid w:val="00BD7594"/>
    <w:rsid w:val="00BE0685"/>
    <w:rsid w:val="00BE06F6"/>
    <w:rsid w:val="00BE0F98"/>
    <w:rsid w:val="00BE235D"/>
    <w:rsid w:val="00BF5947"/>
    <w:rsid w:val="00BF62E7"/>
    <w:rsid w:val="00C05331"/>
    <w:rsid w:val="00C05716"/>
    <w:rsid w:val="00C06CD3"/>
    <w:rsid w:val="00C11CE7"/>
    <w:rsid w:val="00C15139"/>
    <w:rsid w:val="00C15F3D"/>
    <w:rsid w:val="00C16CF8"/>
    <w:rsid w:val="00C21382"/>
    <w:rsid w:val="00C23A4E"/>
    <w:rsid w:val="00C3149E"/>
    <w:rsid w:val="00C3301E"/>
    <w:rsid w:val="00C34084"/>
    <w:rsid w:val="00C410D4"/>
    <w:rsid w:val="00C421E4"/>
    <w:rsid w:val="00C50F73"/>
    <w:rsid w:val="00C553CE"/>
    <w:rsid w:val="00C6276E"/>
    <w:rsid w:val="00C6279D"/>
    <w:rsid w:val="00C63BB1"/>
    <w:rsid w:val="00C66C52"/>
    <w:rsid w:val="00C705CA"/>
    <w:rsid w:val="00C7249C"/>
    <w:rsid w:val="00C751E8"/>
    <w:rsid w:val="00C81AF6"/>
    <w:rsid w:val="00C84524"/>
    <w:rsid w:val="00C8478F"/>
    <w:rsid w:val="00C847CE"/>
    <w:rsid w:val="00C859C3"/>
    <w:rsid w:val="00C85D3F"/>
    <w:rsid w:val="00C97FFA"/>
    <w:rsid w:val="00CA0923"/>
    <w:rsid w:val="00CA5CE0"/>
    <w:rsid w:val="00CA72A2"/>
    <w:rsid w:val="00CA7C34"/>
    <w:rsid w:val="00CA7EB9"/>
    <w:rsid w:val="00CB1834"/>
    <w:rsid w:val="00CB32E6"/>
    <w:rsid w:val="00CC1F4B"/>
    <w:rsid w:val="00CC321A"/>
    <w:rsid w:val="00CC6D2C"/>
    <w:rsid w:val="00CD06DC"/>
    <w:rsid w:val="00CD2F92"/>
    <w:rsid w:val="00CE09AC"/>
    <w:rsid w:val="00CE0E27"/>
    <w:rsid w:val="00CF3019"/>
    <w:rsid w:val="00D0054C"/>
    <w:rsid w:val="00D024EB"/>
    <w:rsid w:val="00D052AA"/>
    <w:rsid w:val="00D12D4E"/>
    <w:rsid w:val="00D2047A"/>
    <w:rsid w:val="00D23C3D"/>
    <w:rsid w:val="00D269A2"/>
    <w:rsid w:val="00D34DE2"/>
    <w:rsid w:val="00D3796F"/>
    <w:rsid w:val="00D42303"/>
    <w:rsid w:val="00D425C9"/>
    <w:rsid w:val="00D432E6"/>
    <w:rsid w:val="00D4451C"/>
    <w:rsid w:val="00D449C3"/>
    <w:rsid w:val="00D540C1"/>
    <w:rsid w:val="00D544DD"/>
    <w:rsid w:val="00D6344D"/>
    <w:rsid w:val="00D66385"/>
    <w:rsid w:val="00D68F2E"/>
    <w:rsid w:val="00D707EB"/>
    <w:rsid w:val="00D70958"/>
    <w:rsid w:val="00D7301D"/>
    <w:rsid w:val="00D8209E"/>
    <w:rsid w:val="00D9621B"/>
    <w:rsid w:val="00D96FD8"/>
    <w:rsid w:val="00DA5B85"/>
    <w:rsid w:val="00DB1B9B"/>
    <w:rsid w:val="00DB2A18"/>
    <w:rsid w:val="00DB5060"/>
    <w:rsid w:val="00DC012C"/>
    <w:rsid w:val="00DC0D31"/>
    <w:rsid w:val="00DC3ACC"/>
    <w:rsid w:val="00DC3D31"/>
    <w:rsid w:val="00DD14D8"/>
    <w:rsid w:val="00DD26E6"/>
    <w:rsid w:val="00DD68FC"/>
    <w:rsid w:val="00DDF1F4"/>
    <w:rsid w:val="00DE24C4"/>
    <w:rsid w:val="00DE5877"/>
    <w:rsid w:val="00DE6723"/>
    <w:rsid w:val="00DE6F9D"/>
    <w:rsid w:val="00DE7513"/>
    <w:rsid w:val="00DF1840"/>
    <w:rsid w:val="00DF2098"/>
    <w:rsid w:val="00DF2709"/>
    <w:rsid w:val="00DF2F42"/>
    <w:rsid w:val="00DF4E9D"/>
    <w:rsid w:val="00DF57AD"/>
    <w:rsid w:val="00DF7C1A"/>
    <w:rsid w:val="00E000F4"/>
    <w:rsid w:val="00E0615E"/>
    <w:rsid w:val="00E07734"/>
    <w:rsid w:val="00E125EC"/>
    <w:rsid w:val="00E17F6A"/>
    <w:rsid w:val="00E2051F"/>
    <w:rsid w:val="00E21742"/>
    <w:rsid w:val="00E21B99"/>
    <w:rsid w:val="00E21C73"/>
    <w:rsid w:val="00E23261"/>
    <w:rsid w:val="00E23BFC"/>
    <w:rsid w:val="00E2592F"/>
    <w:rsid w:val="00E26A64"/>
    <w:rsid w:val="00E34EE2"/>
    <w:rsid w:val="00E37FB5"/>
    <w:rsid w:val="00E40E24"/>
    <w:rsid w:val="00E44727"/>
    <w:rsid w:val="00E44B8E"/>
    <w:rsid w:val="00E47614"/>
    <w:rsid w:val="00E5031D"/>
    <w:rsid w:val="00E5077E"/>
    <w:rsid w:val="00E50A33"/>
    <w:rsid w:val="00E51F32"/>
    <w:rsid w:val="00E534F1"/>
    <w:rsid w:val="00E56DBF"/>
    <w:rsid w:val="00E57538"/>
    <w:rsid w:val="00E604FD"/>
    <w:rsid w:val="00E619DA"/>
    <w:rsid w:val="00E63B95"/>
    <w:rsid w:val="00E669E4"/>
    <w:rsid w:val="00E67F76"/>
    <w:rsid w:val="00E6B9A9"/>
    <w:rsid w:val="00E863AB"/>
    <w:rsid w:val="00E9163D"/>
    <w:rsid w:val="00EA026E"/>
    <w:rsid w:val="00EA3C04"/>
    <w:rsid w:val="00EA5449"/>
    <w:rsid w:val="00EA66D9"/>
    <w:rsid w:val="00EA7C5E"/>
    <w:rsid w:val="00EB2559"/>
    <w:rsid w:val="00EB41C8"/>
    <w:rsid w:val="00EC0410"/>
    <w:rsid w:val="00EC15E7"/>
    <w:rsid w:val="00EC22B2"/>
    <w:rsid w:val="00EC4BC3"/>
    <w:rsid w:val="00EC6706"/>
    <w:rsid w:val="00EC83BE"/>
    <w:rsid w:val="00ED233D"/>
    <w:rsid w:val="00ED2D14"/>
    <w:rsid w:val="00ED2D7C"/>
    <w:rsid w:val="00ED3C33"/>
    <w:rsid w:val="00EE03D6"/>
    <w:rsid w:val="00EE10AE"/>
    <w:rsid w:val="00EE366B"/>
    <w:rsid w:val="00EE5141"/>
    <w:rsid w:val="00EE68DC"/>
    <w:rsid w:val="00EE79F5"/>
    <w:rsid w:val="00EF2410"/>
    <w:rsid w:val="00F00315"/>
    <w:rsid w:val="00F07C9D"/>
    <w:rsid w:val="00F10673"/>
    <w:rsid w:val="00F10DAC"/>
    <w:rsid w:val="00F114EE"/>
    <w:rsid w:val="00F13042"/>
    <w:rsid w:val="00F14E9C"/>
    <w:rsid w:val="00F235F6"/>
    <w:rsid w:val="00F2551A"/>
    <w:rsid w:val="00F27C15"/>
    <w:rsid w:val="00F27C8E"/>
    <w:rsid w:val="00F28127"/>
    <w:rsid w:val="00F30B94"/>
    <w:rsid w:val="00F31744"/>
    <w:rsid w:val="00F32C31"/>
    <w:rsid w:val="00F36C2B"/>
    <w:rsid w:val="00F42AFC"/>
    <w:rsid w:val="00F43E40"/>
    <w:rsid w:val="00F47D2C"/>
    <w:rsid w:val="00F501E9"/>
    <w:rsid w:val="00F52588"/>
    <w:rsid w:val="00F52943"/>
    <w:rsid w:val="00F5384D"/>
    <w:rsid w:val="00F558FE"/>
    <w:rsid w:val="00F56B82"/>
    <w:rsid w:val="00F57F2F"/>
    <w:rsid w:val="00F60B2B"/>
    <w:rsid w:val="00F631DB"/>
    <w:rsid w:val="00F654CF"/>
    <w:rsid w:val="00F748BE"/>
    <w:rsid w:val="00F74EA5"/>
    <w:rsid w:val="00F75A69"/>
    <w:rsid w:val="00F75EB7"/>
    <w:rsid w:val="00F77B7B"/>
    <w:rsid w:val="00F81673"/>
    <w:rsid w:val="00F81837"/>
    <w:rsid w:val="00F818A4"/>
    <w:rsid w:val="00F81BA2"/>
    <w:rsid w:val="00F82AE7"/>
    <w:rsid w:val="00F8386E"/>
    <w:rsid w:val="00F8459C"/>
    <w:rsid w:val="00F86E0A"/>
    <w:rsid w:val="00F87BF7"/>
    <w:rsid w:val="00F94978"/>
    <w:rsid w:val="00F94A43"/>
    <w:rsid w:val="00FA0BB5"/>
    <w:rsid w:val="00FA1B38"/>
    <w:rsid w:val="00FA2646"/>
    <w:rsid w:val="00FA3EAA"/>
    <w:rsid w:val="00FA4F69"/>
    <w:rsid w:val="00FA557E"/>
    <w:rsid w:val="00FB13FC"/>
    <w:rsid w:val="00FB2B1D"/>
    <w:rsid w:val="00FB7088"/>
    <w:rsid w:val="00FC3E3D"/>
    <w:rsid w:val="00FC4B79"/>
    <w:rsid w:val="00FC5A9E"/>
    <w:rsid w:val="00FC6FAB"/>
    <w:rsid w:val="00FC7B3F"/>
    <w:rsid w:val="00FD5265"/>
    <w:rsid w:val="00FD6944"/>
    <w:rsid w:val="00FE59B3"/>
    <w:rsid w:val="00FE5BB5"/>
    <w:rsid w:val="00FE66A4"/>
    <w:rsid w:val="00FE7BAC"/>
    <w:rsid w:val="00FE7D7B"/>
    <w:rsid w:val="00FF69C8"/>
    <w:rsid w:val="00FF767C"/>
    <w:rsid w:val="011F927A"/>
    <w:rsid w:val="01364C62"/>
    <w:rsid w:val="013D9BC7"/>
    <w:rsid w:val="0160CABC"/>
    <w:rsid w:val="0161813B"/>
    <w:rsid w:val="01635D2C"/>
    <w:rsid w:val="017D1498"/>
    <w:rsid w:val="0182D2EA"/>
    <w:rsid w:val="018909B8"/>
    <w:rsid w:val="019067F9"/>
    <w:rsid w:val="01A78A74"/>
    <w:rsid w:val="01ADFF6C"/>
    <w:rsid w:val="01AE9BE9"/>
    <w:rsid w:val="01B006EC"/>
    <w:rsid w:val="01C7205C"/>
    <w:rsid w:val="01CDC1AC"/>
    <w:rsid w:val="01D2A541"/>
    <w:rsid w:val="01D66D8C"/>
    <w:rsid w:val="01D6D9E9"/>
    <w:rsid w:val="01F471F3"/>
    <w:rsid w:val="01F58B4F"/>
    <w:rsid w:val="01FB482F"/>
    <w:rsid w:val="020335EF"/>
    <w:rsid w:val="02102FF7"/>
    <w:rsid w:val="02143E56"/>
    <w:rsid w:val="02197947"/>
    <w:rsid w:val="0223B13E"/>
    <w:rsid w:val="0225DE34"/>
    <w:rsid w:val="022866CD"/>
    <w:rsid w:val="022BA351"/>
    <w:rsid w:val="023BCD55"/>
    <w:rsid w:val="026579AE"/>
    <w:rsid w:val="0268CF4D"/>
    <w:rsid w:val="026BD39D"/>
    <w:rsid w:val="02725625"/>
    <w:rsid w:val="0275156E"/>
    <w:rsid w:val="0286AB34"/>
    <w:rsid w:val="0289C60D"/>
    <w:rsid w:val="029760EF"/>
    <w:rsid w:val="02B9948E"/>
    <w:rsid w:val="02BD5DCC"/>
    <w:rsid w:val="02C151CE"/>
    <w:rsid w:val="02C3D8D8"/>
    <w:rsid w:val="02D201FE"/>
    <w:rsid w:val="02D24B0E"/>
    <w:rsid w:val="02DCC1FB"/>
    <w:rsid w:val="0308337F"/>
    <w:rsid w:val="031E8C2D"/>
    <w:rsid w:val="03212ACF"/>
    <w:rsid w:val="0329E78A"/>
    <w:rsid w:val="032E76FD"/>
    <w:rsid w:val="032EB68C"/>
    <w:rsid w:val="03306685"/>
    <w:rsid w:val="03380306"/>
    <w:rsid w:val="0338F295"/>
    <w:rsid w:val="034325A3"/>
    <w:rsid w:val="0349CFCD"/>
    <w:rsid w:val="035CC726"/>
    <w:rsid w:val="036EEEFB"/>
    <w:rsid w:val="03705A2F"/>
    <w:rsid w:val="03728EEF"/>
    <w:rsid w:val="037D23D0"/>
    <w:rsid w:val="03A436D8"/>
    <w:rsid w:val="03A72818"/>
    <w:rsid w:val="03AB39C0"/>
    <w:rsid w:val="03B0E518"/>
    <w:rsid w:val="03B75959"/>
    <w:rsid w:val="03D4CFF5"/>
    <w:rsid w:val="03D7D30F"/>
    <w:rsid w:val="03DEAD20"/>
    <w:rsid w:val="03E19F7E"/>
    <w:rsid w:val="03F108FC"/>
    <w:rsid w:val="0410CD6C"/>
    <w:rsid w:val="041378D0"/>
    <w:rsid w:val="041E3F95"/>
    <w:rsid w:val="041FD2DB"/>
    <w:rsid w:val="042E04D5"/>
    <w:rsid w:val="043D9DFA"/>
    <w:rsid w:val="045559FE"/>
    <w:rsid w:val="045FA939"/>
    <w:rsid w:val="046DE60E"/>
    <w:rsid w:val="04727A8C"/>
    <w:rsid w:val="047FF37E"/>
    <w:rsid w:val="0480E992"/>
    <w:rsid w:val="0483665D"/>
    <w:rsid w:val="048AB6CD"/>
    <w:rsid w:val="0497EE02"/>
    <w:rsid w:val="049DD095"/>
    <w:rsid w:val="04A38C89"/>
    <w:rsid w:val="04AA4AC6"/>
    <w:rsid w:val="04BF16E3"/>
    <w:rsid w:val="04C863FF"/>
    <w:rsid w:val="04D38D5C"/>
    <w:rsid w:val="04E5A02E"/>
    <w:rsid w:val="04FF2009"/>
    <w:rsid w:val="0510427F"/>
    <w:rsid w:val="051A5E5B"/>
    <w:rsid w:val="0523E102"/>
    <w:rsid w:val="0543447B"/>
    <w:rsid w:val="0553877D"/>
    <w:rsid w:val="055C255B"/>
    <w:rsid w:val="055FAB88"/>
    <w:rsid w:val="0561BF2C"/>
    <w:rsid w:val="05621D15"/>
    <w:rsid w:val="0562B22C"/>
    <w:rsid w:val="056BBBF8"/>
    <w:rsid w:val="057CCAC5"/>
    <w:rsid w:val="057F849C"/>
    <w:rsid w:val="059D1A70"/>
    <w:rsid w:val="05AE23B6"/>
    <w:rsid w:val="05B4F039"/>
    <w:rsid w:val="05BB5C47"/>
    <w:rsid w:val="05BC831A"/>
    <w:rsid w:val="05C15BB2"/>
    <w:rsid w:val="05C4A70D"/>
    <w:rsid w:val="05C97733"/>
    <w:rsid w:val="05C9D778"/>
    <w:rsid w:val="05EAA340"/>
    <w:rsid w:val="05F30650"/>
    <w:rsid w:val="05F95D85"/>
    <w:rsid w:val="06045BBD"/>
    <w:rsid w:val="0628A111"/>
    <w:rsid w:val="0631A1F7"/>
    <w:rsid w:val="0638E2BF"/>
    <w:rsid w:val="063F5CEA"/>
    <w:rsid w:val="064BAE50"/>
    <w:rsid w:val="06957D8A"/>
    <w:rsid w:val="06967E27"/>
    <w:rsid w:val="06A042DA"/>
    <w:rsid w:val="06AAD695"/>
    <w:rsid w:val="06B33469"/>
    <w:rsid w:val="06C107DE"/>
    <w:rsid w:val="06D99B85"/>
    <w:rsid w:val="06E41991"/>
    <w:rsid w:val="06F94F57"/>
    <w:rsid w:val="0710E9E0"/>
    <w:rsid w:val="071964B3"/>
    <w:rsid w:val="071A158C"/>
    <w:rsid w:val="072BB7C9"/>
    <w:rsid w:val="073BB609"/>
    <w:rsid w:val="07446F4D"/>
    <w:rsid w:val="074E6C72"/>
    <w:rsid w:val="075BD94F"/>
    <w:rsid w:val="075EAC8B"/>
    <w:rsid w:val="07632F5D"/>
    <w:rsid w:val="07681F22"/>
    <w:rsid w:val="077340CC"/>
    <w:rsid w:val="07745300"/>
    <w:rsid w:val="07793A29"/>
    <w:rsid w:val="0779A582"/>
    <w:rsid w:val="07842FD5"/>
    <w:rsid w:val="078B5F90"/>
    <w:rsid w:val="07941ACE"/>
    <w:rsid w:val="07A74014"/>
    <w:rsid w:val="07B654AD"/>
    <w:rsid w:val="07DB2D4B"/>
    <w:rsid w:val="07DD6851"/>
    <w:rsid w:val="07DFA76F"/>
    <w:rsid w:val="07EA0782"/>
    <w:rsid w:val="07F951F3"/>
    <w:rsid w:val="07FB749B"/>
    <w:rsid w:val="08308300"/>
    <w:rsid w:val="084CC2A5"/>
    <w:rsid w:val="08584B09"/>
    <w:rsid w:val="0869CC53"/>
    <w:rsid w:val="08764077"/>
    <w:rsid w:val="0884563B"/>
    <w:rsid w:val="0887133A"/>
    <w:rsid w:val="08917776"/>
    <w:rsid w:val="089416CF"/>
    <w:rsid w:val="0899BDD7"/>
    <w:rsid w:val="089E390D"/>
    <w:rsid w:val="08A1F9D9"/>
    <w:rsid w:val="08AD85C0"/>
    <w:rsid w:val="08B2547F"/>
    <w:rsid w:val="08B3B825"/>
    <w:rsid w:val="08B510A1"/>
    <w:rsid w:val="08C61063"/>
    <w:rsid w:val="08C7882A"/>
    <w:rsid w:val="08C878B6"/>
    <w:rsid w:val="08EF840E"/>
    <w:rsid w:val="08FC47CF"/>
    <w:rsid w:val="09087FEB"/>
    <w:rsid w:val="091F2DE3"/>
    <w:rsid w:val="0926FB91"/>
    <w:rsid w:val="0956FE51"/>
    <w:rsid w:val="09570A51"/>
    <w:rsid w:val="0958012E"/>
    <w:rsid w:val="096A9C0C"/>
    <w:rsid w:val="096E6F11"/>
    <w:rsid w:val="0971E1F0"/>
    <w:rsid w:val="0976FDAC"/>
    <w:rsid w:val="0994DF5F"/>
    <w:rsid w:val="09B377B5"/>
    <w:rsid w:val="09B94B82"/>
    <w:rsid w:val="09C0EB37"/>
    <w:rsid w:val="09D06E4A"/>
    <w:rsid w:val="09E20E41"/>
    <w:rsid w:val="09E7194B"/>
    <w:rsid w:val="09EB6C4A"/>
    <w:rsid w:val="09F15225"/>
    <w:rsid w:val="09FBCD97"/>
    <w:rsid w:val="0A04B61D"/>
    <w:rsid w:val="0A0CD74E"/>
    <w:rsid w:val="0A20CF2B"/>
    <w:rsid w:val="0A55BE09"/>
    <w:rsid w:val="0A5E1655"/>
    <w:rsid w:val="0A7874B0"/>
    <w:rsid w:val="0A98FEC6"/>
    <w:rsid w:val="0AA8F925"/>
    <w:rsid w:val="0AB3D837"/>
    <w:rsid w:val="0AB9D07D"/>
    <w:rsid w:val="0ABC72AE"/>
    <w:rsid w:val="0ACFECFD"/>
    <w:rsid w:val="0AD48620"/>
    <w:rsid w:val="0AF0CA18"/>
    <w:rsid w:val="0AF58F4B"/>
    <w:rsid w:val="0B08A3CE"/>
    <w:rsid w:val="0B0A3F72"/>
    <w:rsid w:val="0B29693F"/>
    <w:rsid w:val="0B3EA73F"/>
    <w:rsid w:val="0B477428"/>
    <w:rsid w:val="0B5877B4"/>
    <w:rsid w:val="0B66F39E"/>
    <w:rsid w:val="0B71B3DC"/>
    <w:rsid w:val="0B7C1E7D"/>
    <w:rsid w:val="0B9D5C2A"/>
    <w:rsid w:val="0BA9FC60"/>
    <w:rsid w:val="0BB22122"/>
    <w:rsid w:val="0BBC0E43"/>
    <w:rsid w:val="0BBFEA7E"/>
    <w:rsid w:val="0BDA7CA2"/>
    <w:rsid w:val="0BE2B616"/>
    <w:rsid w:val="0BECB163"/>
    <w:rsid w:val="0BEFCAA0"/>
    <w:rsid w:val="0C01FE79"/>
    <w:rsid w:val="0C0C42E8"/>
    <w:rsid w:val="0C3069D9"/>
    <w:rsid w:val="0C31D3AD"/>
    <w:rsid w:val="0C330F5A"/>
    <w:rsid w:val="0C36A080"/>
    <w:rsid w:val="0C3723CF"/>
    <w:rsid w:val="0C3DBC47"/>
    <w:rsid w:val="0C409A46"/>
    <w:rsid w:val="0C4CAB4C"/>
    <w:rsid w:val="0C5DFF78"/>
    <w:rsid w:val="0C621FDF"/>
    <w:rsid w:val="0C65459A"/>
    <w:rsid w:val="0C65D3A9"/>
    <w:rsid w:val="0C9D9668"/>
    <w:rsid w:val="0C9EBD12"/>
    <w:rsid w:val="0CA9E1AA"/>
    <w:rsid w:val="0CC77754"/>
    <w:rsid w:val="0CCE8508"/>
    <w:rsid w:val="0CFC7A45"/>
    <w:rsid w:val="0D1DFC5E"/>
    <w:rsid w:val="0D26A731"/>
    <w:rsid w:val="0D3E9F01"/>
    <w:rsid w:val="0D55AF26"/>
    <w:rsid w:val="0D56AED8"/>
    <w:rsid w:val="0D7333DE"/>
    <w:rsid w:val="0D755DD4"/>
    <w:rsid w:val="0D78340F"/>
    <w:rsid w:val="0DA0AD07"/>
    <w:rsid w:val="0DBA95DC"/>
    <w:rsid w:val="0DBFF81D"/>
    <w:rsid w:val="0DC54A5A"/>
    <w:rsid w:val="0DCB7489"/>
    <w:rsid w:val="0DCDB8A7"/>
    <w:rsid w:val="0DD93649"/>
    <w:rsid w:val="0DEC147D"/>
    <w:rsid w:val="0DFA5D85"/>
    <w:rsid w:val="0DFBAAF0"/>
    <w:rsid w:val="0DFEABCE"/>
    <w:rsid w:val="0E2277C3"/>
    <w:rsid w:val="0E3C6CDB"/>
    <w:rsid w:val="0E41E034"/>
    <w:rsid w:val="0E4576EA"/>
    <w:rsid w:val="0E614069"/>
    <w:rsid w:val="0E682DC9"/>
    <w:rsid w:val="0E6AEFC5"/>
    <w:rsid w:val="0E959E0C"/>
    <w:rsid w:val="0E97023B"/>
    <w:rsid w:val="0EACAC6C"/>
    <w:rsid w:val="0ECA0663"/>
    <w:rsid w:val="0ED8AABE"/>
    <w:rsid w:val="0EEC132F"/>
    <w:rsid w:val="0EFA4E72"/>
    <w:rsid w:val="0F130256"/>
    <w:rsid w:val="0F219603"/>
    <w:rsid w:val="0F276B62"/>
    <w:rsid w:val="0F29F080"/>
    <w:rsid w:val="0F305C80"/>
    <w:rsid w:val="0F379B5B"/>
    <w:rsid w:val="0F5EFEA9"/>
    <w:rsid w:val="0F6C5C19"/>
    <w:rsid w:val="0F818E85"/>
    <w:rsid w:val="0F95A03A"/>
    <w:rsid w:val="0F975955"/>
    <w:rsid w:val="0FA42ECE"/>
    <w:rsid w:val="0FBD0A73"/>
    <w:rsid w:val="0FBD444E"/>
    <w:rsid w:val="0FC91385"/>
    <w:rsid w:val="0FF08EB3"/>
    <w:rsid w:val="0FF991F3"/>
    <w:rsid w:val="103338D5"/>
    <w:rsid w:val="103F6783"/>
    <w:rsid w:val="1055187D"/>
    <w:rsid w:val="1056EF81"/>
    <w:rsid w:val="1073C13C"/>
    <w:rsid w:val="1089A7BA"/>
    <w:rsid w:val="108AE098"/>
    <w:rsid w:val="109862A9"/>
    <w:rsid w:val="109B17B6"/>
    <w:rsid w:val="10A6FA29"/>
    <w:rsid w:val="10B66A97"/>
    <w:rsid w:val="10B75F2C"/>
    <w:rsid w:val="10D726DD"/>
    <w:rsid w:val="10E83D16"/>
    <w:rsid w:val="10F15B42"/>
    <w:rsid w:val="10F53E48"/>
    <w:rsid w:val="111F176B"/>
    <w:rsid w:val="112A24A2"/>
    <w:rsid w:val="11451A45"/>
    <w:rsid w:val="114619C7"/>
    <w:rsid w:val="115E7CA8"/>
    <w:rsid w:val="116C283A"/>
    <w:rsid w:val="11873E40"/>
    <w:rsid w:val="119FB54A"/>
    <w:rsid w:val="11BA67AD"/>
    <w:rsid w:val="11C67613"/>
    <w:rsid w:val="11C74D8E"/>
    <w:rsid w:val="11CAE68B"/>
    <w:rsid w:val="11CD863A"/>
    <w:rsid w:val="11E93FC0"/>
    <w:rsid w:val="120AD6AD"/>
    <w:rsid w:val="122777C0"/>
    <w:rsid w:val="1228A709"/>
    <w:rsid w:val="1240F150"/>
    <w:rsid w:val="1242CA8A"/>
    <w:rsid w:val="124886E0"/>
    <w:rsid w:val="1258E4BB"/>
    <w:rsid w:val="1265336F"/>
    <w:rsid w:val="12716B53"/>
    <w:rsid w:val="128EDC31"/>
    <w:rsid w:val="12949E25"/>
    <w:rsid w:val="12A90436"/>
    <w:rsid w:val="12B1D1B3"/>
    <w:rsid w:val="12B8F00A"/>
    <w:rsid w:val="12C4E493"/>
    <w:rsid w:val="12CED6F1"/>
    <w:rsid w:val="12D19441"/>
    <w:rsid w:val="12F19850"/>
    <w:rsid w:val="12F70CB8"/>
    <w:rsid w:val="130B79DB"/>
    <w:rsid w:val="131036F0"/>
    <w:rsid w:val="13249E2F"/>
    <w:rsid w:val="13254731"/>
    <w:rsid w:val="1325B227"/>
    <w:rsid w:val="13573CA0"/>
    <w:rsid w:val="135C1854"/>
    <w:rsid w:val="1367E11D"/>
    <w:rsid w:val="1367EBB5"/>
    <w:rsid w:val="1372AF60"/>
    <w:rsid w:val="1375ECB9"/>
    <w:rsid w:val="1378B2F9"/>
    <w:rsid w:val="1379A985"/>
    <w:rsid w:val="137A9BBE"/>
    <w:rsid w:val="137CC47D"/>
    <w:rsid w:val="13A6DC11"/>
    <w:rsid w:val="13C6E57E"/>
    <w:rsid w:val="13C75B0E"/>
    <w:rsid w:val="13D32C8B"/>
    <w:rsid w:val="13D4BDEF"/>
    <w:rsid w:val="13DC0044"/>
    <w:rsid w:val="13F295EE"/>
    <w:rsid w:val="13F7C348"/>
    <w:rsid w:val="13FE504C"/>
    <w:rsid w:val="140DC25A"/>
    <w:rsid w:val="140FD3A7"/>
    <w:rsid w:val="141360DC"/>
    <w:rsid w:val="143E69D3"/>
    <w:rsid w:val="14563FFA"/>
    <w:rsid w:val="1470E58E"/>
    <w:rsid w:val="1472B4CF"/>
    <w:rsid w:val="14834BA7"/>
    <w:rsid w:val="14869DEE"/>
    <w:rsid w:val="148BCE19"/>
    <w:rsid w:val="148CBD54"/>
    <w:rsid w:val="1493F476"/>
    <w:rsid w:val="1495FA46"/>
    <w:rsid w:val="14ADD538"/>
    <w:rsid w:val="14B75990"/>
    <w:rsid w:val="14C4BE8C"/>
    <w:rsid w:val="14CCE326"/>
    <w:rsid w:val="14ECD960"/>
    <w:rsid w:val="14FEEE50"/>
    <w:rsid w:val="1507B825"/>
    <w:rsid w:val="15145F75"/>
    <w:rsid w:val="151CB8F8"/>
    <w:rsid w:val="1520AC54"/>
    <w:rsid w:val="152B60F2"/>
    <w:rsid w:val="154561DF"/>
    <w:rsid w:val="1548E9E0"/>
    <w:rsid w:val="1549B0E6"/>
    <w:rsid w:val="155E4A77"/>
    <w:rsid w:val="1565E209"/>
    <w:rsid w:val="15679ADF"/>
    <w:rsid w:val="156F2B59"/>
    <w:rsid w:val="15734313"/>
    <w:rsid w:val="15789781"/>
    <w:rsid w:val="1596ACE6"/>
    <w:rsid w:val="15BD9558"/>
    <w:rsid w:val="15C31084"/>
    <w:rsid w:val="15CCAC76"/>
    <w:rsid w:val="160696CA"/>
    <w:rsid w:val="16436826"/>
    <w:rsid w:val="164BEF7F"/>
    <w:rsid w:val="164D89B9"/>
    <w:rsid w:val="1652F686"/>
    <w:rsid w:val="1673266D"/>
    <w:rsid w:val="1677AA2E"/>
    <w:rsid w:val="167A080E"/>
    <w:rsid w:val="16BA7FC9"/>
    <w:rsid w:val="16D631FB"/>
    <w:rsid w:val="16E35518"/>
    <w:rsid w:val="16EBB68D"/>
    <w:rsid w:val="16F798CA"/>
    <w:rsid w:val="16FD7A89"/>
    <w:rsid w:val="16FEE54B"/>
    <w:rsid w:val="170A77F3"/>
    <w:rsid w:val="171448F7"/>
    <w:rsid w:val="1727E3F3"/>
    <w:rsid w:val="172F640A"/>
    <w:rsid w:val="1739A1D1"/>
    <w:rsid w:val="174C121B"/>
    <w:rsid w:val="1757BBDC"/>
    <w:rsid w:val="175E145B"/>
    <w:rsid w:val="17627FA2"/>
    <w:rsid w:val="1770A1EF"/>
    <w:rsid w:val="179A72A7"/>
    <w:rsid w:val="17AC533B"/>
    <w:rsid w:val="17B96718"/>
    <w:rsid w:val="17CFB07A"/>
    <w:rsid w:val="17F5E49C"/>
    <w:rsid w:val="17F84AB9"/>
    <w:rsid w:val="18020953"/>
    <w:rsid w:val="18056878"/>
    <w:rsid w:val="18092966"/>
    <w:rsid w:val="180EF6CE"/>
    <w:rsid w:val="182BF4C3"/>
    <w:rsid w:val="182C1DC5"/>
    <w:rsid w:val="183DE613"/>
    <w:rsid w:val="185663F7"/>
    <w:rsid w:val="1859BD7A"/>
    <w:rsid w:val="1862D3EA"/>
    <w:rsid w:val="187B4CB5"/>
    <w:rsid w:val="1884E74E"/>
    <w:rsid w:val="18879130"/>
    <w:rsid w:val="1888085B"/>
    <w:rsid w:val="18B01958"/>
    <w:rsid w:val="18C214BD"/>
    <w:rsid w:val="18D480DF"/>
    <w:rsid w:val="1906E89F"/>
    <w:rsid w:val="191F8BB7"/>
    <w:rsid w:val="192DB414"/>
    <w:rsid w:val="19364053"/>
    <w:rsid w:val="193EE0B5"/>
    <w:rsid w:val="1961B215"/>
    <w:rsid w:val="196589A4"/>
    <w:rsid w:val="1970B223"/>
    <w:rsid w:val="1972CC79"/>
    <w:rsid w:val="19741868"/>
    <w:rsid w:val="197ADC22"/>
    <w:rsid w:val="197B08E8"/>
    <w:rsid w:val="19975C4D"/>
    <w:rsid w:val="19A245B7"/>
    <w:rsid w:val="19A73069"/>
    <w:rsid w:val="19BCD1EB"/>
    <w:rsid w:val="19CD4007"/>
    <w:rsid w:val="19D07877"/>
    <w:rsid w:val="19E0AFD5"/>
    <w:rsid w:val="1A009E08"/>
    <w:rsid w:val="1A18136F"/>
    <w:rsid w:val="1A18AC63"/>
    <w:rsid w:val="1A1C432C"/>
    <w:rsid w:val="1A1DEE6A"/>
    <w:rsid w:val="1A20B7AF"/>
    <w:rsid w:val="1A279B12"/>
    <w:rsid w:val="1A2D5888"/>
    <w:rsid w:val="1A3998D2"/>
    <w:rsid w:val="1A57D611"/>
    <w:rsid w:val="1A5BA427"/>
    <w:rsid w:val="1A696F73"/>
    <w:rsid w:val="1A8E52FF"/>
    <w:rsid w:val="1AA4C99A"/>
    <w:rsid w:val="1AA6387C"/>
    <w:rsid w:val="1AA860E9"/>
    <w:rsid w:val="1ABD549B"/>
    <w:rsid w:val="1ABEB321"/>
    <w:rsid w:val="1B0E17F1"/>
    <w:rsid w:val="1B181B67"/>
    <w:rsid w:val="1B2054DE"/>
    <w:rsid w:val="1B2D6F33"/>
    <w:rsid w:val="1B33415A"/>
    <w:rsid w:val="1B349E68"/>
    <w:rsid w:val="1B37D2F3"/>
    <w:rsid w:val="1B40CA28"/>
    <w:rsid w:val="1B45B00A"/>
    <w:rsid w:val="1B469790"/>
    <w:rsid w:val="1B487D78"/>
    <w:rsid w:val="1B4E7619"/>
    <w:rsid w:val="1B4EAC82"/>
    <w:rsid w:val="1B4F0405"/>
    <w:rsid w:val="1B51A4CE"/>
    <w:rsid w:val="1B59252B"/>
    <w:rsid w:val="1B5B1349"/>
    <w:rsid w:val="1B5EF180"/>
    <w:rsid w:val="1B5F4005"/>
    <w:rsid w:val="1B6B273A"/>
    <w:rsid w:val="1B6E2FD4"/>
    <w:rsid w:val="1B81B304"/>
    <w:rsid w:val="1B83D343"/>
    <w:rsid w:val="1B8C007B"/>
    <w:rsid w:val="1B8E04B9"/>
    <w:rsid w:val="1B91CBEF"/>
    <w:rsid w:val="1BA55C01"/>
    <w:rsid w:val="1BAADCFF"/>
    <w:rsid w:val="1BADC5D1"/>
    <w:rsid w:val="1BAE482D"/>
    <w:rsid w:val="1BBC0D84"/>
    <w:rsid w:val="1BC6B8FF"/>
    <w:rsid w:val="1BCAA2D2"/>
    <w:rsid w:val="1BD4C61C"/>
    <w:rsid w:val="1BDB4EC8"/>
    <w:rsid w:val="1BEE7DC0"/>
    <w:rsid w:val="1BEFFEA2"/>
    <w:rsid w:val="1BFEEF49"/>
    <w:rsid w:val="1C01E985"/>
    <w:rsid w:val="1C05EE6A"/>
    <w:rsid w:val="1C08B670"/>
    <w:rsid w:val="1C158289"/>
    <w:rsid w:val="1C3C5717"/>
    <w:rsid w:val="1C3D8F73"/>
    <w:rsid w:val="1C440B1F"/>
    <w:rsid w:val="1C50FCCC"/>
    <w:rsid w:val="1C53ACA9"/>
    <w:rsid w:val="1C5CA4F1"/>
    <w:rsid w:val="1C723C17"/>
    <w:rsid w:val="1C8B6F68"/>
    <w:rsid w:val="1C9064B2"/>
    <w:rsid w:val="1C9F6C59"/>
    <w:rsid w:val="1CBD7EDA"/>
    <w:rsid w:val="1CC8655A"/>
    <w:rsid w:val="1D00D06E"/>
    <w:rsid w:val="1D09D66F"/>
    <w:rsid w:val="1D1298D1"/>
    <w:rsid w:val="1D25F999"/>
    <w:rsid w:val="1D40C998"/>
    <w:rsid w:val="1D4AAEF7"/>
    <w:rsid w:val="1D4AF439"/>
    <w:rsid w:val="1D56427B"/>
    <w:rsid w:val="1D8AC47D"/>
    <w:rsid w:val="1D952471"/>
    <w:rsid w:val="1D96CE33"/>
    <w:rsid w:val="1D9A4112"/>
    <w:rsid w:val="1DA9AC51"/>
    <w:rsid w:val="1DBF09DA"/>
    <w:rsid w:val="1DC17FE3"/>
    <w:rsid w:val="1DC5CDF4"/>
    <w:rsid w:val="1DDFEA93"/>
    <w:rsid w:val="1DFC128A"/>
    <w:rsid w:val="1E04242C"/>
    <w:rsid w:val="1E061D69"/>
    <w:rsid w:val="1E083719"/>
    <w:rsid w:val="1E0C2DD2"/>
    <w:rsid w:val="1E1AA4A8"/>
    <w:rsid w:val="1E31622F"/>
    <w:rsid w:val="1E3BBDEB"/>
    <w:rsid w:val="1E4B42BD"/>
    <w:rsid w:val="1E862CAA"/>
    <w:rsid w:val="1E9F44A4"/>
    <w:rsid w:val="1EAA93C4"/>
    <w:rsid w:val="1EB1ED8B"/>
    <w:rsid w:val="1EBE1056"/>
    <w:rsid w:val="1EBF7700"/>
    <w:rsid w:val="1EC3B2AC"/>
    <w:rsid w:val="1ECB409B"/>
    <w:rsid w:val="1ECC4FB8"/>
    <w:rsid w:val="1ED5C6AB"/>
    <w:rsid w:val="1EDEB42A"/>
    <w:rsid w:val="1EE33315"/>
    <w:rsid w:val="1EE9D009"/>
    <w:rsid w:val="1EFC2C74"/>
    <w:rsid w:val="1F1A25E9"/>
    <w:rsid w:val="1F329E94"/>
    <w:rsid w:val="1F361173"/>
    <w:rsid w:val="1F3FB9E6"/>
    <w:rsid w:val="1F42985E"/>
    <w:rsid w:val="1F55A1F6"/>
    <w:rsid w:val="1F55CB8A"/>
    <w:rsid w:val="1F5B13C9"/>
    <w:rsid w:val="1F5F740D"/>
    <w:rsid w:val="1F60EB9D"/>
    <w:rsid w:val="1F61F4FA"/>
    <w:rsid w:val="1F7C7EE6"/>
    <w:rsid w:val="1F83BEB6"/>
    <w:rsid w:val="1F85BCCA"/>
    <w:rsid w:val="1F90A9A1"/>
    <w:rsid w:val="1F9CCD5F"/>
    <w:rsid w:val="1FA0462E"/>
    <w:rsid w:val="1FA39CD6"/>
    <w:rsid w:val="1FA746C1"/>
    <w:rsid w:val="1FF10B5D"/>
    <w:rsid w:val="2001F828"/>
    <w:rsid w:val="20045080"/>
    <w:rsid w:val="200CB7EB"/>
    <w:rsid w:val="20227528"/>
    <w:rsid w:val="2024761A"/>
    <w:rsid w:val="20258F31"/>
    <w:rsid w:val="2034BB16"/>
    <w:rsid w:val="203547F6"/>
    <w:rsid w:val="2056F4DF"/>
    <w:rsid w:val="205D9794"/>
    <w:rsid w:val="20791832"/>
    <w:rsid w:val="207CA10F"/>
    <w:rsid w:val="207F3121"/>
    <w:rsid w:val="2080164C"/>
    <w:rsid w:val="208339AD"/>
    <w:rsid w:val="208A358A"/>
    <w:rsid w:val="209462EF"/>
    <w:rsid w:val="209EA9F0"/>
    <w:rsid w:val="209F1393"/>
    <w:rsid w:val="20B621F1"/>
    <w:rsid w:val="20CE6EF5"/>
    <w:rsid w:val="20CF9D8C"/>
    <w:rsid w:val="20EEBA36"/>
    <w:rsid w:val="20F2BC9C"/>
    <w:rsid w:val="20FF4BE0"/>
    <w:rsid w:val="214C8026"/>
    <w:rsid w:val="215A021F"/>
    <w:rsid w:val="215C096B"/>
    <w:rsid w:val="2188786A"/>
    <w:rsid w:val="219C57A3"/>
    <w:rsid w:val="21ABFEE3"/>
    <w:rsid w:val="21B2424E"/>
    <w:rsid w:val="21B3057A"/>
    <w:rsid w:val="21BE4589"/>
    <w:rsid w:val="21BF91A3"/>
    <w:rsid w:val="21BFD408"/>
    <w:rsid w:val="21C871FE"/>
    <w:rsid w:val="21C9E2CC"/>
    <w:rsid w:val="21DF0398"/>
    <w:rsid w:val="21E2B2E4"/>
    <w:rsid w:val="21FAA2A4"/>
    <w:rsid w:val="21FB536E"/>
    <w:rsid w:val="2208A845"/>
    <w:rsid w:val="2212A137"/>
    <w:rsid w:val="221C22A4"/>
    <w:rsid w:val="222A01F2"/>
    <w:rsid w:val="22306E2A"/>
    <w:rsid w:val="224FCEA6"/>
    <w:rsid w:val="226100AE"/>
    <w:rsid w:val="226F1601"/>
    <w:rsid w:val="2277928A"/>
    <w:rsid w:val="227E05ED"/>
    <w:rsid w:val="2290F299"/>
    <w:rsid w:val="22A663F2"/>
    <w:rsid w:val="22BB036D"/>
    <w:rsid w:val="22BCDA56"/>
    <w:rsid w:val="22C4E387"/>
    <w:rsid w:val="22DA1707"/>
    <w:rsid w:val="22DF84AD"/>
    <w:rsid w:val="22F5C3DA"/>
    <w:rsid w:val="22F73870"/>
    <w:rsid w:val="231A3A4A"/>
    <w:rsid w:val="231CC342"/>
    <w:rsid w:val="23255D48"/>
    <w:rsid w:val="233425BF"/>
    <w:rsid w:val="2339BEBC"/>
    <w:rsid w:val="233A4F4D"/>
    <w:rsid w:val="2356AA15"/>
    <w:rsid w:val="23636DC2"/>
    <w:rsid w:val="237280F4"/>
    <w:rsid w:val="237941B9"/>
    <w:rsid w:val="238249F6"/>
    <w:rsid w:val="238B15F6"/>
    <w:rsid w:val="23A937CE"/>
    <w:rsid w:val="23AF6D9E"/>
    <w:rsid w:val="23B0B8F4"/>
    <w:rsid w:val="23B333BD"/>
    <w:rsid w:val="23B3B422"/>
    <w:rsid w:val="23B5AA6F"/>
    <w:rsid w:val="23C6B630"/>
    <w:rsid w:val="23D543C7"/>
    <w:rsid w:val="23DF51D6"/>
    <w:rsid w:val="23E06748"/>
    <w:rsid w:val="23E8F504"/>
    <w:rsid w:val="2402B0A8"/>
    <w:rsid w:val="240410A2"/>
    <w:rsid w:val="24064903"/>
    <w:rsid w:val="240982F2"/>
    <w:rsid w:val="240D4B75"/>
    <w:rsid w:val="243114A2"/>
    <w:rsid w:val="24367272"/>
    <w:rsid w:val="2437DA97"/>
    <w:rsid w:val="244B8B1D"/>
    <w:rsid w:val="244C65D8"/>
    <w:rsid w:val="244E1BC6"/>
    <w:rsid w:val="2472B340"/>
    <w:rsid w:val="247389DD"/>
    <w:rsid w:val="247A42E6"/>
    <w:rsid w:val="24895777"/>
    <w:rsid w:val="248D0992"/>
    <w:rsid w:val="249312B5"/>
    <w:rsid w:val="24A5CA88"/>
    <w:rsid w:val="24AFCA97"/>
    <w:rsid w:val="24B7C742"/>
    <w:rsid w:val="24BAA248"/>
    <w:rsid w:val="24BF61FD"/>
    <w:rsid w:val="24C0F9B1"/>
    <w:rsid w:val="24D45179"/>
    <w:rsid w:val="24DC05B9"/>
    <w:rsid w:val="24FF3E23"/>
    <w:rsid w:val="25029B48"/>
    <w:rsid w:val="250FF2AE"/>
    <w:rsid w:val="25284467"/>
    <w:rsid w:val="2532F430"/>
    <w:rsid w:val="25330F30"/>
    <w:rsid w:val="253D22C0"/>
    <w:rsid w:val="254D64F4"/>
    <w:rsid w:val="25585AC3"/>
    <w:rsid w:val="255C0DCD"/>
    <w:rsid w:val="256CB281"/>
    <w:rsid w:val="256D81F0"/>
    <w:rsid w:val="259474F8"/>
    <w:rsid w:val="2599D560"/>
    <w:rsid w:val="259F9D37"/>
    <w:rsid w:val="259FE103"/>
    <w:rsid w:val="25ABAF58"/>
    <w:rsid w:val="25F043FB"/>
    <w:rsid w:val="25F17824"/>
    <w:rsid w:val="2617256F"/>
    <w:rsid w:val="262CE81F"/>
    <w:rsid w:val="262FC029"/>
    <w:rsid w:val="26382724"/>
    <w:rsid w:val="26456803"/>
    <w:rsid w:val="266FDB9B"/>
    <w:rsid w:val="267B046F"/>
    <w:rsid w:val="267FA04A"/>
    <w:rsid w:val="26A0839C"/>
    <w:rsid w:val="26AB91AD"/>
    <w:rsid w:val="26C26660"/>
    <w:rsid w:val="26C2B6B8"/>
    <w:rsid w:val="26C9B197"/>
    <w:rsid w:val="26CC5BFD"/>
    <w:rsid w:val="26D82B46"/>
    <w:rsid w:val="26DB0C1B"/>
    <w:rsid w:val="26F12B2B"/>
    <w:rsid w:val="26F4FC39"/>
    <w:rsid w:val="27013EE2"/>
    <w:rsid w:val="274324DC"/>
    <w:rsid w:val="2746DAD2"/>
    <w:rsid w:val="2753DE82"/>
    <w:rsid w:val="27721846"/>
    <w:rsid w:val="2775FFB1"/>
    <w:rsid w:val="277B842B"/>
    <w:rsid w:val="277C56F1"/>
    <w:rsid w:val="278E0DC2"/>
    <w:rsid w:val="27BFDEBD"/>
    <w:rsid w:val="27C10A85"/>
    <w:rsid w:val="27CB1125"/>
    <w:rsid w:val="27D20985"/>
    <w:rsid w:val="281E68E2"/>
    <w:rsid w:val="2847BA81"/>
    <w:rsid w:val="2856EF85"/>
    <w:rsid w:val="2859AB38"/>
    <w:rsid w:val="286E3ABB"/>
    <w:rsid w:val="287383E6"/>
    <w:rsid w:val="28ABD182"/>
    <w:rsid w:val="28C2095C"/>
    <w:rsid w:val="28DDA6B2"/>
    <w:rsid w:val="28FB5D1B"/>
    <w:rsid w:val="28FD0634"/>
    <w:rsid w:val="28FFE623"/>
    <w:rsid w:val="290DE8A7"/>
    <w:rsid w:val="29182752"/>
    <w:rsid w:val="29284316"/>
    <w:rsid w:val="292A8E38"/>
    <w:rsid w:val="29493981"/>
    <w:rsid w:val="29567E13"/>
    <w:rsid w:val="296E7780"/>
    <w:rsid w:val="297BFF44"/>
    <w:rsid w:val="2982F580"/>
    <w:rsid w:val="298E500D"/>
    <w:rsid w:val="2998C8A6"/>
    <w:rsid w:val="299DE86B"/>
    <w:rsid w:val="29A13E37"/>
    <w:rsid w:val="29AFC22C"/>
    <w:rsid w:val="29C30B17"/>
    <w:rsid w:val="29E24884"/>
    <w:rsid w:val="29FA2EEC"/>
    <w:rsid w:val="29FE1F26"/>
    <w:rsid w:val="2A03EE3B"/>
    <w:rsid w:val="2A0707D0"/>
    <w:rsid w:val="2A1B2C4F"/>
    <w:rsid w:val="2A2CC86C"/>
    <w:rsid w:val="2A3A99C6"/>
    <w:rsid w:val="2A431749"/>
    <w:rsid w:val="2A51392B"/>
    <w:rsid w:val="2A712D95"/>
    <w:rsid w:val="2A73803B"/>
    <w:rsid w:val="2A85CD5C"/>
    <w:rsid w:val="2A99DE0C"/>
    <w:rsid w:val="2AAEE084"/>
    <w:rsid w:val="2AB3D077"/>
    <w:rsid w:val="2ABC8C19"/>
    <w:rsid w:val="2AC4C665"/>
    <w:rsid w:val="2AE1082D"/>
    <w:rsid w:val="2AEF2397"/>
    <w:rsid w:val="2AF904CD"/>
    <w:rsid w:val="2B24CE22"/>
    <w:rsid w:val="2B3577D8"/>
    <w:rsid w:val="2B3CD654"/>
    <w:rsid w:val="2B632C81"/>
    <w:rsid w:val="2B6F7792"/>
    <w:rsid w:val="2B828F24"/>
    <w:rsid w:val="2B890D57"/>
    <w:rsid w:val="2B910EEA"/>
    <w:rsid w:val="2BA0DFF3"/>
    <w:rsid w:val="2BA67EA3"/>
    <w:rsid w:val="2BB75EC7"/>
    <w:rsid w:val="2BBCC0C8"/>
    <w:rsid w:val="2BCD1DF6"/>
    <w:rsid w:val="2BDCE1DC"/>
    <w:rsid w:val="2BED098C"/>
    <w:rsid w:val="2BF6FC00"/>
    <w:rsid w:val="2BFF67C0"/>
    <w:rsid w:val="2C1C1234"/>
    <w:rsid w:val="2C3D01E3"/>
    <w:rsid w:val="2C569D02"/>
    <w:rsid w:val="2C6C4CE5"/>
    <w:rsid w:val="2C6E3653"/>
    <w:rsid w:val="2C89E07F"/>
    <w:rsid w:val="2C94D52E"/>
    <w:rsid w:val="2C96A331"/>
    <w:rsid w:val="2CA535FC"/>
    <w:rsid w:val="2CB3F2A8"/>
    <w:rsid w:val="2CBF62FB"/>
    <w:rsid w:val="2CC40D74"/>
    <w:rsid w:val="2CECFCD7"/>
    <w:rsid w:val="2CF3E3B9"/>
    <w:rsid w:val="2CF3E966"/>
    <w:rsid w:val="2CF9C047"/>
    <w:rsid w:val="2D0CAE12"/>
    <w:rsid w:val="2D120A61"/>
    <w:rsid w:val="2D163E0E"/>
    <w:rsid w:val="2D2A0D30"/>
    <w:rsid w:val="2D2F7F21"/>
    <w:rsid w:val="2D44EF67"/>
    <w:rsid w:val="2D491304"/>
    <w:rsid w:val="2D4B5014"/>
    <w:rsid w:val="2D4FC100"/>
    <w:rsid w:val="2D56806E"/>
    <w:rsid w:val="2D5CDF9A"/>
    <w:rsid w:val="2D7F549A"/>
    <w:rsid w:val="2D8CE7C7"/>
    <w:rsid w:val="2D9E664E"/>
    <w:rsid w:val="2D9F1A2B"/>
    <w:rsid w:val="2DA68B7A"/>
    <w:rsid w:val="2DCF8F8B"/>
    <w:rsid w:val="2DCFC25C"/>
    <w:rsid w:val="2DDC0D22"/>
    <w:rsid w:val="2E13E6F2"/>
    <w:rsid w:val="2E140CD5"/>
    <w:rsid w:val="2E1BEF6C"/>
    <w:rsid w:val="2E232932"/>
    <w:rsid w:val="2E265F66"/>
    <w:rsid w:val="2E2B0233"/>
    <w:rsid w:val="2E359756"/>
    <w:rsid w:val="2E388F89"/>
    <w:rsid w:val="2E640FD5"/>
    <w:rsid w:val="2E763B91"/>
    <w:rsid w:val="2E7E229C"/>
    <w:rsid w:val="2E882AC8"/>
    <w:rsid w:val="2EA46188"/>
    <w:rsid w:val="2EC4B55F"/>
    <w:rsid w:val="2ECA7196"/>
    <w:rsid w:val="2ECCD2A0"/>
    <w:rsid w:val="2EF51A43"/>
    <w:rsid w:val="2EFA110E"/>
    <w:rsid w:val="2F06251C"/>
    <w:rsid w:val="2F0EA47C"/>
    <w:rsid w:val="2F431D2F"/>
    <w:rsid w:val="2F44018E"/>
    <w:rsid w:val="2F4A6FD0"/>
    <w:rsid w:val="2F51A575"/>
    <w:rsid w:val="2F5BA07C"/>
    <w:rsid w:val="2F6559C2"/>
    <w:rsid w:val="2F6B5FEC"/>
    <w:rsid w:val="2F6DFE28"/>
    <w:rsid w:val="2F81E05A"/>
    <w:rsid w:val="2F89855D"/>
    <w:rsid w:val="2F97AB28"/>
    <w:rsid w:val="2FA4DF58"/>
    <w:rsid w:val="2FB196B6"/>
    <w:rsid w:val="2FD0AFD4"/>
    <w:rsid w:val="2FE4133A"/>
    <w:rsid w:val="2FF6B196"/>
    <w:rsid w:val="30082EF6"/>
    <w:rsid w:val="3016DCE2"/>
    <w:rsid w:val="303311AB"/>
    <w:rsid w:val="3041462A"/>
    <w:rsid w:val="304689EA"/>
    <w:rsid w:val="304B4D18"/>
    <w:rsid w:val="3058D8F9"/>
    <w:rsid w:val="305A9C32"/>
    <w:rsid w:val="3075BAE4"/>
    <w:rsid w:val="30778A01"/>
    <w:rsid w:val="30913291"/>
    <w:rsid w:val="309C09F0"/>
    <w:rsid w:val="30AD53D8"/>
    <w:rsid w:val="30BEBCFE"/>
    <w:rsid w:val="30C92D4D"/>
    <w:rsid w:val="30D480CD"/>
    <w:rsid w:val="30DE14BC"/>
    <w:rsid w:val="30E79AEC"/>
    <w:rsid w:val="310063B2"/>
    <w:rsid w:val="31178530"/>
    <w:rsid w:val="31181BB2"/>
    <w:rsid w:val="312D3FEB"/>
    <w:rsid w:val="31466848"/>
    <w:rsid w:val="3150C9D7"/>
    <w:rsid w:val="3168E65F"/>
    <w:rsid w:val="31994DA2"/>
    <w:rsid w:val="31A8FA50"/>
    <w:rsid w:val="31AF94B9"/>
    <w:rsid w:val="31BCAB18"/>
    <w:rsid w:val="31BFEF91"/>
    <w:rsid w:val="31CD1BAE"/>
    <w:rsid w:val="31E3B2C1"/>
    <w:rsid w:val="31EE9CC7"/>
    <w:rsid w:val="31F39522"/>
    <w:rsid w:val="32090CC7"/>
    <w:rsid w:val="3211ACF6"/>
    <w:rsid w:val="3219AEAB"/>
    <w:rsid w:val="3230C1AF"/>
    <w:rsid w:val="3240404B"/>
    <w:rsid w:val="324517B6"/>
    <w:rsid w:val="3245FD7D"/>
    <w:rsid w:val="3246B843"/>
    <w:rsid w:val="324AAD8B"/>
    <w:rsid w:val="324B8500"/>
    <w:rsid w:val="32580C16"/>
    <w:rsid w:val="325D76AA"/>
    <w:rsid w:val="32A7B0DB"/>
    <w:rsid w:val="32A8614B"/>
    <w:rsid w:val="32C5DE86"/>
    <w:rsid w:val="32D4484E"/>
    <w:rsid w:val="32DBF05F"/>
    <w:rsid w:val="32E2A077"/>
    <w:rsid w:val="32EF0A10"/>
    <w:rsid w:val="331D3BB9"/>
    <w:rsid w:val="33236601"/>
    <w:rsid w:val="332850A6"/>
    <w:rsid w:val="3328DDE5"/>
    <w:rsid w:val="3340368D"/>
    <w:rsid w:val="33408ABE"/>
    <w:rsid w:val="334E71B7"/>
    <w:rsid w:val="335757E1"/>
    <w:rsid w:val="3360B162"/>
    <w:rsid w:val="336696E1"/>
    <w:rsid w:val="336A12DA"/>
    <w:rsid w:val="337D886F"/>
    <w:rsid w:val="3380238C"/>
    <w:rsid w:val="339D28D0"/>
    <w:rsid w:val="33AB0865"/>
    <w:rsid w:val="33BB614D"/>
    <w:rsid w:val="33C8D353"/>
    <w:rsid w:val="33CD187D"/>
    <w:rsid w:val="33CD2677"/>
    <w:rsid w:val="33D20080"/>
    <w:rsid w:val="33D3AC94"/>
    <w:rsid w:val="33E9C71C"/>
    <w:rsid w:val="33EE67B5"/>
    <w:rsid w:val="33F52677"/>
    <w:rsid w:val="33F54FCB"/>
    <w:rsid w:val="34085564"/>
    <w:rsid w:val="34254F9E"/>
    <w:rsid w:val="3446D538"/>
    <w:rsid w:val="3446D8AB"/>
    <w:rsid w:val="345470B9"/>
    <w:rsid w:val="3465FFED"/>
    <w:rsid w:val="346D232A"/>
    <w:rsid w:val="3471EE92"/>
    <w:rsid w:val="34730187"/>
    <w:rsid w:val="347E090A"/>
    <w:rsid w:val="348A43FE"/>
    <w:rsid w:val="34917700"/>
    <w:rsid w:val="349E5121"/>
    <w:rsid w:val="34A0BE7F"/>
    <w:rsid w:val="34B85855"/>
    <w:rsid w:val="34C7E619"/>
    <w:rsid w:val="34E3F75D"/>
    <w:rsid w:val="34F36F08"/>
    <w:rsid w:val="351BF3ED"/>
    <w:rsid w:val="351F434C"/>
    <w:rsid w:val="35252C1B"/>
    <w:rsid w:val="3527B814"/>
    <w:rsid w:val="3537A0A5"/>
    <w:rsid w:val="35562B87"/>
    <w:rsid w:val="356EE5DD"/>
    <w:rsid w:val="3572430B"/>
    <w:rsid w:val="3578AF6E"/>
    <w:rsid w:val="358534BF"/>
    <w:rsid w:val="359FE98D"/>
    <w:rsid w:val="35ABE2AD"/>
    <w:rsid w:val="35B76A12"/>
    <w:rsid w:val="35C15313"/>
    <w:rsid w:val="35C501D7"/>
    <w:rsid w:val="35C627AB"/>
    <w:rsid w:val="35CAE200"/>
    <w:rsid w:val="35D4AB8E"/>
    <w:rsid w:val="35EFD640"/>
    <w:rsid w:val="35F6641B"/>
    <w:rsid w:val="360E0C4F"/>
    <w:rsid w:val="3623C69D"/>
    <w:rsid w:val="363F3970"/>
    <w:rsid w:val="3650CEB7"/>
    <w:rsid w:val="365428B6"/>
    <w:rsid w:val="365E59A5"/>
    <w:rsid w:val="368789E6"/>
    <w:rsid w:val="368BFBC3"/>
    <w:rsid w:val="3691FEF3"/>
    <w:rsid w:val="36A16887"/>
    <w:rsid w:val="36A8E58D"/>
    <w:rsid w:val="36BA613D"/>
    <w:rsid w:val="36BAFB6B"/>
    <w:rsid w:val="36C20DEA"/>
    <w:rsid w:val="36EA811D"/>
    <w:rsid w:val="36F1105D"/>
    <w:rsid w:val="36F6DBDA"/>
    <w:rsid w:val="36FCF57C"/>
    <w:rsid w:val="36FE070B"/>
    <w:rsid w:val="372519D1"/>
    <w:rsid w:val="372D403A"/>
    <w:rsid w:val="3739EC10"/>
    <w:rsid w:val="3742FA1D"/>
    <w:rsid w:val="3761F80C"/>
    <w:rsid w:val="37659109"/>
    <w:rsid w:val="377341F4"/>
    <w:rsid w:val="378436FE"/>
    <w:rsid w:val="378BCEF9"/>
    <w:rsid w:val="37A3680C"/>
    <w:rsid w:val="37AF0097"/>
    <w:rsid w:val="37B0E347"/>
    <w:rsid w:val="37B1D878"/>
    <w:rsid w:val="37B25836"/>
    <w:rsid w:val="37E681FB"/>
    <w:rsid w:val="37E90A11"/>
    <w:rsid w:val="37EC9F18"/>
    <w:rsid w:val="37ED92D7"/>
    <w:rsid w:val="37F0ACDC"/>
    <w:rsid w:val="3807AEA0"/>
    <w:rsid w:val="3815AAA2"/>
    <w:rsid w:val="38202EF9"/>
    <w:rsid w:val="3822A59A"/>
    <w:rsid w:val="3830D7F3"/>
    <w:rsid w:val="383DD31D"/>
    <w:rsid w:val="385915AF"/>
    <w:rsid w:val="385962C7"/>
    <w:rsid w:val="385FFE50"/>
    <w:rsid w:val="389E2DA3"/>
    <w:rsid w:val="38A08267"/>
    <w:rsid w:val="38B75ED9"/>
    <w:rsid w:val="38DB3454"/>
    <w:rsid w:val="38DE8240"/>
    <w:rsid w:val="38E00C75"/>
    <w:rsid w:val="38E1DCAC"/>
    <w:rsid w:val="39001665"/>
    <w:rsid w:val="390FAB5F"/>
    <w:rsid w:val="39219ABC"/>
    <w:rsid w:val="392F44D5"/>
    <w:rsid w:val="3943C68D"/>
    <w:rsid w:val="3961B982"/>
    <w:rsid w:val="3972E4D9"/>
    <w:rsid w:val="39944A22"/>
    <w:rsid w:val="3999EB3F"/>
    <w:rsid w:val="39A4AA9B"/>
    <w:rsid w:val="39B8EE38"/>
    <w:rsid w:val="39C6E02B"/>
    <w:rsid w:val="39CDB275"/>
    <w:rsid w:val="39D88709"/>
    <w:rsid w:val="39DDC268"/>
    <w:rsid w:val="39E7396E"/>
    <w:rsid w:val="39E7C7E9"/>
    <w:rsid w:val="39FF86DC"/>
    <w:rsid w:val="3A2A195B"/>
    <w:rsid w:val="3A3229D3"/>
    <w:rsid w:val="3A32C3A6"/>
    <w:rsid w:val="3A517131"/>
    <w:rsid w:val="3A5F9465"/>
    <w:rsid w:val="3A73EE5D"/>
    <w:rsid w:val="3A9998CE"/>
    <w:rsid w:val="3A9F5564"/>
    <w:rsid w:val="3AA48B54"/>
    <w:rsid w:val="3AA7294C"/>
    <w:rsid w:val="3AB195EB"/>
    <w:rsid w:val="3AE4C308"/>
    <w:rsid w:val="3AE9B514"/>
    <w:rsid w:val="3AED4268"/>
    <w:rsid w:val="3AEEE06D"/>
    <w:rsid w:val="3AF6A048"/>
    <w:rsid w:val="3B4B7C6D"/>
    <w:rsid w:val="3B4D9C57"/>
    <w:rsid w:val="3B5281D9"/>
    <w:rsid w:val="3B548E01"/>
    <w:rsid w:val="3B5B067A"/>
    <w:rsid w:val="3B5FCF87"/>
    <w:rsid w:val="3B61369E"/>
    <w:rsid w:val="3B649EF2"/>
    <w:rsid w:val="3B78EDB9"/>
    <w:rsid w:val="3B7B7C17"/>
    <w:rsid w:val="3B865ADC"/>
    <w:rsid w:val="3B917866"/>
    <w:rsid w:val="3BAB8B01"/>
    <w:rsid w:val="3BBF8374"/>
    <w:rsid w:val="3BC362DF"/>
    <w:rsid w:val="3BD0669F"/>
    <w:rsid w:val="3BD2D19F"/>
    <w:rsid w:val="3BD4CB88"/>
    <w:rsid w:val="3BE2D6FF"/>
    <w:rsid w:val="3BFC22E7"/>
    <w:rsid w:val="3C197D6E"/>
    <w:rsid w:val="3C20C763"/>
    <w:rsid w:val="3C22C2CA"/>
    <w:rsid w:val="3C28E30D"/>
    <w:rsid w:val="3C32A5CB"/>
    <w:rsid w:val="3C3304C3"/>
    <w:rsid w:val="3C4F6D36"/>
    <w:rsid w:val="3C63D409"/>
    <w:rsid w:val="3C63F4CD"/>
    <w:rsid w:val="3C6A5B72"/>
    <w:rsid w:val="3C73A6EF"/>
    <w:rsid w:val="3C79D52C"/>
    <w:rsid w:val="3C7CAAA0"/>
    <w:rsid w:val="3C92F414"/>
    <w:rsid w:val="3CA3B193"/>
    <w:rsid w:val="3CAE5172"/>
    <w:rsid w:val="3CAF8C73"/>
    <w:rsid w:val="3CCB9F40"/>
    <w:rsid w:val="3CCCB265"/>
    <w:rsid w:val="3CDAB59F"/>
    <w:rsid w:val="3CDCCBCD"/>
    <w:rsid w:val="3CE00A43"/>
    <w:rsid w:val="3CE79BB8"/>
    <w:rsid w:val="3CEE7AB8"/>
    <w:rsid w:val="3D02BDB6"/>
    <w:rsid w:val="3D1908A5"/>
    <w:rsid w:val="3D749814"/>
    <w:rsid w:val="3D7912DA"/>
    <w:rsid w:val="3D7E9182"/>
    <w:rsid w:val="3DA57C59"/>
    <w:rsid w:val="3DC8F745"/>
    <w:rsid w:val="3DCED524"/>
    <w:rsid w:val="3DD0B173"/>
    <w:rsid w:val="3DF6E394"/>
    <w:rsid w:val="3DFE4472"/>
    <w:rsid w:val="3E1F5516"/>
    <w:rsid w:val="3E2FEC21"/>
    <w:rsid w:val="3E30A071"/>
    <w:rsid w:val="3E354586"/>
    <w:rsid w:val="3E3E2BC7"/>
    <w:rsid w:val="3E4A6EF3"/>
    <w:rsid w:val="3E516458"/>
    <w:rsid w:val="3E585B79"/>
    <w:rsid w:val="3E642E96"/>
    <w:rsid w:val="3E80F8D6"/>
    <w:rsid w:val="3E833FAD"/>
    <w:rsid w:val="3E857A3B"/>
    <w:rsid w:val="3E8F2FA4"/>
    <w:rsid w:val="3E9377A7"/>
    <w:rsid w:val="3EB08E7B"/>
    <w:rsid w:val="3EC80CD3"/>
    <w:rsid w:val="3ED0B67C"/>
    <w:rsid w:val="3ED2182A"/>
    <w:rsid w:val="3EDC9D94"/>
    <w:rsid w:val="3EE88CCE"/>
    <w:rsid w:val="3EEF15F2"/>
    <w:rsid w:val="3EF8548E"/>
    <w:rsid w:val="3F02D6ED"/>
    <w:rsid w:val="3F250394"/>
    <w:rsid w:val="3F2B8367"/>
    <w:rsid w:val="3F333AA1"/>
    <w:rsid w:val="3F3F65B3"/>
    <w:rsid w:val="3F4BAC3C"/>
    <w:rsid w:val="3F4E8309"/>
    <w:rsid w:val="3F5F898D"/>
    <w:rsid w:val="3F622321"/>
    <w:rsid w:val="3F685B59"/>
    <w:rsid w:val="3F81F37D"/>
    <w:rsid w:val="3F97F9B8"/>
    <w:rsid w:val="3FA4BDCF"/>
    <w:rsid w:val="3FD0382A"/>
    <w:rsid w:val="3FE0129A"/>
    <w:rsid w:val="4004A094"/>
    <w:rsid w:val="4011059D"/>
    <w:rsid w:val="40185724"/>
    <w:rsid w:val="401D5470"/>
    <w:rsid w:val="401EA34E"/>
    <w:rsid w:val="4038D050"/>
    <w:rsid w:val="4043C4AE"/>
    <w:rsid w:val="404C5EDC"/>
    <w:rsid w:val="405B7723"/>
    <w:rsid w:val="405E930A"/>
    <w:rsid w:val="4066D594"/>
    <w:rsid w:val="407F9CAE"/>
    <w:rsid w:val="4087E773"/>
    <w:rsid w:val="408A44CB"/>
    <w:rsid w:val="40A3D7C2"/>
    <w:rsid w:val="40B2BFAA"/>
    <w:rsid w:val="40B9DFEF"/>
    <w:rsid w:val="40DB58A8"/>
    <w:rsid w:val="40E7104C"/>
    <w:rsid w:val="40E77C9D"/>
    <w:rsid w:val="40EA7143"/>
    <w:rsid w:val="40F93E7F"/>
    <w:rsid w:val="4105865E"/>
    <w:rsid w:val="410E76ED"/>
    <w:rsid w:val="41141E7E"/>
    <w:rsid w:val="4119EE65"/>
    <w:rsid w:val="411C8EE6"/>
    <w:rsid w:val="412D9DC0"/>
    <w:rsid w:val="412E1173"/>
    <w:rsid w:val="412EFA38"/>
    <w:rsid w:val="413B9F2C"/>
    <w:rsid w:val="413E11C9"/>
    <w:rsid w:val="413EB2AE"/>
    <w:rsid w:val="413F15B0"/>
    <w:rsid w:val="41434D74"/>
    <w:rsid w:val="414363B5"/>
    <w:rsid w:val="4147561F"/>
    <w:rsid w:val="4176E625"/>
    <w:rsid w:val="4181F0F1"/>
    <w:rsid w:val="41859F77"/>
    <w:rsid w:val="41907697"/>
    <w:rsid w:val="4192F804"/>
    <w:rsid w:val="41BD1CE5"/>
    <w:rsid w:val="41CBBB74"/>
    <w:rsid w:val="41D3801F"/>
    <w:rsid w:val="41E7824B"/>
    <w:rsid w:val="41F5CF15"/>
    <w:rsid w:val="41FD4143"/>
    <w:rsid w:val="4207C055"/>
    <w:rsid w:val="4214BA6B"/>
    <w:rsid w:val="42378CE4"/>
    <w:rsid w:val="425A70CA"/>
    <w:rsid w:val="426CF641"/>
    <w:rsid w:val="426E3060"/>
    <w:rsid w:val="42B23FA3"/>
    <w:rsid w:val="42D457C4"/>
    <w:rsid w:val="42E756DF"/>
    <w:rsid w:val="42E8642F"/>
    <w:rsid w:val="42F10ECE"/>
    <w:rsid w:val="4339C09D"/>
    <w:rsid w:val="4345EC28"/>
    <w:rsid w:val="4358318F"/>
    <w:rsid w:val="435A4C6B"/>
    <w:rsid w:val="435D20B6"/>
    <w:rsid w:val="436B6CC4"/>
    <w:rsid w:val="438A7E34"/>
    <w:rsid w:val="43AD76D3"/>
    <w:rsid w:val="43ADE57A"/>
    <w:rsid w:val="43B392DF"/>
    <w:rsid w:val="43B69CE6"/>
    <w:rsid w:val="43C4912E"/>
    <w:rsid w:val="43DC6EBB"/>
    <w:rsid w:val="44135C92"/>
    <w:rsid w:val="441977EB"/>
    <w:rsid w:val="4433C6CE"/>
    <w:rsid w:val="44358911"/>
    <w:rsid w:val="443809A3"/>
    <w:rsid w:val="44407CA9"/>
    <w:rsid w:val="4446DDC3"/>
    <w:rsid w:val="44582811"/>
    <w:rsid w:val="4462C3FF"/>
    <w:rsid w:val="44662518"/>
    <w:rsid w:val="446A67C8"/>
    <w:rsid w:val="44A97C42"/>
    <w:rsid w:val="44AA9710"/>
    <w:rsid w:val="44BF65C9"/>
    <w:rsid w:val="44C2CFC0"/>
    <w:rsid w:val="44C2EA2A"/>
    <w:rsid w:val="44C6679D"/>
    <w:rsid w:val="44C686BE"/>
    <w:rsid w:val="44D20CF9"/>
    <w:rsid w:val="44D98AB2"/>
    <w:rsid w:val="44F6B76E"/>
    <w:rsid w:val="44F7BAFB"/>
    <w:rsid w:val="44FFC03A"/>
    <w:rsid w:val="45047FAE"/>
    <w:rsid w:val="451F9C3B"/>
    <w:rsid w:val="4534C721"/>
    <w:rsid w:val="455006BD"/>
    <w:rsid w:val="455A4A0E"/>
    <w:rsid w:val="455A7B90"/>
    <w:rsid w:val="4560845D"/>
    <w:rsid w:val="456F6EEE"/>
    <w:rsid w:val="4595D908"/>
    <w:rsid w:val="45BAEE1C"/>
    <w:rsid w:val="45C05FB4"/>
    <w:rsid w:val="45D4157E"/>
    <w:rsid w:val="45DF49E9"/>
    <w:rsid w:val="45DF8E80"/>
    <w:rsid w:val="45F1AAA8"/>
    <w:rsid w:val="46082355"/>
    <w:rsid w:val="461BF444"/>
    <w:rsid w:val="461EA1B3"/>
    <w:rsid w:val="462ACA25"/>
    <w:rsid w:val="463A1E85"/>
    <w:rsid w:val="463F6682"/>
    <w:rsid w:val="46411DC4"/>
    <w:rsid w:val="464B2014"/>
    <w:rsid w:val="466EA460"/>
    <w:rsid w:val="466FFCE9"/>
    <w:rsid w:val="46718311"/>
    <w:rsid w:val="468E9CA6"/>
    <w:rsid w:val="469CFA6B"/>
    <w:rsid w:val="469F5EC6"/>
    <w:rsid w:val="46A05E48"/>
    <w:rsid w:val="46A9DE11"/>
    <w:rsid w:val="46B93E63"/>
    <w:rsid w:val="46C309E3"/>
    <w:rsid w:val="46C9E414"/>
    <w:rsid w:val="46CA785A"/>
    <w:rsid w:val="46E4F39C"/>
    <w:rsid w:val="46EE42E1"/>
    <w:rsid w:val="4702E249"/>
    <w:rsid w:val="470F5008"/>
    <w:rsid w:val="471075B5"/>
    <w:rsid w:val="47108990"/>
    <w:rsid w:val="472E8F1F"/>
    <w:rsid w:val="474145B8"/>
    <w:rsid w:val="476080F1"/>
    <w:rsid w:val="477E8668"/>
    <w:rsid w:val="47809276"/>
    <w:rsid w:val="4786DC54"/>
    <w:rsid w:val="47A2492B"/>
    <w:rsid w:val="47A76BFD"/>
    <w:rsid w:val="47AC0F74"/>
    <w:rsid w:val="47C7DC68"/>
    <w:rsid w:val="47CBACC5"/>
    <w:rsid w:val="47DBF4EB"/>
    <w:rsid w:val="47F13275"/>
    <w:rsid w:val="47F7A8AE"/>
    <w:rsid w:val="47FFDE1D"/>
    <w:rsid w:val="4804C038"/>
    <w:rsid w:val="4823D86C"/>
    <w:rsid w:val="48480B4A"/>
    <w:rsid w:val="484F4AF5"/>
    <w:rsid w:val="486AF78B"/>
    <w:rsid w:val="4870991E"/>
    <w:rsid w:val="48778056"/>
    <w:rsid w:val="4878D9B8"/>
    <w:rsid w:val="487D198A"/>
    <w:rsid w:val="48861788"/>
    <w:rsid w:val="4888BD8A"/>
    <w:rsid w:val="489132C6"/>
    <w:rsid w:val="48B2BD7D"/>
    <w:rsid w:val="48B4516D"/>
    <w:rsid w:val="48B544AE"/>
    <w:rsid w:val="48B85948"/>
    <w:rsid w:val="48C4E63A"/>
    <w:rsid w:val="48D935A8"/>
    <w:rsid w:val="48DBB2AF"/>
    <w:rsid w:val="48E2A5BF"/>
    <w:rsid w:val="48EAC97E"/>
    <w:rsid w:val="48F0776B"/>
    <w:rsid w:val="48F680D9"/>
    <w:rsid w:val="490737F1"/>
    <w:rsid w:val="49078078"/>
    <w:rsid w:val="4908FA34"/>
    <w:rsid w:val="4919712F"/>
    <w:rsid w:val="491DF736"/>
    <w:rsid w:val="4921D0BF"/>
    <w:rsid w:val="4923DDD4"/>
    <w:rsid w:val="492C5426"/>
    <w:rsid w:val="494C40E6"/>
    <w:rsid w:val="4951024F"/>
    <w:rsid w:val="497E0AE2"/>
    <w:rsid w:val="4980CFB6"/>
    <w:rsid w:val="49862EB4"/>
    <w:rsid w:val="49AA8E8D"/>
    <w:rsid w:val="49B465DD"/>
    <w:rsid w:val="49E0ADDA"/>
    <w:rsid w:val="49E3223C"/>
    <w:rsid w:val="49F79D62"/>
    <w:rsid w:val="4A2808DA"/>
    <w:rsid w:val="4A28EFC9"/>
    <w:rsid w:val="4A2DECB3"/>
    <w:rsid w:val="4A408526"/>
    <w:rsid w:val="4A41BEB1"/>
    <w:rsid w:val="4A60A767"/>
    <w:rsid w:val="4A7DACCF"/>
    <w:rsid w:val="4A97916F"/>
    <w:rsid w:val="4A9FFC62"/>
    <w:rsid w:val="4AA4A231"/>
    <w:rsid w:val="4AA78938"/>
    <w:rsid w:val="4ABBB4AF"/>
    <w:rsid w:val="4AC6A96D"/>
    <w:rsid w:val="4ACE1F5B"/>
    <w:rsid w:val="4ADDF537"/>
    <w:rsid w:val="4AE7854F"/>
    <w:rsid w:val="4AFAB7BD"/>
    <w:rsid w:val="4B045122"/>
    <w:rsid w:val="4B04B92A"/>
    <w:rsid w:val="4B1012A6"/>
    <w:rsid w:val="4B16A75F"/>
    <w:rsid w:val="4B31D833"/>
    <w:rsid w:val="4B340018"/>
    <w:rsid w:val="4B3A218B"/>
    <w:rsid w:val="4B512330"/>
    <w:rsid w:val="4B5E85D1"/>
    <w:rsid w:val="4B699947"/>
    <w:rsid w:val="4B75B562"/>
    <w:rsid w:val="4B958888"/>
    <w:rsid w:val="4BA434B8"/>
    <w:rsid w:val="4BB55F3F"/>
    <w:rsid w:val="4BD7E163"/>
    <w:rsid w:val="4BD8CC6C"/>
    <w:rsid w:val="4BE0AD03"/>
    <w:rsid w:val="4BE75EA8"/>
    <w:rsid w:val="4BEA5E3F"/>
    <w:rsid w:val="4BFBC5AF"/>
    <w:rsid w:val="4C1252D9"/>
    <w:rsid w:val="4C35769A"/>
    <w:rsid w:val="4C42170E"/>
    <w:rsid w:val="4C6AC06E"/>
    <w:rsid w:val="4C736993"/>
    <w:rsid w:val="4C78C95E"/>
    <w:rsid w:val="4C7B565B"/>
    <w:rsid w:val="4C8355B0"/>
    <w:rsid w:val="4C8B35C8"/>
    <w:rsid w:val="4C8E03E2"/>
    <w:rsid w:val="4C9102B8"/>
    <w:rsid w:val="4C93234E"/>
    <w:rsid w:val="4CA5F398"/>
    <w:rsid w:val="4CA92BEB"/>
    <w:rsid w:val="4CE3CD7E"/>
    <w:rsid w:val="4CFE47EA"/>
    <w:rsid w:val="4D00ACEA"/>
    <w:rsid w:val="4D05DCF0"/>
    <w:rsid w:val="4D12C7B4"/>
    <w:rsid w:val="4D1A1CB9"/>
    <w:rsid w:val="4D385257"/>
    <w:rsid w:val="4D4876E6"/>
    <w:rsid w:val="4D4B9EC5"/>
    <w:rsid w:val="4D60B0F2"/>
    <w:rsid w:val="4D716593"/>
    <w:rsid w:val="4D83E4E9"/>
    <w:rsid w:val="4DA763B1"/>
    <w:rsid w:val="4DC7C251"/>
    <w:rsid w:val="4DD08404"/>
    <w:rsid w:val="4DEE330E"/>
    <w:rsid w:val="4DF3C843"/>
    <w:rsid w:val="4DF59CBA"/>
    <w:rsid w:val="4E046BA1"/>
    <w:rsid w:val="4E121DEE"/>
    <w:rsid w:val="4E175F45"/>
    <w:rsid w:val="4E1A6F94"/>
    <w:rsid w:val="4E24E0B8"/>
    <w:rsid w:val="4E29D443"/>
    <w:rsid w:val="4E36CBA4"/>
    <w:rsid w:val="4E39E67D"/>
    <w:rsid w:val="4E506399"/>
    <w:rsid w:val="4E56FE9A"/>
    <w:rsid w:val="4E5E61B9"/>
    <w:rsid w:val="4E6548C9"/>
    <w:rsid w:val="4E7397FD"/>
    <w:rsid w:val="4E79F1EC"/>
    <w:rsid w:val="4E858D89"/>
    <w:rsid w:val="4E8DD112"/>
    <w:rsid w:val="4E93C6F4"/>
    <w:rsid w:val="4EB7BCC8"/>
    <w:rsid w:val="4EE86103"/>
    <w:rsid w:val="4EFCD1C0"/>
    <w:rsid w:val="4F12581A"/>
    <w:rsid w:val="4F281120"/>
    <w:rsid w:val="4F2AC8D0"/>
    <w:rsid w:val="4F3F9173"/>
    <w:rsid w:val="4F4CB527"/>
    <w:rsid w:val="4F54FA8C"/>
    <w:rsid w:val="4F5A0B02"/>
    <w:rsid w:val="4F699139"/>
    <w:rsid w:val="4F6AFCF0"/>
    <w:rsid w:val="4F88B2B3"/>
    <w:rsid w:val="4FCEE340"/>
    <w:rsid w:val="4FFF547A"/>
    <w:rsid w:val="50017F1D"/>
    <w:rsid w:val="5010C523"/>
    <w:rsid w:val="5015AEAD"/>
    <w:rsid w:val="5027CD09"/>
    <w:rsid w:val="502B44E4"/>
    <w:rsid w:val="503291B6"/>
    <w:rsid w:val="503E69B1"/>
    <w:rsid w:val="5041DC90"/>
    <w:rsid w:val="5048456F"/>
    <w:rsid w:val="5053DFFC"/>
    <w:rsid w:val="505435B2"/>
    <w:rsid w:val="506282A6"/>
    <w:rsid w:val="506700F8"/>
    <w:rsid w:val="50703016"/>
    <w:rsid w:val="5075C56E"/>
    <w:rsid w:val="507C5CCA"/>
    <w:rsid w:val="508BF9DB"/>
    <w:rsid w:val="50A2068F"/>
    <w:rsid w:val="50BACFCB"/>
    <w:rsid w:val="50BE3A46"/>
    <w:rsid w:val="50CDADE9"/>
    <w:rsid w:val="51065D18"/>
    <w:rsid w:val="5112181B"/>
    <w:rsid w:val="511DF332"/>
    <w:rsid w:val="5122C422"/>
    <w:rsid w:val="512B7FC3"/>
    <w:rsid w:val="5139DEDA"/>
    <w:rsid w:val="514D01C0"/>
    <w:rsid w:val="514FF8E9"/>
    <w:rsid w:val="515D3991"/>
    <w:rsid w:val="5161A079"/>
    <w:rsid w:val="516360A4"/>
    <w:rsid w:val="51695A33"/>
    <w:rsid w:val="516B3CBB"/>
    <w:rsid w:val="5171520B"/>
    <w:rsid w:val="51732776"/>
    <w:rsid w:val="5196027B"/>
    <w:rsid w:val="51988266"/>
    <w:rsid w:val="51994CA3"/>
    <w:rsid w:val="519E3962"/>
    <w:rsid w:val="51A7DD56"/>
    <w:rsid w:val="51BC018C"/>
    <w:rsid w:val="51BF0447"/>
    <w:rsid w:val="51CEEC48"/>
    <w:rsid w:val="51D47E08"/>
    <w:rsid w:val="51DA3A12"/>
    <w:rsid w:val="51DF8A16"/>
    <w:rsid w:val="51E321F0"/>
    <w:rsid w:val="51F02840"/>
    <w:rsid w:val="51F5B34A"/>
    <w:rsid w:val="51F7F769"/>
    <w:rsid w:val="51FFADD5"/>
    <w:rsid w:val="5202AF47"/>
    <w:rsid w:val="5225D1A5"/>
    <w:rsid w:val="5227A3FB"/>
    <w:rsid w:val="52450055"/>
    <w:rsid w:val="5249F8DC"/>
    <w:rsid w:val="525210D6"/>
    <w:rsid w:val="5261CD3A"/>
    <w:rsid w:val="527CC697"/>
    <w:rsid w:val="528BF19D"/>
    <w:rsid w:val="528F6A9E"/>
    <w:rsid w:val="52A0D1B4"/>
    <w:rsid w:val="52AE4DFB"/>
    <w:rsid w:val="52D573D6"/>
    <w:rsid w:val="52D965B1"/>
    <w:rsid w:val="52EC5F86"/>
    <w:rsid w:val="5307E779"/>
    <w:rsid w:val="530C1F33"/>
    <w:rsid w:val="53106076"/>
    <w:rsid w:val="5310EBF0"/>
    <w:rsid w:val="532CEE91"/>
    <w:rsid w:val="5334A515"/>
    <w:rsid w:val="5338BECE"/>
    <w:rsid w:val="533A47D2"/>
    <w:rsid w:val="5352272B"/>
    <w:rsid w:val="535330CB"/>
    <w:rsid w:val="53704E69"/>
    <w:rsid w:val="5388CE2E"/>
    <w:rsid w:val="5397C16B"/>
    <w:rsid w:val="539A66DB"/>
    <w:rsid w:val="53A08E6A"/>
    <w:rsid w:val="53A2FC0D"/>
    <w:rsid w:val="53B82F47"/>
    <w:rsid w:val="53C40ADA"/>
    <w:rsid w:val="53E5C93D"/>
    <w:rsid w:val="53FAC439"/>
    <w:rsid w:val="53FD4BF5"/>
    <w:rsid w:val="53FF0C52"/>
    <w:rsid w:val="5418C50D"/>
    <w:rsid w:val="54236A1E"/>
    <w:rsid w:val="5435A0A7"/>
    <w:rsid w:val="544AE8D1"/>
    <w:rsid w:val="544E5EE5"/>
    <w:rsid w:val="5457F29A"/>
    <w:rsid w:val="546C7F72"/>
    <w:rsid w:val="54869A78"/>
    <w:rsid w:val="548BCC5F"/>
    <w:rsid w:val="54947640"/>
    <w:rsid w:val="549B0166"/>
    <w:rsid w:val="54D68AC8"/>
    <w:rsid w:val="54E8BCBB"/>
    <w:rsid w:val="550089D2"/>
    <w:rsid w:val="552C4334"/>
    <w:rsid w:val="552D80D9"/>
    <w:rsid w:val="5535B6D0"/>
    <w:rsid w:val="55377ADA"/>
    <w:rsid w:val="553B28C8"/>
    <w:rsid w:val="554319C5"/>
    <w:rsid w:val="555D9AF6"/>
    <w:rsid w:val="55617F53"/>
    <w:rsid w:val="556AE5A6"/>
    <w:rsid w:val="558CCBBF"/>
    <w:rsid w:val="559A2683"/>
    <w:rsid w:val="55A8F9E5"/>
    <w:rsid w:val="55AF50C2"/>
    <w:rsid w:val="55CD7165"/>
    <w:rsid w:val="55D8F9FB"/>
    <w:rsid w:val="55FD438D"/>
    <w:rsid w:val="56067B6D"/>
    <w:rsid w:val="560B5A20"/>
    <w:rsid w:val="5613A80F"/>
    <w:rsid w:val="5620A7DE"/>
    <w:rsid w:val="5625A065"/>
    <w:rsid w:val="5636D1C7"/>
    <w:rsid w:val="5641EC2A"/>
    <w:rsid w:val="565A81DC"/>
    <w:rsid w:val="566C6C2E"/>
    <w:rsid w:val="566EA893"/>
    <w:rsid w:val="56847A1B"/>
    <w:rsid w:val="56A445B2"/>
    <w:rsid w:val="56A586DD"/>
    <w:rsid w:val="56B19CAC"/>
    <w:rsid w:val="56B25386"/>
    <w:rsid w:val="56B4F8D9"/>
    <w:rsid w:val="56D7CB52"/>
    <w:rsid w:val="56E4EF7F"/>
    <w:rsid w:val="5704CE29"/>
    <w:rsid w:val="5711065E"/>
    <w:rsid w:val="571746FE"/>
    <w:rsid w:val="572D78D9"/>
    <w:rsid w:val="574B5FD4"/>
    <w:rsid w:val="574FF0AC"/>
    <w:rsid w:val="5754E748"/>
    <w:rsid w:val="575F62C0"/>
    <w:rsid w:val="57690D76"/>
    <w:rsid w:val="577544B6"/>
    <w:rsid w:val="577D065E"/>
    <w:rsid w:val="57945F1B"/>
    <w:rsid w:val="57961178"/>
    <w:rsid w:val="57987F6E"/>
    <w:rsid w:val="579F015F"/>
    <w:rsid w:val="57B7453F"/>
    <w:rsid w:val="57D0B689"/>
    <w:rsid w:val="5803D7A6"/>
    <w:rsid w:val="5819E9D1"/>
    <w:rsid w:val="581AB131"/>
    <w:rsid w:val="581EA04D"/>
    <w:rsid w:val="582609C9"/>
    <w:rsid w:val="5831C15F"/>
    <w:rsid w:val="584B47CC"/>
    <w:rsid w:val="584D6D0D"/>
    <w:rsid w:val="5859B48E"/>
    <w:rsid w:val="58683399"/>
    <w:rsid w:val="586C7333"/>
    <w:rsid w:val="586D2801"/>
    <w:rsid w:val="586D948B"/>
    <w:rsid w:val="5870ADB5"/>
    <w:rsid w:val="588A9EF5"/>
    <w:rsid w:val="58A2DE02"/>
    <w:rsid w:val="58C1DF26"/>
    <w:rsid w:val="58C48B64"/>
    <w:rsid w:val="58C65B1C"/>
    <w:rsid w:val="58D234A8"/>
    <w:rsid w:val="58DCE31B"/>
    <w:rsid w:val="58DDE711"/>
    <w:rsid w:val="58FB3321"/>
    <w:rsid w:val="590BA391"/>
    <w:rsid w:val="590F8E68"/>
    <w:rsid w:val="5916D3E2"/>
    <w:rsid w:val="591731A0"/>
    <w:rsid w:val="5919C1CB"/>
    <w:rsid w:val="5930D247"/>
    <w:rsid w:val="5941B72F"/>
    <w:rsid w:val="5950529D"/>
    <w:rsid w:val="596F0A01"/>
    <w:rsid w:val="5971A656"/>
    <w:rsid w:val="59764EA0"/>
    <w:rsid w:val="597BD278"/>
    <w:rsid w:val="59844EFA"/>
    <w:rsid w:val="59B74FA3"/>
    <w:rsid w:val="59B93FA3"/>
    <w:rsid w:val="59BE9AF1"/>
    <w:rsid w:val="59C66790"/>
    <w:rsid w:val="59C8373B"/>
    <w:rsid w:val="59CADB47"/>
    <w:rsid w:val="59D09700"/>
    <w:rsid w:val="59D8EB16"/>
    <w:rsid w:val="59FDA45A"/>
    <w:rsid w:val="5A0C8DD5"/>
    <w:rsid w:val="5A0FE689"/>
    <w:rsid w:val="5A130CDD"/>
    <w:rsid w:val="5A2152C6"/>
    <w:rsid w:val="5A2B212C"/>
    <w:rsid w:val="5A2D07EB"/>
    <w:rsid w:val="5A36B996"/>
    <w:rsid w:val="5A3B5669"/>
    <w:rsid w:val="5A3C11C3"/>
    <w:rsid w:val="5A40C2C9"/>
    <w:rsid w:val="5A51A68D"/>
    <w:rsid w:val="5A61B211"/>
    <w:rsid w:val="5AA16AD3"/>
    <w:rsid w:val="5AAA4BA2"/>
    <w:rsid w:val="5AAD0954"/>
    <w:rsid w:val="5AC5DD08"/>
    <w:rsid w:val="5ACD7A3E"/>
    <w:rsid w:val="5B062B05"/>
    <w:rsid w:val="5B0A449D"/>
    <w:rsid w:val="5B3DE368"/>
    <w:rsid w:val="5B40E02E"/>
    <w:rsid w:val="5B4458D5"/>
    <w:rsid w:val="5B4E05D6"/>
    <w:rsid w:val="5B51BBE6"/>
    <w:rsid w:val="5B54D4F6"/>
    <w:rsid w:val="5B56E15D"/>
    <w:rsid w:val="5B64D255"/>
    <w:rsid w:val="5B669C5F"/>
    <w:rsid w:val="5B737163"/>
    <w:rsid w:val="5B7B2967"/>
    <w:rsid w:val="5B83BE87"/>
    <w:rsid w:val="5B93C3EF"/>
    <w:rsid w:val="5B93C6B2"/>
    <w:rsid w:val="5B946F99"/>
    <w:rsid w:val="5BA413F5"/>
    <w:rsid w:val="5BB70705"/>
    <w:rsid w:val="5BD2CB9C"/>
    <w:rsid w:val="5BF04609"/>
    <w:rsid w:val="5BF77BC6"/>
    <w:rsid w:val="5BFE05DD"/>
    <w:rsid w:val="5C086F8F"/>
    <w:rsid w:val="5C0C234F"/>
    <w:rsid w:val="5C0F1407"/>
    <w:rsid w:val="5C239983"/>
    <w:rsid w:val="5C3E4D3E"/>
    <w:rsid w:val="5C49AC5E"/>
    <w:rsid w:val="5C50AD0B"/>
    <w:rsid w:val="5C6C18E3"/>
    <w:rsid w:val="5C7CDCB7"/>
    <w:rsid w:val="5C818D04"/>
    <w:rsid w:val="5C883A40"/>
    <w:rsid w:val="5CA427AC"/>
    <w:rsid w:val="5CC2821B"/>
    <w:rsid w:val="5CCEC74E"/>
    <w:rsid w:val="5CD6AB2F"/>
    <w:rsid w:val="5CF1E9D0"/>
    <w:rsid w:val="5CF41D81"/>
    <w:rsid w:val="5CF91088"/>
    <w:rsid w:val="5D3F49CD"/>
    <w:rsid w:val="5D41D051"/>
    <w:rsid w:val="5D4D322C"/>
    <w:rsid w:val="5D610674"/>
    <w:rsid w:val="5D65B06C"/>
    <w:rsid w:val="5D6C3C31"/>
    <w:rsid w:val="5D6E851F"/>
    <w:rsid w:val="5D718834"/>
    <w:rsid w:val="5D7889BC"/>
    <w:rsid w:val="5D7A54CC"/>
    <w:rsid w:val="5D881A0C"/>
    <w:rsid w:val="5DB1AA6C"/>
    <w:rsid w:val="5DB5156B"/>
    <w:rsid w:val="5DBC0059"/>
    <w:rsid w:val="5DC19C27"/>
    <w:rsid w:val="5DD63B6B"/>
    <w:rsid w:val="5DDB06D6"/>
    <w:rsid w:val="5DF202E3"/>
    <w:rsid w:val="5DF61B98"/>
    <w:rsid w:val="5DFBBCAA"/>
    <w:rsid w:val="5E03A09F"/>
    <w:rsid w:val="5E0615C2"/>
    <w:rsid w:val="5E1EA5C0"/>
    <w:rsid w:val="5E2BEF1C"/>
    <w:rsid w:val="5E32936A"/>
    <w:rsid w:val="5E3BCB1B"/>
    <w:rsid w:val="5E42B9F5"/>
    <w:rsid w:val="5E43F416"/>
    <w:rsid w:val="5E5FD8F6"/>
    <w:rsid w:val="5E714DFC"/>
    <w:rsid w:val="5E735977"/>
    <w:rsid w:val="5E7DA3E2"/>
    <w:rsid w:val="5E7E6AA5"/>
    <w:rsid w:val="5E8CC4FF"/>
    <w:rsid w:val="5E8F68B5"/>
    <w:rsid w:val="5E9888A6"/>
    <w:rsid w:val="5E9A6A2B"/>
    <w:rsid w:val="5EA7033E"/>
    <w:rsid w:val="5EB3724C"/>
    <w:rsid w:val="5EE9035C"/>
    <w:rsid w:val="5EF48305"/>
    <w:rsid w:val="5F0934F2"/>
    <w:rsid w:val="5F0ECA0E"/>
    <w:rsid w:val="5F1CD05A"/>
    <w:rsid w:val="5F23546B"/>
    <w:rsid w:val="5F3C14CE"/>
    <w:rsid w:val="5F3CABBA"/>
    <w:rsid w:val="5F3D10BA"/>
    <w:rsid w:val="5F4C6E0B"/>
    <w:rsid w:val="5F53F02A"/>
    <w:rsid w:val="5F58E703"/>
    <w:rsid w:val="5F69AD9F"/>
    <w:rsid w:val="5F7AA0A1"/>
    <w:rsid w:val="5F8F0DCD"/>
    <w:rsid w:val="5F971F5D"/>
    <w:rsid w:val="5FA84199"/>
    <w:rsid w:val="5FC7BF7D"/>
    <w:rsid w:val="5FC86C81"/>
    <w:rsid w:val="5FCF203F"/>
    <w:rsid w:val="5FE5A193"/>
    <w:rsid w:val="5FE8EEA2"/>
    <w:rsid w:val="5FEA0DED"/>
    <w:rsid w:val="60094580"/>
    <w:rsid w:val="601A0DBD"/>
    <w:rsid w:val="601F6605"/>
    <w:rsid w:val="6022E1BA"/>
    <w:rsid w:val="6042384D"/>
    <w:rsid w:val="605E5CBB"/>
    <w:rsid w:val="606E30D3"/>
    <w:rsid w:val="607C261B"/>
    <w:rsid w:val="607D02B0"/>
    <w:rsid w:val="60921566"/>
    <w:rsid w:val="609F69EC"/>
    <w:rsid w:val="60A5F310"/>
    <w:rsid w:val="60A71D41"/>
    <w:rsid w:val="60D18B0D"/>
    <w:rsid w:val="60D8D3E1"/>
    <w:rsid w:val="60E4E2F1"/>
    <w:rsid w:val="610A745B"/>
    <w:rsid w:val="611B174C"/>
    <w:rsid w:val="613364CC"/>
    <w:rsid w:val="6138F03C"/>
    <w:rsid w:val="613BCC0C"/>
    <w:rsid w:val="613BD05C"/>
    <w:rsid w:val="613E0B8B"/>
    <w:rsid w:val="6145A280"/>
    <w:rsid w:val="6160DE93"/>
    <w:rsid w:val="61674E61"/>
    <w:rsid w:val="6171DE68"/>
    <w:rsid w:val="618171F4"/>
    <w:rsid w:val="6199CE9F"/>
    <w:rsid w:val="61A054B7"/>
    <w:rsid w:val="61A8A3CF"/>
    <w:rsid w:val="61AE6DFA"/>
    <w:rsid w:val="61B17973"/>
    <w:rsid w:val="61C70977"/>
    <w:rsid w:val="61F05DDC"/>
    <w:rsid w:val="61F245F4"/>
    <w:rsid w:val="61F5F390"/>
    <w:rsid w:val="61FEAE70"/>
    <w:rsid w:val="620E58E4"/>
    <w:rsid w:val="620FBE11"/>
    <w:rsid w:val="621865C9"/>
    <w:rsid w:val="622E7370"/>
    <w:rsid w:val="62339A1C"/>
    <w:rsid w:val="6246F449"/>
    <w:rsid w:val="6254291B"/>
    <w:rsid w:val="6261CEA5"/>
    <w:rsid w:val="626F0214"/>
    <w:rsid w:val="627CE281"/>
    <w:rsid w:val="629CE8EE"/>
    <w:rsid w:val="62A2EC41"/>
    <w:rsid w:val="62ADD076"/>
    <w:rsid w:val="62BA7320"/>
    <w:rsid w:val="62BD9EA1"/>
    <w:rsid w:val="62CDEDCA"/>
    <w:rsid w:val="62F6FEED"/>
    <w:rsid w:val="62FF603F"/>
    <w:rsid w:val="63060D23"/>
    <w:rsid w:val="630B7AE1"/>
    <w:rsid w:val="63166467"/>
    <w:rsid w:val="633884A9"/>
    <w:rsid w:val="6343AFF3"/>
    <w:rsid w:val="63474BAA"/>
    <w:rsid w:val="634BF213"/>
    <w:rsid w:val="634EA9A9"/>
    <w:rsid w:val="63745635"/>
    <w:rsid w:val="6379910E"/>
    <w:rsid w:val="6386DA6E"/>
    <w:rsid w:val="63978EA2"/>
    <w:rsid w:val="63B80E84"/>
    <w:rsid w:val="63C7F428"/>
    <w:rsid w:val="63CA41E3"/>
    <w:rsid w:val="63DAF7E0"/>
    <w:rsid w:val="63E74D99"/>
    <w:rsid w:val="640BDE24"/>
    <w:rsid w:val="6416B9AB"/>
    <w:rsid w:val="6429323A"/>
    <w:rsid w:val="6438244C"/>
    <w:rsid w:val="643D1BAF"/>
    <w:rsid w:val="64461E08"/>
    <w:rsid w:val="6463A72D"/>
    <w:rsid w:val="646EA02E"/>
    <w:rsid w:val="6473711E"/>
    <w:rsid w:val="647E4AD7"/>
    <w:rsid w:val="649D11AD"/>
    <w:rsid w:val="64A86665"/>
    <w:rsid w:val="64B51714"/>
    <w:rsid w:val="64B912B6"/>
    <w:rsid w:val="64B93D48"/>
    <w:rsid w:val="64BCB92F"/>
    <w:rsid w:val="64C62EB9"/>
    <w:rsid w:val="64D6879D"/>
    <w:rsid w:val="64DA04A7"/>
    <w:rsid w:val="64E58616"/>
    <w:rsid w:val="64E965BB"/>
    <w:rsid w:val="64EDC6CD"/>
    <w:rsid w:val="64F0B761"/>
    <w:rsid w:val="64F564F7"/>
    <w:rsid w:val="64F820FC"/>
    <w:rsid w:val="650AF40D"/>
    <w:rsid w:val="6512F27C"/>
    <w:rsid w:val="6523DAF8"/>
    <w:rsid w:val="65379D08"/>
    <w:rsid w:val="653ADCBC"/>
    <w:rsid w:val="653E6EC5"/>
    <w:rsid w:val="653F9364"/>
    <w:rsid w:val="654E32F2"/>
    <w:rsid w:val="655528E6"/>
    <w:rsid w:val="6573B3D7"/>
    <w:rsid w:val="659D8C88"/>
    <w:rsid w:val="65C01650"/>
    <w:rsid w:val="65CD68E8"/>
    <w:rsid w:val="65D180C4"/>
    <w:rsid w:val="65DD4BCF"/>
    <w:rsid w:val="65DF24D3"/>
    <w:rsid w:val="65EBFC8C"/>
    <w:rsid w:val="66044105"/>
    <w:rsid w:val="66058E8C"/>
    <w:rsid w:val="6607BD39"/>
    <w:rsid w:val="66156D06"/>
    <w:rsid w:val="66186282"/>
    <w:rsid w:val="662C3DBE"/>
    <w:rsid w:val="662D292E"/>
    <w:rsid w:val="663208A6"/>
    <w:rsid w:val="663EDB70"/>
    <w:rsid w:val="6642BD74"/>
    <w:rsid w:val="6646C67C"/>
    <w:rsid w:val="665EB05D"/>
    <w:rsid w:val="6675D508"/>
    <w:rsid w:val="668F8F3F"/>
    <w:rsid w:val="6690F6E3"/>
    <w:rsid w:val="66A1D5A2"/>
    <w:rsid w:val="66B07B0C"/>
    <w:rsid w:val="66B9AC31"/>
    <w:rsid w:val="66BBBDC1"/>
    <w:rsid w:val="66CE5E16"/>
    <w:rsid w:val="66D0361B"/>
    <w:rsid w:val="66E282CF"/>
    <w:rsid w:val="66E40D88"/>
    <w:rsid w:val="66E44773"/>
    <w:rsid w:val="66E8B297"/>
    <w:rsid w:val="66EB1CBA"/>
    <w:rsid w:val="66FDC9A9"/>
    <w:rsid w:val="673A0660"/>
    <w:rsid w:val="6761C178"/>
    <w:rsid w:val="6776610E"/>
    <w:rsid w:val="67791C30"/>
    <w:rsid w:val="679E6995"/>
    <w:rsid w:val="67A15EED"/>
    <w:rsid w:val="67A26270"/>
    <w:rsid w:val="67A377EE"/>
    <w:rsid w:val="67BB04D1"/>
    <w:rsid w:val="67C4E526"/>
    <w:rsid w:val="67CDD907"/>
    <w:rsid w:val="67CFDC58"/>
    <w:rsid w:val="67DE6DE8"/>
    <w:rsid w:val="680CACC1"/>
    <w:rsid w:val="6824FCC0"/>
    <w:rsid w:val="682516DC"/>
    <w:rsid w:val="682CE661"/>
    <w:rsid w:val="683314A3"/>
    <w:rsid w:val="684FE777"/>
    <w:rsid w:val="68556D68"/>
    <w:rsid w:val="68582A7F"/>
    <w:rsid w:val="68595FA8"/>
    <w:rsid w:val="68695F20"/>
    <w:rsid w:val="687B7053"/>
    <w:rsid w:val="6886DFF3"/>
    <w:rsid w:val="68928D2E"/>
    <w:rsid w:val="68A15955"/>
    <w:rsid w:val="68A3D607"/>
    <w:rsid w:val="68C3F2ED"/>
    <w:rsid w:val="68C69455"/>
    <w:rsid w:val="68D8A185"/>
    <w:rsid w:val="68D92DF2"/>
    <w:rsid w:val="68DB8582"/>
    <w:rsid w:val="68EE43D0"/>
    <w:rsid w:val="68FCF989"/>
    <w:rsid w:val="690C1799"/>
    <w:rsid w:val="690DDB5F"/>
    <w:rsid w:val="69103AD2"/>
    <w:rsid w:val="69378BDD"/>
    <w:rsid w:val="697DFCE5"/>
    <w:rsid w:val="697E051F"/>
    <w:rsid w:val="69829DE1"/>
    <w:rsid w:val="698574D6"/>
    <w:rsid w:val="69A724DF"/>
    <w:rsid w:val="69AA4C54"/>
    <w:rsid w:val="69C0DC79"/>
    <w:rsid w:val="69F8A52D"/>
    <w:rsid w:val="69FCB9E7"/>
    <w:rsid w:val="6A0131DF"/>
    <w:rsid w:val="6A04FFEF"/>
    <w:rsid w:val="6A1C5919"/>
    <w:rsid w:val="6A22BD7C"/>
    <w:rsid w:val="6A25143F"/>
    <w:rsid w:val="6A2A108A"/>
    <w:rsid w:val="6A3735AC"/>
    <w:rsid w:val="6A4AC9FB"/>
    <w:rsid w:val="6A54E71E"/>
    <w:rsid w:val="6A5FA9E7"/>
    <w:rsid w:val="6A71A722"/>
    <w:rsid w:val="6A797226"/>
    <w:rsid w:val="6A8D2616"/>
    <w:rsid w:val="6A9F4B17"/>
    <w:rsid w:val="6AA52076"/>
    <w:rsid w:val="6AA5C901"/>
    <w:rsid w:val="6AAB7726"/>
    <w:rsid w:val="6AB0A889"/>
    <w:rsid w:val="6AB0BCF2"/>
    <w:rsid w:val="6AB26F31"/>
    <w:rsid w:val="6AB28359"/>
    <w:rsid w:val="6AC484B4"/>
    <w:rsid w:val="6AED61B4"/>
    <w:rsid w:val="6AFA234C"/>
    <w:rsid w:val="6AFCA148"/>
    <w:rsid w:val="6B125FAA"/>
    <w:rsid w:val="6B19CD46"/>
    <w:rsid w:val="6B1BA680"/>
    <w:rsid w:val="6B38EFA2"/>
    <w:rsid w:val="6B3BC02B"/>
    <w:rsid w:val="6B49D6E5"/>
    <w:rsid w:val="6B4C7F4E"/>
    <w:rsid w:val="6B65352C"/>
    <w:rsid w:val="6B675882"/>
    <w:rsid w:val="6B7E0B20"/>
    <w:rsid w:val="6B7EA404"/>
    <w:rsid w:val="6B8C3E8E"/>
    <w:rsid w:val="6B9E6DF7"/>
    <w:rsid w:val="6BA62143"/>
    <w:rsid w:val="6BAB4A92"/>
    <w:rsid w:val="6BAE7E89"/>
    <w:rsid w:val="6BB80218"/>
    <w:rsid w:val="6BC79562"/>
    <w:rsid w:val="6BD80321"/>
    <w:rsid w:val="6BDB6279"/>
    <w:rsid w:val="6BE5442E"/>
    <w:rsid w:val="6BEECCD5"/>
    <w:rsid w:val="6C025654"/>
    <w:rsid w:val="6C2C36C8"/>
    <w:rsid w:val="6C509579"/>
    <w:rsid w:val="6C5BA7B3"/>
    <w:rsid w:val="6C5E9700"/>
    <w:rsid w:val="6C6285A5"/>
    <w:rsid w:val="6C893215"/>
    <w:rsid w:val="6C8A3E8A"/>
    <w:rsid w:val="6CA13F20"/>
    <w:rsid w:val="6CAB0C17"/>
    <w:rsid w:val="6CB6CBCB"/>
    <w:rsid w:val="6CBA1CBD"/>
    <w:rsid w:val="6CBA4419"/>
    <w:rsid w:val="6CD7908C"/>
    <w:rsid w:val="6CD8CFAD"/>
    <w:rsid w:val="6CDD9E15"/>
    <w:rsid w:val="6CF2EDAE"/>
    <w:rsid w:val="6CF35C3D"/>
    <w:rsid w:val="6D264526"/>
    <w:rsid w:val="6D34BDF5"/>
    <w:rsid w:val="6D585C75"/>
    <w:rsid w:val="6D5FD2CF"/>
    <w:rsid w:val="6D81148F"/>
    <w:rsid w:val="6D919476"/>
    <w:rsid w:val="6DAFB06E"/>
    <w:rsid w:val="6DB7E074"/>
    <w:rsid w:val="6DD04761"/>
    <w:rsid w:val="6DE09E03"/>
    <w:rsid w:val="6E02B247"/>
    <w:rsid w:val="6E094CEC"/>
    <w:rsid w:val="6E1CFBFA"/>
    <w:rsid w:val="6E1E975B"/>
    <w:rsid w:val="6E1FD27B"/>
    <w:rsid w:val="6E31C40E"/>
    <w:rsid w:val="6E658DBE"/>
    <w:rsid w:val="6E78BDC2"/>
    <w:rsid w:val="6E8065A0"/>
    <w:rsid w:val="6E80FAE5"/>
    <w:rsid w:val="6E8EBE0F"/>
    <w:rsid w:val="6E8F560D"/>
    <w:rsid w:val="6E93B154"/>
    <w:rsid w:val="6EAC1EB4"/>
    <w:rsid w:val="6EC862E1"/>
    <w:rsid w:val="6EC9871D"/>
    <w:rsid w:val="6EE62B5B"/>
    <w:rsid w:val="6EEE90D3"/>
    <w:rsid w:val="6EF03AB8"/>
    <w:rsid w:val="6EF5BAC1"/>
    <w:rsid w:val="6EFC2743"/>
    <w:rsid w:val="6EFEDCC4"/>
    <w:rsid w:val="6F029493"/>
    <w:rsid w:val="6F060F6E"/>
    <w:rsid w:val="6F1CE4F0"/>
    <w:rsid w:val="6F1E3B1E"/>
    <w:rsid w:val="6F262740"/>
    <w:rsid w:val="6F357DA5"/>
    <w:rsid w:val="6F39A8C7"/>
    <w:rsid w:val="6F3A7E23"/>
    <w:rsid w:val="6F4614ED"/>
    <w:rsid w:val="6F49F12A"/>
    <w:rsid w:val="6F4F77F7"/>
    <w:rsid w:val="6F58FAC6"/>
    <w:rsid w:val="6F5B051C"/>
    <w:rsid w:val="6F5B560F"/>
    <w:rsid w:val="6F5C8E97"/>
    <w:rsid w:val="6F8AD39B"/>
    <w:rsid w:val="6FA342CA"/>
    <w:rsid w:val="6FA67789"/>
    <w:rsid w:val="6FB0E9FB"/>
    <w:rsid w:val="6FC76B12"/>
    <w:rsid w:val="6FC9F58F"/>
    <w:rsid w:val="6FEC52D3"/>
    <w:rsid w:val="6FEE6C8D"/>
    <w:rsid w:val="7002E2BB"/>
    <w:rsid w:val="70081F3D"/>
    <w:rsid w:val="700A5549"/>
    <w:rsid w:val="70131BFF"/>
    <w:rsid w:val="702A8E70"/>
    <w:rsid w:val="702CF8F0"/>
    <w:rsid w:val="703016CF"/>
    <w:rsid w:val="70397E29"/>
    <w:rsid w:val="704EB9F8"/>
    <w:rsid w:val="70701C6D"/>
    <w:rsid w:val="707C83ED"/>
    <w:rsid w:val="708D4ED3"/>
    <w:rsid w:val="7096250C"/>
    <w:rsid w:val="70A1DFCF"/>
    <w:rsid w:val="70A77448"/>
    <w:rsid w:val="70D67400"/>
    <w:rsid w:val="70EDC18C"/>
    <w:rsid w:val="70F3DEDB"/>
    <w:rsid w:val="7106203C"/>
    <w:rsid w:val="7115070A"/>
    <w:rsid w:val="711937E3"/>
    <w:rsid w:val="7119AA33"/>
    <w:rsid w:val="7122176D"/>
    <w:rsid w:val="71266774"/>
    <w:rsid w:val="7128F6B0"/>
    <w:rsid w:val="7134A43A"/>
    <w:rsid w:val="713C5005"/>
    <w:rsid w:val="715343D9"/>
    <w:rsid w:val="715D37A2"/>
    <w:rsid w:val="716A5B75"/>
    <w:rsid w:val="7171EB31"/>
    <w:rsid w:val="71909CB9"/>
    <w:rsid w:val="719D1AB0"/>
    <w:rsid w:val="71A42790"/>
    <w:rsid w:val="71B103FE"/>
    <w:rsid w:val="71B1ADDB"/>
    <w:rsid w:val="71D02CCF"/>
    <w:rsid w:val="71D2B8BF"/>
    <w:rsid w:val="71E71991"/>
    <w:rsid w:val="71F22529"/>
    <w:rsid w:val="71F89C9B"/>
    <w:rsid w:val="720003A3"/>
    <w:rsid w:val="721AF375"/>
    <w:rsid w:val="7222106F"/>
    <w:rsid w:val="7236E461"/>
    <w:rsid w:val="72446FF6"/>
    <w:rsid w:val="72455C78"/>
    <w:rsid w:val="7259116C"/>
    <w:rsid w:val="72644EF7"/>
    <w:rsid w:val="72745EFB"/>
    <w:rsid w:val="72795416"/>
    <w:rsid w:val="7286ACFD"/>
    <w:rsid w:val="728AD546"/>
    <w:rsid w:val="729CD15E"/>
    <w:rsid w:val="72A20D83"/>
    <w:rsid w:val="72A2607B"/>
    <w:rsid w:val="72B1BBCA"/>
    <w:rsid w:val="72B4AB9A"/>
    <w:rsid w:val="72C04A5E"/>
    <w:rsid w:val="72DF52B2"/>
    <w:rsid w:val="72F87399"/>
    <w:rsid w:val="7318FC67"/>
    <w:rsid w:val="731CE227"/>
    <w:rsid w:val="7322B907"/>
    <w:rsid w:val="732C60E6"/>
    <w:rsid w:val="733E25D4"/>
    <w:rsid w:val="734B618E"/>
    <w:rsid w:val="734D67A4"/>
    <w:rsid w:val="735249EA"/>
    <w:rsid w:val="735E3968"/>
    <w:rsid w:val="73632DF4"/>
    <w:rsid w:val="73672AF4"/>
    <w:rsid w:val="736D0AFF"/>
    <w:rsid w:val="73883609"/>
    <w:rsid w:val="73908F0A"/>
    <w:rsid w:val="739BD404"/>
    <w:rsid w:val="739F7FF3"/>
    <w:rsid w:val="73B0F237"/>
    <w:rsid w:val="73B5C947"/>
    <w:rsid w:val="73B7DEC2"/>
    <w:rsid w:val="73B8BC07"/>
    <w:rsid w:val="73B98C65"/>
    <w:rsid w:val="73BC4D42"/>
    <w:rsid w:val="73C832E8"/>
    <w:rsid w:val="73CBBD09"/>
    <w:rsid w:val="73CC6F20"/>
    <w:rsid w:val="73D9FA3C"/>
    <w:rsid w:val="7403D1B7"/>
    <w:rsid w:val="740DEF46"/>
    <w:rsid w:val="74265D4C"/>
    <w:rsid w:val="742CF53F"/>
    <w:rsid w:val="74458905"/>
    <w:rsid w:val="7466B998"/>
    <w:rsid w:val="7489F55C"/>
    <w:rsid w:val="749443FA"/>
    <w:rsid w:val="749D1A93"/>
    <w:rsid w:val="74A8F318"/>
    <w:rsid w:val="74BD5CED"/>
    <w:rsid w:val="74C557DC"/>
    <w:rsid w:val="74D603DB"/>
    <w:rsid w:val="74E7FC8F"/>
    <w:rsid w:val="74EBD00B"/>
    <w:rsid w:val="752B9F3E"/>
    <w:rsid w:val="7530C6FA"/>
    <w:rsid w:val="75443EEE"/>
    <w:rsid w:val="75445D86"/>
    <w:rsid w:val="754C15F0"/>
    <w:rsid w:val="754E14EC"/>
    <w:rsid w:val="756AAB66"/>
    <w:rsid w:val="756C4442"/>
    <w:rsid w:val="7571F035"/>
    <w:rsid w:val="757ECECC"/>
    <w:rsid w:val="7580B1F2"/>
    <w:rsid w:val="7581C295"/>
    <w:rsid w:val="758E247F"/>
    <w:rsid w:val="7592F359"/>
    <w:rsid w:val="75AAA664"/>
    <w:rsid w:val="75B0D376"/>
    <w:rsid w:val="75DCA0E9"/>
    <w:rsid w:val="75EA26AC"/>
    <w:rsid w:val="75F75213"/>
    <w:rsid w:val="7618342A"/>
    <w:rsid w:val="7642617C"/>
    <w:rsid w:val="76472547"/>
    <w:rsid w:val="764A3015"/>
    <w:rsid w:val="76551251"/>
    <w:rsid w:val="765690B0"/>
    <w:rsid w:val="7659CC0A"/>
    <w:rsid w:val="7663996F"/>
    <w:rsid w:val="767A5F49"/>
    <w:rsid w:val="767A9DF4"/>
    <w:rsid w:val="769DDCA9"/>
    <w:rsid w:val="76B8DE6E"/>
    <w:rsid w:val="76CE1A39"/>
    <w:rsid w:val="76DDBCA9"/>
    <w:rsid w:val="76E31A51"/>
    <w:rsid w:val="76E7E651"/>
    <w:rsid w:val="76F271A0"/>
    <w:rsid w:val="77347AAD"/>
    <w:rsid w:val="77464800"/>
    <w:rsid w:val="776C59B9"/>
    <w:rsid w:val="777C6E1B"/>
    <w:rsid w:val="778D14FF"/>
    <w:rsid w:val="778D92E7"/>
    <w:rsid w:val="779397DA"/>
    <w:rsid w:val="7794ABFE"/>
    <w:rsid w:val="779F5679"/>
    <w:rsid w:val="77A5E9ED"/>
    <w:rsid w:val="77BC0E9C"/>
    <w:rsid w:val="77D3F980"/>
    <w:rsid w:val="77D51679"/>
    <w:rsid w:val="77E33E0D"/>
    <w:rsid w:val="77FF95E3"/>
    <w:rsid w:val="780625C5"/>
    <w:rsid w:val="78063CA3"/>
    <w:rsid w:val="78244C29"/>
    <w:rsid w:val="783FF1C1"/>
    <w:rsid w:val="784521CC"/>
    <w:rsid w:val="7859F7A9"/>
    <w:rsid w:val="786FBF49"/>
    <w:rsid w:val="7873D934"/>
    <w:rsid w:val="787B552E"/>
    <w:rsid w:val="7883E888"/>
    <w:rsid w:val="78871C2A"/>
    <w:rsid w:val="788F2B1F"/>
    <w:rsid w:val="789D7F17"/>
    <w:rsid w:val="789DF653"/>
    <w:rsid w:val="78CC8D72"/>
    <w:rsid w:val="78CDD983"/>
    <w:rsid w:val="78D04B0E"/>
    <w:rsid w:val="78E139FB"/>
    <w:rsid w:val="78EDFF4E"/>
    <w:rsid w:val="78FAAE42"/>
    <w:rsid w:val="78FB07F8"/>
    <w:rsid w:val="790741F5"/>
    <w:rsid w:val="79139A3D"/>
    <w:rsid w:val="7919AD4B"/>
    <w:rsid w:val="79277F8A"/>
    <w:rsid w:val="792ACAE5"/>
    <w:rsid w:val="7939ABB6"/>
    <w:rsid w:val="793F9C29"/>
    <w:rsid w:val="794A324A"/>
    <w:rsid w:val="795A77F2"/>
    <w:rsid w:val="796011E8"/>
    <w:rsid w:val="799159CC"/>
    <w:rsid w:val="79920A19"/>
    <w:rsid w:val="79925561"/>
    <w:rsid w:val="799C788E"/>
    <w:rsid w:val="79A1F626"/>
    <w:rsid w:val="79A380CB"/>
    <w:rsid w:val="79B481AB"/>
    <w:rsid w:val="79C01C8A"/>
    <w:rsid w:val="79D7279A"/>
    <w:rsid w:val="79D944E7"/>
    <w:rsid w:val="79E30B4B"/>
    <w:rsid w:val="79EE44C9"/>
    <w:rsid w:val="7A00019A"/>
    <w:rsid w:val="7A1EBEE5"/>
    <w:rsid w:val="7A3518EC"/>
    <w:rsid w:val="7A39E7FD"/>
    <w:rsid w:val="7A479392"/>
    <w:rsid w:val="7A594B14"/>
    <w:rsid w:val="7A674DA9"/>
    <w:rsid w:val="7A6DBAF5"/>
    <w:rsid w:val="7A7CA945"/>
    <w:rsid w:val="7A7E0FF6"/>
    <w:rsid w:val="7A7F1767"/>
    <w:rsid w:val="7A898B5A"/>
    <w:rsid w:val="7A8DD684"/>
    <w:rsid w:val="7A90E608"/>
    <w:rsid w:val="7AA7C8AF"/>
    <w:rsid w:val="7AAD178E"/>
    <w:rsid w:val="7AB10F3A"/>
    <w:rsid w:val="7AC51A54"/>
    <w:rsid w:val="7AE10172"/>
    <w:rsid w:val="7AFB80B4"/>
    <w:rsid w:val="7B2BF491"/>
    <w:rsid w:val="7B3BF822"/>
    <w:rsid w:val="7B52F950"/>
    <w:rsid w:val="7B6144B0"/>
    <w:rsid w:val="7B7081C1"/>
    <w:rsid w:val="7B8A152A"/>
    <w:rsid w:val="7B94A286"/>
    <w:rsid w:val="7B9D06CF"/>
    <w:rsid w:val="7BBEC6FC"/>
    <w:rsid w:val="7BBF97AA"/>
    <w:rsid w:val="7BC2F49F"/>
    <w:rsid w:val="7BC86540"/>
    <w:rsid w:val="7BCD5802"/>
    <w:rsid w:val="7BCD5931"/>
    <w:rsid w:val="7BD559EA"/>
    <w:rsid w:val="7BE5BB9D"/>
    <w:rsid w:val="7BF63829"/>
    <w:rsid w:val="7BF6AE12"/>
    <w:rsid w:val="7C047680"/>
    <w:rsid w:val="7C1034F5"/>
    <w:rsid w:val="7C10D142"/>
    <w:rsid w:val="7C12B1E3"/>
    <w:rsid w:val="7C2017B5"/>
    <w:rsid w:val="7C39E8FF"/>
    <w:rsid w:val="7C3B8491"/>
    <w:rsid w:val="7C3C8B6E"/>
    <w:rsid w:val="7C477D54"/>
    <w:rsid w:val="7C49659F"/>
    <w:rsid w:val="7C4A4818"/>
    <w:rsid w:val="7C54B2A4"/>
    <w:rsid w:val="7C5F4479"/>
    <w:rsid w:val="7C691A1B"/>
    <w:rsid w:val="7C6D0C9B"/>
    <w:rsid w:val="7C7CC600"/>
    <w:rsid w:val="7C8913C5"/>
    <w:rsid w:val="7C9284C4"/>
    <w:rsid w:val="7C99FE1E"/>
    <w:rsid w:val="7CAA9C10"/>
    <w:rsid w:val="7CB6940D"/>
    <w:rsid w:val="7CD46018"/>
    <w:rsid w:val="7CDCACEB"/>
    <w:rsid w:val="7D089904"/>
    <w:rsid w:val="7D10E5A9"/>
    <w:rsid w:val="7D123BBD"/>
    <w:rsid w:val="7D165621"/>
    <w:rsid w:val="7D2333C7"/>
    <w:rsid w:val="7D29B86E"/>
    <w:rsid w:val="7D4AECB9"/>
    <w:rsid w:val="7D526533"/>
    <w:rsid w:val="7D64FFC9"/>
    <w:rsid w:val="7D6F8A1C"/>
    <w:rsid w:val="7D714B2C"/>
    <w:rsid w:val="7D8AB11C"/>
    <w:rsid w:val="7D9C0CB6"/>
    <w:rsid w:val="7D9EB912"/>
    <w:rsid w:val="7DA150EE"/>
    <w:rsid w:val="7DAB17DB"/>
    <w:rsid w:val="7DBBE816"/>
    <w:rsid w:val="7DBD6274"/>
    <w:rsid w:val="7DCE8A71"/>
    <w:rsid w:val="7DE6D940"/>
    <w:rsid w:val="7DEB6B88"/>
    <w:rsid w:val="7DEF8E03"/>
    <w:rsid w:val="7DFE28C4"/>
    <w:rsid w:val="7E04EA7C"/>
    <w:rsid w:val="7E11CABE"/>
    <w:rsid w:val="7E1E91F2"/>
    <w:rsid w:val="7E2A284B"/>
    <w:rsid w:val="7E2FED1E"/>
    <w:rsid w:val="7E3D6E23"/>
    <w:rsid w:val="7E63EFBC"/>
    <w:rsid w:val="7E69347A"/>
    <w:rsid w:val="7E6B8859"/>
    <w:rsid w:val="7E6EA4D5"/>
    <w:rsid w:val="7E6FE9B1"/>
    <w:rsid w:val="7E70AAEF"/>
    <w:rsid w:val="7E753478"/>
    <w:rsid w:val="7E93F433"/>
    <w:rsid w:val="7E9659B9"/>
    <w:rsid w:val="7EA0B868"/>
    <w:rsid w:val="7EA6512A"/>
    <w:rsid w:val="7EABDAAE"/>
    <w:rsid w:val="7EBDC875"/>
    <w:rsid w:val="7ECFC4F2"/>
    <w:rsid w:val="7EDAECBB"/>
    <w:rsid w:val="7EE36841"/>
    <w:rsid w:val="7EF00412"/>
    <w:rsid w:val="7EF653E7"/>
    <w:rsid w:val="7EF9FE2B"/>
    <w:rsid w:val="7EFC4E09"/>
    <w:rsid w:val="7F098971"/>
    <w:rsid w:val="7F1DDDC9"/>
    <w:rsid w:val="7F1FB326"/>
    <w:rsid w:val="7F239BA2"/>
    <w:rsid w:val="7F25A8CC"/>
    <w:rsid w:val="7F2B98AC"/>
    <w:rsid w:val="7F2F543F"/>
    <w:rsid w:val="7F408850"/>
    <w:rsid w:val="7F5D2DFF"/>
    <w:rsid w:val="7F697FBD"/>
    <w:rsid w:val="7F7F1E16"/>
    <w:rsid w:val="7F850BFC"/>
    <w:rsid w:val="7F870CBC"/>
    <w:rsid w:val="7F89CACD"/>
    <w:rsid w:val="7F8C76FB"/>
    <w:rsid w:val="7FA543F6"/>
    <w:rsid w:val="7FC089DB"/>
    <w:rsid w:val="7FCF3DAE"/>
    <w:rsid w:val="7FD010FA"/>
    <w:rsid w:val="7FE9A235"/>
    <w:rsid w:val="7FF7A9FA"/>
    <w:rsid w:val="7FFB652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5A64EBF"/>
  <w14:defaultImageDpi w14:val="300"/>
  <w15:docId w15:val="{607A9F6C-CC85-9240-A1A5-3ED9CF194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3E95"/>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CD2F92"/>
    <w:pPr>
      <w:keepNext/>
      <w:keepLines/>
      <w:spacing w:before="400" w:after="120" w:line="276" w:lineRule="auto"/>
      <w:outlineLvl w:val="0"/>
    </w:pPr>
    <w:rPr>
      <w:rFonts w:ascii="Libre Franklin" w:eastAsia="Arial" w:hAnsi="Libre Franklin" w:cs="Arial"/>
      <w:b/>
      <w:sz w:val="36"/>
      <w:szCs w:val="40"/>
      <w:lang w:val="en"/>
    </w:rPr>
  </w:style>
  <w:style w:type="paragraph" w:styleId="Heading2">
    <w:name w:val="heading 2"/>
    <w:basedOn w:val="Normal"/>
    <w:next w:val="Normal"/>
    <w:link w:val="Heading2Char"/>
    <w:uiPriority w:val="9"/>
    <w:unhideWhenUsed/>
    <w:qFormat/>
    <w:rsid w:val="003A1AAA"/>
    <w:pPr>
      <w:keepNext/>
      <w:keepLines/>
      <w:spacing w:before="200" w:line="276" w:lineRule="auto"/>
      <w:outlineLvl w:val="1"/>
    </w:pPr>
    <w:rPr>
      <w:rFonts w:ascii="Libre Franklin" w:eastAsiaTheme="majorEastAsia" w:hAnsi="Libre Franklin" w:cs="Arial"/>
      <w:b/>
      <w:bCs/>
      <w:sz w:val="26"/>
      <w:szCs w:val="26"/>
      <w:lang w:val="en"/>
    </w:rPr>
  </w:style>
  <w:style w:type="paragraph" w:styleId="Heading3">
    <w:name w:val="heading 3"/>
    <w:basedOn w:val="Normal"/>
    <w:next w:val="Normal"/>
    <w:link w:val="Heading3Char"/>
    <w:uiPriority w:val="9"/>
    <w:unhideWhenUsed/>
    <w:qFormat/>
    <w:rsid w:val="003A1AAA"/>
    <w:pPr>
      <w:keepNext/>
      <w:keepLines/>
      <w:spacing w:before="200" w:line="276" w:lineRule="auto"/>
      <w:outlineLvl w:val="2"/>
    </w:pPr>
    <w:rPr>
      <w:rFonts w:ascii="Libre Franklin" w:eastAsiaTheme="majorEastAsia" w:hAnsi="Libre Franklin" w:cs="Arial"/>
      <w:b/>
      <w:bCs/>
      <w:szCs w:val="22"/>
      <w:lang w:val="en-GB"/>
    </w:rPr>
  </w:style>
  <w:style w:type="paragraph" w:styleId="Heading4">
    <w:name w:val="heading 4"/>
    <w:basedOn w:val="Normal"/>
    <w:next w:val="Normal"/>
    <w:link w:val="Heading4Char"/>
    <w:uiPriority w:val="9"/>
    <w:unhideWhenUsed/>
    <w:qFormat/>
    <w:rsid w:val="006D503B"/>
    <w:pPr>
      <w:keepNext/>
      <w:keepLines/>
      <w:spacing w:before="200" w:line="276" w:lineRule="auto"/>
      <w:outlineLvl w:val="3"/>
    </w:pPr>
    <w:rPr>
      <w:rFonts w:ascii="Arial" w:eastAsiaTheme="majorEastAsia" w:hAnsi="Arial" w:cs="Arial"/>
      <w:b/>
      <w:bCs/>
      <w:i/>
      <w:iCs/>
      <w:sz w:val="22"/>
      <w:szCs w:val="22"/>
    </w:rPr>
  </w:style>
  <w:style w:type="paragraph" w:styleId="Heading5">
    <w:name w:val="heading 5"/>
    <w:basedOn w:val="Normal"/>
    <w:next w:val="Normal"/>
    <w:link w:val="Heading5Char"/>
    <w:uiPriority w:val="9"/>
    <w:unhideWhenUsed/>
    <w:qFormat/>
    <w:rsid w:val="004175E3"/>
    <w:pPr>
      <w:keepNext/>
      <w:keepLines/>
      <w:spacing w:before="200" w:line="276" w:lineRule="auto"/>
      <w:outlineLvl w:val="4"/>
    </w:pPr>
    <w:rPr>
      <w:rFonts w:asciiTheme="majorHAnsi" w:eastAsiaTheme="majorEastAsia" w:hAnsiTheme="majorHAnsi" w:cstheme="majorBidi"/>
      <w:color w:val="243F60" w:themeColor="accent1" w:themeShade="7F"/>
      <w:sz w:val="22"/>
      <w:szCs w:val="22"/>
      <w:lang w:val="en"/>
    </w:rPr>
  </w:style>
  <w:style w:type="paragraph" w:styleId="Heading6">
    <w:name w:val="heading 6"/>
    <w:basedOn w:val="Normal"/>
    <w:next w:val="Normal"/>
    <w:link w:val="Heading6Char"/>
    <w:uiPriority w:val="9"/>
    <w:unhideWhenUsed/>
    <w:qFormat/>
    <w:rsid w:val="008C43DE"/>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F92"/>
    <w:rPr>
      <w:rFonts w:ascii="Libre Franklin" w:eastAsia="Arial" w:hAnsi="Libre Franklin" w:cs="Arial"/>
      <w:b/>
      <w:sz w:val="36"/>
      <w:szCs w:val="40"/>
      <w:lang w:val="en" w:eastAsia="en-GB"/>
    </w:rPr>
  </w:style>
  <w:style w:type="character" w:styleId="CommentReference">
    <w:name w:val="annotation reference"/>
    <w:basedOn w:val="DefaultParagraphFont"/>
    <w:uiPriority w:val="99"/>
    <w:semiHidden/>
    <w:unhideWhenUsed/>
    <w:rsid w:val="00BB70C5"/>
    <w:rPr>
      <w:sz w:val="16"/>
      <w:szCs w:val="16"/>
    </w:rPr>
  </w:style>
  <w:style w:type="paragraph" w:styleId="CommentText">
    <w:name w:val="annotation text"/>
    <w:basedOn w:val="Normal"/>
    <w:link w:val="CommentTextChar"/>
    <w:uiPriority w:val="99"/>
    <w:semiHidden/>
    <w:unhideWhenUsed/>
    <w:rsid w:val="00BB70C5"/>
    <w:rPr>
      <w:rFonts w:ascii="Arial" w:eastAsia="Arial" w:hAnsi="Arial" w:cs="Arial"/>
      <w:sz w:val="20"/>
      <w:szCs w:val="20"/>
      <w:lang w:val="en"/>
    </w:rPr>
  </w:style>
  <w:style w:type="character" w:customStyle="1" w:styleId="CommentTextChar">
    <w:name w:val="Comment Text Char"/>
    <w:basedOn w:val="DefaultParagraphFont"/>
    <w:link w:val="CommentText"/>
    <w:uiPriority w:val="99"/>
    <w:semiHidden/>
    <w:rsid w:val="00BB70C5"/>
    <w:rPr>
      <w:rFonts w:ascii="Arial" w:eastAsia="Arial" w:hAnsi="Arial" w:cs="Arial"/>
      <w:sz w:val="20"/>
      <w:szCs w:val="20"/>
      <w:lang w:val="en" w:eastAsia="en-GB"/>
    </w:rPr>
  </w:style>
  <w:style w:type="paragraph" w:styleId="BalloonText">
    <w:name w:val="Balloon Text"/>
    <w:basedOn w:val="Normal"/>
    <w:link w:val="BalloonTextChar"/>
    <w:uiPriority w:val="99"/>
    <w:semiHidden/>
    <w:unhideWhenUsed/>
    <w:rsid w:val="00BB70C5"/>
    <w:rPr>
      <w:rFonts w:ascii="Lucida Grande" w:eastAsia="Arial" w:hAnsi="Lucida Grande" w:cs="Lucida Grande"/>
      <w:sz w:val="18"/>
      <w:szCs w:val="18"/>
      <w:lang w:val="en"/>
    </w:rPr>
  </w:style>
  <w:style w:type="character" w:customStyle="1" w:styleId="BalloonTextChar">
    <w:name w:val="Balloon Text Char"/>
    <w:basedOn w:val="DefaultParagraphFont"/>
    <w:link w:val="BalloonText"/>
    <w:uiPriority w:val="99"/>
    <w:semiHidden/>
    <w:rsid w:val="00BB70C5"/>
    <w:rPr>
      <w:rFonts w:ascii="Lucida Grande" w:eastAsia="Arial" w:hAnsi="Lucida Grande" w:cs="Lucida Grande"/>
      <w:sz w:val="18"/>
      <w:szCs w:val="18"/>
      <w:lang w:val="en" w:eastAsia="en-GB"/>
    </w:rPr>
  </w:style>
  <w:style w:type="character" w:customStyle="1" w:styleId="Heading2Char">
    <w:name w:val="Heading 2 Char"/>
    <w:basedOn w:val="DefaultParagraphFont"/>
    <w:link w:val="Heading2"/>
    <w:uiPriority w:val="9"/>
    <w:rsid w:val="003A1AAA"/>
    <w:rPr>
      <w:rFonts w:ascii="Libre Franklin" w:eastAsiaTheme="majorEastAsia" w:hAnsi="Libre Franklin" w:cs="Arial"/>
      <w:b/>
      <w:bCs/>
      <w:sz w:val="26"/>
      <w:szCs w:val="26"/>
      <w:lang w:val="en" w:eastAsia="en-GB"/>
    </w:rPr>
  </w:style>
  <w:style w:type="paragraph" w:styleId="Footer">
    <w:name w:val="footer"/>
    <w:basedOn w:val="Normal"/>
    <w:link w:val="FooterChar"/>
    <w:uiPriority w:val="99"/>
    <w:unhideWhenUsed/>
    <w:rsid w:val="00BB70C5"/>
    <w:pPr>
      <w:tabs>
        <w:tab w:val="center" w:pos="4320"/>
        <w:tab w:val="right" w:pos="8640"/>
      </w:tabs>
    </w:pPr>
    <w:rPr>
      <w:rFonts w:ascii="Arial" w:eastAsia="Arial" w:hAnsi="Arial" w:cs="Arial"/>
      <w:sz w:val="22"/>
      <w:szCs w:val="22"/>
      <w:lang w:val="en"/>
    </w:rPr>
  </w:style>
  <w:style w:type="character" w:customStyle="1" w:styleId="FooterChar">
    <w:name w:val="Footer Char"/>
    <w:basedOn w:val="DefaultParagraphFont"/>
    <w:link w:val="Footer"/>
    <w:uiPriority w:val="99"/>
    <w:rsid w:val="00BB70C5"/>
    <w:rPr>
      <w:rFonts w:ascii="Arial" w:eastAsia="Arial" w:hAnsi="Arial" w:cs="Arial"/>
      <w:sz w:val="22"/>
      <w:szCs w:val="22"/>
      <w:lang w:val="en" w:eastAsia="en-GB"/>
    </w:rPr>
  </w:style>
  <w:style w:type="character" w:styleId="PageNumber">
    <w:name w:val="page number"/>
    <w:basedOn w:val="DefaultParagraphFont"/>
    <w:uiPriority w:val="99"/>
    <w:semiHidden/>
    <w:unhideWhenUsed/>
    <w:rsid w:val="00BB70C5"/>
  </w:style>
  <w:style w:type="paragraph" w:styleId="Quote">
    <w:name w:val="Quote"/>
    <w:basedOn w:val="Normal"/>
    <w:next w:val="Normal"/>
    <w:link w:val="QuoteChar"/>
    <w:uiPriority w:val="29"/>
    <w:qFormat/>
    <w:rsid w:val="0085211A"/>
    <w:pPr>
      <w:spacing w:line="276" w:lineRule="auto"/>
    </w:pPr>
    <w:rPr>
      <w:rFonts w:ascii="Arial" w:eastAsia="Arial" w:hAnsi="Arial" w:cs="Arial"/>
      <w:i/>
      <w:iCs/>
      <w:color w:val="000000" w:themeColor="text1"/>
      <w:sz w:val="22"/>
      <w:szCs w:val="22"/>
      <w:lang w:val="en"/>
    </w:rPr>
  </w:style>
  <w:style w:type="character" w:customStyle="1" w:styleId="QuoteChar">
    <w:name w:val="Quote Char"/>
    <w:basedOn w:val="DefaultParagraphFont"/>
    <w:link w:val="Quote"/>
    <w:uiPriority w:val="29"/>
    <w:rsid w:val="0085211A"/>
    <w:rPr>
      <w:rFonts w:ascii="Arial" w:eastAsia="Arial" w:hAnsi="Arial" w:cs="Arial"/>
      <w:i/>
      <w:iCs/>
      <w:color w:val="000000" w:themeColor="text1"/>
      <w:sz w:val="22"/>
      <w:szCs w:val="22"/>
      <w:lang w:val="en" w:eastAsia="en-GB"/>
    </w:rPr>
  </w:style>
  <w:style w:type="paragraph" w:customStyle="1" w:styleId="Normal1">
    <w:name w:val="Normal1"/>
    <w:rsid w:val="0052077F"/>
    <w:pPr>
      <w:spacing w:line="276" w:lineRule="auto"/>
    </w:pPr>
    <w:rPr>
      <w:rFonts w:ascii="Arial" w:eastAsia="Arial" w:hAnsi="Arial" w:cs="Arial"/>
      <w:sz w:val="22"/>
      <w:szCs w:val="22"/>
      <w:lang w:val="en"/>
    </w:rPr>
  </w:style>
  <w:style w:type="paragraph" w:styleId="ListParagraph">
    <w:name w:val="List Paragraph"/>
    <w:basedOn w:val="Normal"/>
    <w:uiPriority w:val="34"/>
    <w:qFormat/>
    <w:rsid w:val="0052077F"/>
    <w:pPr>
      <w:numPr>
        <w:numId w:val="3"/>
      </w:numPr>
      <w:contextualSpacing/>
    </w:pPr>
    <w:rPr>
      <w:rFonts w:ascii="Arial" w:eastAsiaTheme="minorHAnsi" w:hAnsi="Arial" w:cs="Arial"/>
      <w:sz w:val="22"/>
      <w:szCs w:val="22"/>
      <w:lang w:eastAsia="en-US"/>
    </w:rPr>
  </w:style>
  <w:style w:type="character" w:styleId="Hyperlink">
    <w:name w:val="Hyperlink"/>
    <w:basedOn w:val="DefaultParagraphFont"/>
    <w:uiPriority w:val="99"/>
    <w:unhideWhenUsed/>
    <w:rsid w:val="003179E9"/>
    <w:rPr>
      <w:color w:val="0000FF"/>
      <w:u w:val="single"/>
    </w:rPr>
  </w:style>
  <w:style w:type="paragraph" w:styleId="Subtitle">
    <w:name w:val="Subtitle"/>
    <w:basedOn w:val="Normal"/>
    <w:next w:val="Normal"/>
    <w:link w:val="SubtitleChar"/>
    <w:uiPriority w:val="11"/>
    <w:qFormat/>
    <w:rsid w:val="003179E9"/>
    <w:pPr>
      <w:numPr>
        <w:ilvl w:val="1"/>
      </w:numPr>
      <w:spacing w:line="276" w:lineRule="auto"/>
    </w:pPr>
    <w:rPr>
      <w:rFonts w:asciiTheme="majorHAnsi" w:eastAsiaTheme="majorEastAsia" w:hAnsiTheme="majorHAnsi" w:cstheme="majorBidi"/>
      <w:i/>
      <w:iCs/>
      <w:color w:val="4F81BD" w:themeColor="accent1"/>
      <w:spacing w:val="15"/>
      <w:lang w:val="en"/>
    </w:rPr>
  </w:style>
  <w:style w:type="character" w:customStyle="1" w:styleId="SubtitleChar">
    <w:name w:val="Subtitle Char"/>
    <w:basedOn w:val="DefaultParagraphFont"/>
    <w:link w:val="Subtitle"/>
    <w:uiPriority w:val="11"/>
    <w:rsid w:val="003179E9"/>
    <w:rPr>
      <w:rFonts w:asciiTheme="majorHAnsi" w:eastAsiaTheme="majorEastAsia" w:hAnsiTheme="majorHAnsi" w:cstheme="majorBidi"/>
      <w:i/>
      <w:iCs/>
      <w:color w:val="4F81BD" w:themeColor="accent1"/>
      <w:spacing w:val="15"/>
      <w:lang w:val="en" w:eastAsia="en-GB"/>
    </w:rPr>
  </w:style>
  <w:style w:type="character" w:customStyle="1" w:styleId="Heading3Char">
    <w:name w:val="Heading 3 Char"/>
    <w:basedOn w:val="DefaultParagraphFont"/>
    <w:link w:val="Heading3"/>
    <w:uiPriority w:val="9"/>
    <w:rsid w:val="003A1AAA"/>
    <w:rPr>
      <w:rFonts w:ascii="Libre Franklin" w:eastAsiaTheme="majorEastAsia" w:hAnsi="Libre Franklin" w:cs="Arial"/>
      <w:b/>
      <w:bCs/>
      <w:szCs w:val="22"/>
      <w:lang w:val="en-GB" w:eastAsia="en-GB"/>
    </w:rPr>
  </w:style>
  <w:style w:type="character" w:styleId="Emphasis">
    <w:name w:val="Emphasis"/>
    <w:basedOn w:val="DefaultParagraphFont"/>
    <w:uiPriority w:val="20"/>
    <w:qFormat/>
    <w:rsid w:val="00EA7C5E"/>
    <w:rPr>
      <w:i/>
      <w:iCs/>
    </w:rPr>
  </w:style>
  <w:style w:type="character" w:styleId="Strong">
    <w:name w:val="Strong"/>
    <w:basedOn w:val="DefaultParagraphFont"/>
    <w:uiPriority w:val="22"/>
    <w:qFormat/>
    <w:rsid w:val="00EA7C5E"/>
    <w:rPr>
      <w:b/>
      <w:bCs/>
    </w:rPr>
  </w:style>
  <w:style w:type="paragraph" w:styleId="NormalWeb">
    <w:name w:val="Normal (Web)"/>
    <w:basedOn w:val="Normal"/>
    <w:uiPriority w:val="99"/>
    <w:unhideWhenUsed/>
    <w:rsid w:val="002769E5"/>
    <w:pPr>
      <w:spacing w:before="100" w:beforeAutospacing="1" w:after="100" w:afterAutospacing="1"/>
    </w:pPr>
    <w:rPr>
      <w:rFonts w:ascii="Calibri" w:eastAsiaTheme="minorHAnsi" w:hAnsi="Calibri" w:cs="Calibri"/>
      <w:sz w:val="22"/>
      <w:szCs w:val="22"/>
    </w:rPr>
  </w:style>
  <w:style w:type="character" w:customStyle="1" w:styleId="Heading4Char">
    <w:name w:val="Heading 4 Char"/>
    <w:basedOn w:val="DefaultParagraphFont"/>
    <w:link w:val="Heading4"/>
    <w:uiPriority w:val="9"/>
    <w:rsid w:val="006D503B"/>
    <w:rPr>
      <w:rFonts w:ascii="Arial" w:eastAsiaTheme="majorEastAsia" w:hAnsi="Arial" w:cs="Arial"/>
      <w:b/>
      <w:bCs/>
      <w:i/>
      <w:iCs/>
      <w:sz w:val="22"/>
      <w:szCs w:val="22"/>
      <w:lang w:eastAsia="en-GB"/>
    </w:rPr>
  </w:style>
  <w:style w:type="character" w:customStyle="1" w:styleId="Heading5Char">
    <w:name w:val="Heading 5 Char"/>
    <w:basedOn w:val="DefaultParagraphFont"/>
    <w:link w:val="Heading5"/>
    <w:uiPriority w:val="9"/>
    <w:rsid w:val="004175E3"/>
    <w:rPr>
      <w:rFonts w:asciiTheme="majorHAnsi" w:eastAsiaTheme="majorEastAsia" w:hAnsiTheme="majorHAnsi" w:cstheme="majorBidi"/>
      <w:color w:val="243F60" w:themeColor="accent1" w:themeShade="7F"/>
      <w:sz w:val="22"/>
      <w:szCs w:val="22"/>
      <w:lang w:val="en" w:eastAsia="en-GB"/>
    </w:rPr>
  </w:style>
  <w:style w:type="paragraph" w:styleId="Revision">
    <w:name w:val="Revision"/>
    <w:hidden/>
    <w:uiPriority w:val="99"/>
    <w:semiHidden/>
    <w:rsid w:val="00060DF9"/>
    <w:rPr>
      <w:rFonts w:ascii="Arial" w:eastAsia="Arial" w:hAnsi="Arial" w:cs="Arial"/>
      <w:sz w:val="22"/>
      <w:szCs w:val="22"/>
      <w:lang w:val="en" w:eastAsia="en-GB"/>
    </w:rPr>
  </w:style>
  <w:style w:type="paragraph" w:styleId="CommentSubject">
    <w:name w:val="annotation subject"/>
    <w:basedOn w:val="CommentText"/>
    <w:next w:val="CommentText"/>
    <w:link w:val="CommentSubjectChar"/>
    <w:uiPriority w:val="99"/>
    <w:semiHidden/>
    <w:unhideWhenUsed/>
    <w:rsid w:val="00363B8E"/>
    <w:rPr>
      <w:b/>
      <w:bCs/>
    </w:rPr>
  </w:style>
  <w:style w:type="character" w:customStyle="1" w:styleId="CommentSubjectChar">
    <w:name w:val="Comment Subject Char"/>
    <w:basedOn w:val="CommentTextChar"/>
    <w:link w:val="CommentSubject"/>
    <w:uiPriority w:val="99"/>
    <w:semiHidden/>
    <w:rsid w:val="00363B8E"/>
    <w:rPr>
      <w:rFonts w:ascii="Arial" w:eastAsia="Arial" w:hAnsi="Arial" w:cs="Arial"/>
      <w:b/>
      <w:bCs/>
      <w:sz w:val="20"/>
      <w:szCs w:val="20"/>
      <w:lang w:val="en" w:eastAsia="en-GB"/>
    </w:rPr>
  </w:style>
  <w:style w:type="character" w:styleId="FollowedHyperlink">
    <w:name w:val="FollowedHyperlink"/>
    <w:basedOn w:val="DefaultParagraphFont"/>
    <w:uiPriority w:val="99"/>
    <w:semiHidden/>
    <w:unhideWhenUsed/>
    <w:rsid w:val="00B8185D"/>
    <w:rPr>
      <w:color w:val="800080" w:themeColor="followedHyperlink"/>
      <w:u w:val="single"/>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CC6D2C"/>
    <w:pPr>
      <w:tabs>
        <w:tab w:val="center" w:pos="4680"/>
        <w:tab w:val="right" w:pos="9360"/>
      </w:tabs>
    </w:pPr>
    <w:rPr>
      <w:rFonts w:ascii="Arial" w:eastAsia="Arial" w:hAnsi="Arial" w:cs="Arial"/>
      <w:sz w:val="22"/>
      <w:szCs w:val="22"/>
      <w:lang w:val="en"/>
    </w:rPr>
  </w:style>
  <w:style w:type="character" w:customStyle="1" w:styleId="HeaderChar">
    <w:name w:val="Header Char"/>
    <w:basedOn w:val="DefaultParagraphFont"/>
    <w:link w:val="Header"/>
    <w:uiPriority w:val="99"/>
    <w:rsid w:val="00CC6D2C"/>
    <w:rPr>
      <w:rFonts w:ascii="Arial" w:eastAsia="Arial" w:hAnsi="Arial" w:cs="Arial"/>
      <w:sz w:val="22"/>
      <w:szCs w:val="22"/>
      <w:lang w:val="en" w:eastAsia="en-GB"/>
    </w:rPr>
  </w:style>
  <w:style w:type="paragraph" w:styleId="TOCHeading">
    <w:name w:val="TOC Heading"/>
    <w:basedOn w:val="Heading1"/>
    <w:next w:val="Normal"/>
    <w:uiPriority w:val="39"/>
    <w:unhideWhenUsed/>
    <w:qFormat/>
    <w:rsid w:val="00161974"/>
    <w:pPr>
      <w:spacing w:before="480" w:after="0"/>
      <w:outlineLvl w:val="9"/>
    </w:pPr>
    <w:rPr>
      <w:rFonts w:asciiTheme="majorHAnsi" w:eastAsiaTheme="majorEastAsia" w:hAnsiTheme="majorHAnsi" w:cstheme="majorBidi"/>
      <w:b w:val="0"/>
      <w:bCs/>
      <w:color w:val="365F91" w:themeColor="accent1" w:themeShade="BF"/>
      <w:sz w:val="28"/>
      <w:szCs w:val="28"/>
      <w:lang w:val="en-US" w:eastAsia="en-US"/>
    </w:rPr>
  </w:style>
  <w:style w:type="paragraph" w:styleId="TOC1">
    <w:name w:val="toc 1"/>
    <w:basedOn w:val="Normal"/>
    <w:next w:val="Normal"/>
    <w:autoRedefine/>
    <w:uiPriority w:val="39"/>
    <w:unhideWhenUsed/>
    <w:rsid w:val="00161974"/>
    <w:pPr>
      <w:spacing w:before="120" w:line="276" w:lineRule="auto"/>
    </w:pPr>
    <w:rPr>
      <w:rFonts w:asciiTheme="minorHAnsi" w:eastAsia="Arial" w:hAnsiTheme="minorHAnsi" w:cs="Arial"/>
      <w:b/>
      <w:lang w:val="en"/>
    </w:rPr>
  </w:style>
  <w:style w:type="paragraph" w:styleId="TOC2">
    <w:name w:val="toc 2"/>
    <w:basedOn w:val="Normal"/>
    <w:next w:val="Normal"/>
    <w:autoRedefine/>
    <w:uiPriority w:val="39"/>
    <w:unhideWhenUsed/>
    <w:rsid w:val="00161974"/>
    <w:pPr>
      <w:spacing w:line="276" w:lineRule="auto"/>
      <w:ind w:left="220"/>
    </w:pPr>
    <w:rPr>
      <w:rFonts w:asciiTheme="minorHAnsi" w:eastAsia="Arial" w:hAnsiTheme="minorHAnsi" w:cs="Arial"/>
      <w:b/>
      <w:sz w:val="22"/>
      <w:szCs w:val="22"/>
      <w:lang w:val="en"/>
    </w:rPr>
  </w:style>
  <w:style w:type="paragraph" w:styleId="TOC3">
    <w:name w:val="toc 3"/>
    <w:basedOn w:val="Normal"/>
    <w:next w:val="Normal"/>
    <w:autoRedefine/>
    <w:uiPriority w:val="39"/>
    <w:unhideWhenUsed/>
    <w:rsid w:val="00161974"/>
    <w:pPr>
      <w:spacing w:line="276" w:lineRule="auto"/>
      <w:ind w:left="440"/>
    </w:pPr>
    <w:rPr>
      <w:rFonts w:asciiTheme="minorHAnsi" w:eastAsia="Arial" w:hAnsiTheme="minorHAnsi" w:cs="Arial"/>
      <w:sz w:val="22"/>
      <w:szCs w:val="22"/>
      <w:lang w:val="en"/>
    </w:rPr>
  </w:style>
  <w:style w:type="paragraph" w:styleId="TOC4">
    <w:name w:val="toc 4"/>
    <w:basedOn w:val="Normal"/>
    <w:next w:val="Normal"/>
    <w:autoRedefine/>
    <w:uiPriority w:val="39"/>
    <w:semiHidden/>
    <w:unhideWhenUsed/>
    <w:rsid w:val="00161974"/>
    <w:pPr>
      <w:spacing w:line="276" w:lineRule="auto"/>
      <w:ind w:left="660"/>
    </w:pPr>
    <w:rPr>
      <w:rFonts w:asciiTheme="minorHAnsi" w:eastAsia="Arial" w:hAnsiTheme="minorHAnsi" w:cs="Arial"/>
      <w:sz w:val="20"/>
      <w:szCs w:val="20"/>
      <w:lang w:val="en"/>
    </w:rPr>
  </w:style>
  <w:style w:type="paragraph" w:styleId="TOC5">
    <w:name w:val="toc 5"/>
    <w:basedOn w:val="Normal"/>
    <w:next w:val="Normal"/>
    <w:autoRedefine/>
    <w:uiPriority w:val="39"/>
    <w:semiHidden/>
    <w:unhideWhenUsed/>
    <w:rsid w:val="00161974"/>
    <w:pPr>
      <w:spacing w:line="276" w:lineRule="auto"/>
      <w:ind w:left="880"/>
    </w:pPr>
    <w:rPr>
      <w:rFonts w:asciiTheme="minorHAnsi" w:eastAsia="Arial" w:hAnsiTheme="minorHAnsi" w:cs="Arial"/>
      <w:sz w:val="20"/>
      <w:szCs w:val="20"/>
      <w:lang w:val="en"/>
    </w:rPr>
  </w:style>
  <w:style w:type="paragraph" w:styleId="TOC6">
    <w:name w:val="toc 6"/>
    <w:basedOn w:val="Normal"/>
    <w:next w:val="Normal"/>
    <w:autoRedefine/>
    <w:uiPriority w:val="39"/>
    <w:semiHidden/>
    <w:unhideWhenUsed/>
    <w:rsid w:val="00161974"/>
    <w:pPr>
      <w:spacing w:line="276" w:lineRule="auto"/>
      <w:ind w:left="1100"/>
    </w:pPr>
    <w:rPr>
      <w:rFonts w:asciiTheme="minorHAnsi" w:eastAsia="Arial" w:hAnsiTheme="minorHAnsi" w:cs="Arial"/>
      <w:sz w:val="20"/>
      <w:szCs w:val="20"/>
      <w:lang w:val="en"/>
    </w:rPr>
  </w:style>
  <w:style w:type="paragraph" w:styleId="TOC7">
    <w:name w:val="toc 7"/>
    <w:basedOn w:val="Normal"/>
    <w:next w:val="Normal"/>
    <w:autoRedefine/>
    <w:uiPriority w:val="39"/>
    <w:semiHidden/>
    <w:unhideWhenUsed/>
    <w:rsid w:val="00161974"/>
    <w:pPr>
      <w:spacing w:line="276" w:lineRule="auto"/>
      <w:ind w:left="1320"/>
    </w:pPr>
    <w:rPr>
      <w:rFonts w:asciiTheme="minorHAnsi" w:eastAsia="Arial" w:hAnsiTheme="minorHAnsi" w:cs="Arial"/>
      <w:sz w:val="20"/>
      <w:szCs w:val="20"/>
      <w:lang w:val="en"/>
    </w:rPr>
  </w:style>
  <w:style w:type="paragraph" w:styleId="TOC8">
    <w:name w:val="toc 8"/>
    <w:basedOn w:val="Normal"/>
    <w:next w:val="Normal"/>
    <w:autoRedefine/>
    <w:uiPriority w:val="39"/>
    <w:semiHidden/>
    <w:unhideWhenUsed/>
    <w:rsid w:val="00161974"/>
    <w:pPr>
      <w:spacing w:line="276" w:lineRule="auto"/>
      <w:ind w:left="1540"/>
    </w:pPr>
    <w:rPr>
      <w:rFonts w:asciiTheme="minorHAnsi" w:eastAsia="Arial" w:hAnsiTheme="minorHAnsi" w:cs="Arial"/>
      <w:sz w:val="20"/>
      <w:szCs w:val="20"/>
      <w:lang w:val="en"/>
    </w:rPr>
  </w:style>
  <w:style w:type="paragraph" w:styleId="TOC9">
    <w:name w:val="toc 9"/>
    <w:basedOn w:val="Normal"/>
    <w:next w:val="Normal"/>
    <w:autoRedefine/>
    <w:uiPriority w:val="39"/>
    <w:semiHidden/>
    <w:unhideWhenUsed/>
    <w:rsid w:val="00161974"/>
    <w:pPr>
      <w:spacing w:line="276" w:lineRule="auto"/>
      <w:ind w:left="1760"/>
    </w:pPr>
    <w:rPr>
      <w:rFonts w:asciiTheme="minorHAnsi" w:eastAsia="Arial" w:hAnsiTheme="minorHAnsi" w:cs="Arial"/>
      <w:sz w:val="20"/>
      <w:szCs w:val="20"/>
      <w:lang w:val="en"/>
    </w:rPr>
  </w:style>
  <w:style w:type="paragraph" w:customStyle="1" w:styleId="paragraph">
    <w:name w:val="paragraph"/>
    <w:basedOn w:val="Normal"/>
    <w:rsid w:val="00E23BFC"/>
    <w:pPr>
      <w:spacing w:before="100" w:beforeAutospacing="1" w:after="100" w:afterAutospacing="1"/>
    </w:pPr>
    <w:rPr>
      <w:rFonts w:ascii="Times" w:eastAsiaTheme="minorEastAsia" w:hAnsi="Times" w:cstheme="minorBidi"/>
      <w:sz w:val="20"/>
      <w:szCs w:val="20"/>
      <w:lang w:eastAsia="en-US"/>
    </w:rPr>
  </w:style>
  <w:style w:type="character" w:customStyle="1" w:styleId="normaltextrun">
    <w:name w:val="normaltextrun"/>
    <w:basedOn w:val="DefaultParagraphFont"/>
    <w:rsid w:val="00E23BFC"/>
  </w:style>
  <w:style w:type="character" w:customStyle="1" w:styleId="eop">
    <w:name w:val="eop"/>
    <w:basedOn w:val="DefaultParagraphFont"/>
    <w:rsid w:val="00E23BFC"/>
  </w:style>
  <w:style w:type="paragraph" w:customStyle="1" w:styleId="xmsonormal">
    <w:name w:val="x_msonormal"/>
    <w:basedOn w:val="Normal"/>
    <w:uiPriority w:val="1"/>
    <w:rsid w:val="754E14EC"/>
    <w:pPr>
      <w:spacing w:beforeAutospacing="1" w:afterAutospacing="1" w:line="276" w:lineRule="auto"/>
    </w:pPr>
    <w:rPr>
      <w:sz w:val="22"/>
      <w:szCs w:val="22"/>
    </w:rPr>
  </w:style>
  <w:style w:type="paragraph" w:customStyle="1" w:styleId="Default">
    <w:name w:val="Default"/>
    <w:basedOn w:val="Normal"/>
    <w:uiPriority w:val="1"/>
    <w:rsid w:val="754E14EC"/>
    <w:pPr>
      <w:spacing w:line="276" w:lineRule="auto"/>
    </w:pPr>
    <w:rPr>
      <w:rFonts w:ascii="Arial" w:eastAsiaTheme="minorEastAsia" w:hAnsi="Arial" w:cs="Arial"/>
      <w:color w:val="000000" w:themeColor="text1"/>
      <w:sz w:val="22"/>
      <w:szCs w:val="22"/>
      <w:lang w:val="en-GB"/>
    </w:rPr>
  </w:style>
  <w:style w:type="paragraph" w:styleId="FootnoteText">
    <w:name w:val="footnote text"/>
    <w:basedOn w:val="Normal"/>
    <w:link w:val="FootnoteTextChar"/>
    <w:uiPriority w:val="99"/>
    <w:unhideWhenUsed/>
    <w:rsid w:val="0046117C"/>
    <w:rPr>
      <w:rFonts w:ascii="Arial" w:eastAsia="Arial" w:hAnsi="Arial" w:cs="Arial"/>
      <w:sz w:val="20"/>
      <w:szCs w:val="20"/>
      <w:lang w:val="en"/>
    </w:rPr>
  </w:style>
  <w:style w:type="character" w:customStyle="1" w:styleId="FootnoteTextChar">
    <w:name w:val="Footnote Text Char"/>
    <w:basedOn w:val="DefaultParagraphFont"/>
    <w:link w:val="FootnoteText"/>
    <w:uiPriority w:val="99"/>
    <w:rsid w:val="0046117C"/>
    <w:rPr>
      <w:rFonts w:ascii="Arial" w:eastAsia="Arial" w:hAnsi="Arial" w:cs="Arial"/>
      <w:sz w:val="20"/>
      <w:szCs w:val="20"/>
      <w:lang w:val="en" w:eastAsia="en-GB"/>
    </w:rPr>
  </w:style>
  <w:style w:type="character" w:styleId="FootnoteReference">
    <w:name w:val="footnote reference"/>
    <w:basedOn w:val="DefaultParagraphFont"/>
    <w:uiPriority w:val="99"/>
    <w:unhideWhenUsed/>
    <w:rsid w:val="0046117C"/>
    <w:rPr>
      <w:vertAlign w:val="superscript"/>
    </w:rPr>
  </w:style>
  <w:style w:type="character" w:customStyle="1" w:styleId="Heading6Char">
    <w:name w:val="Heading 6 Char"/>
    <w:basedOn w:val="DefaultParagraphFont"/>
    <w:link w:val="Heading6"/>
    <w:uiPriority w:val="9"/>
    <w:rsid w:val="008C43DE"/>
    <w:rPr>
      <w:rFonts w:asciiTheme="majorHAnsi" w:eastAsiaTheme="majorEastAsia" w:hAnsiTheme="majorHAnsi" w:cstheme="majorBidi"/>
      <w:i/>
      <w:iCs/>
      <w:color w:val="243F60" w:themeColor="accent1" w:themeShade="7F"/>
      <w:sz w:val="22"/>
      <w:szCs w:val="22"/>
      <w:lang w:val="en" w:eastAsia="en-GB"/>
    </w:rPr>
  </w:style>
  <w:style w:type="character" w:customStyle="1" w:styleId="UnresolvedMention1">
    <w:name w:val="Unresolved Mention1"/>
    <w:basedOn w:val="DefaultParagraphFont"/>
    <w:uiPriority w:val="99"/>
    <w:semiHidden/>
    <w:unhideWhenUsed/>
    <w:rsid w:val="00AF114E"/>
    <w:rPr>
      <w:color w:val="605E5C"/>
      <w:shd w:val="clear" w:color="auto" w:fill="E1DFDD"/>
    </w:rPr>
  </w:style>
  <w:style w:type="character" w:customStyle="1" w:styleId="Mention1">
    <w:name w:val="Mention1"/>
    <w:basedOn w:val="DefaultParagraphFont"/>
    <w:uiPriority w:val="99"/>
    <w:unhideWhenUsed/>
    <w:rsid w:val="00305EC9"/>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851935">
      <w:bodyDiv w:val="1"/>
      <w:marLeft w:val="0"/>
      <w:marRight w:val="0"/>
      <w:marTop w:val="0"/>
      <w:marBottom w:val="0"/>
      <w:divBdr>
        <w:top w:val="none" w:sz="0" w:space="0" w:color="auto"/>
        <w:left w:val="none" w:sz="0" w:space="0" w:color="auto"/>
        <w:bottom w:val="none" w:sz="0" w:space="0" w:color="auto"/>
        <w:right w:val="none" w:sz="0" w:space="0" w:color="auto"/>
      </w:divBdr>
      <w:divsChild>
        <w:div w:id="170460292">
          <w:marLeft w:val="0"/>
          <w:marRight w:val="0"/>
          <w:marTop w:val="0"/>
          <w:marBottom w:val="0"/>
          <w:divBdr>
            <w:top w:val="none" w:sz="0" w:space="0" w:color="auto"/>
            <w:left w:val="none" w:sz="0" w:space="0" w:color="auto"/>
            <w:bottom w:val="none" w:sz="0" w:space="0" w:color="auto"/>
            <w:right w:val="none" w:sz="0" w:space="0" w:color="auto"/>
          </w:divBdr>
          <w:divsChild>
            <w:div w:id="1953248870">
              <w:marLeft w:val="0"/>
              <w:marRight w:val="0"/>
              <w:marTop w:val="0"/>
              <w:marBottom w:val="0"/>
              <w:divBdr>
                <w:top w:val="none" w:sz="0" w:space="0" w:color="auto"/>
                <w:left w:val="none" w:sz="0" w:space="0" w:color="auto"/>
                <w:bottom w:val="none" w:sz="0" w:space="0" w:color="auto"/>
                <w:right w:val="none" w:sz="0" w:space="0" w:color="auto"/>
              </w:divBdr>
              <w:divsChild>
                <w:div w:id="227155830">
                  <w:marLeft w:val="0"/>
                  <w:marRight w:val="0"/>
                  <w:marTop w:val="0"/>
                  <w:marBottom w:val="0"/>
                  <w:divBdr>
                    <w:top w:val="none" w:sz="0" w:space="0" w:color="auto"/>
                    <w:left w:val="none" w:sz="0" w:space="0" w:color="auto"/>
                    <w:bottom w:val="none" w:sz="0" w:space="0" w:color="auto"/>
                    <w:right w:val="none" w:sz="0" w:space="0" w:color="auto"/>
                  </w:divBdr>
                  <w:divsChild>
                    <w:div w:id="359821220">
                      <w:marLeft w:val="0"/>
                      <w:marRight w:val="0"/>
                      <w:marTop w:val="0"/>
                      <w:marBottom w:val="0"/>
                      <w:divBdr>
                        <w:top w:val="none" w:sz="0" w:space="0" w:color="auto"/>
                        <w:left w:val="none" w:sz="0" w:space="0" w:color="auto"/>
                        <w:bottom w:val="none" w:sz="0" w:space="0" w:color="auto"/>
                        <w:right w:val="none" w:sz="0" w:space="0" w:color="auto"/>
                      </w:divBdr>
                      <w:divsChild>
                        <w:div w:id="1487237356">
                          <w:marLeft w:val="0"/>
                          <w:marRight w:val="0"/>
                          <w:marTop w:val="0"/>
                          <w:marBottom w:val="0"/>
                          <w:divBdr>
                            <w:top w:val="none" w:sz="0" w:space="0" w:color="auto"/>
                            <w:left w:val="none" w:sz="0" w:space="0" w:color="auto"/>
                            <w:bottom w:val="none" w:sz="0" w:space="0" w:color="auto"/>
                            <w:right w:val="none" w:sz="0" w:space="0" w:color="auto"/>
                          </w:divBdr>
                          <w:divsChild>
                            <w:div w:id="1809858343">
                              <w:marLeft w:val="0"/>
                              <w:marRight w:val="0"/>
                              <w:marTop w:val="0"/>
                              <w:marBottom w:val="0"/>
                              <w:divBdr>
                                <w:top w:val="none" w:sz="0" w:space="0" w:color="auto"/>
                                <w:left w:val="none" w:sz="0" w:space="0" w:color="auto"/>
                                <w:bottom w:val="none" w:sz="0" w:space="0" w:color="auto"/>
                                <w:right w:val="none" w:sz="0" w:space="0" w:color="auto"/>
                              </w:divBdr>
                              <w:divsChild>
                                <w:div w:id="26686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742465">
                          <w:marLeft w:val="0"/>
                          <w:marRight w:val="0"/>
                          <w:marTop w:val="0"/>
                          <w:marBottom w:val="0"/>
                          <w:divBdr>
                            <w:top w:val="none" w:sz="0" w:space="0" w:color="auto"/>
                            <w:left w:val="none" w:sz="0" w:space="0" w:color="auto"/>
                            <w:bottom w:val="none" w:sz="0" w:space="0" w:color="auto"/>
                            <w:right w:val="none" w:sz="0" w:space="0" w:color="auto"/>
                          </w:divBdr>
                          <w:divsChild>
                            <w:div w:id="300355724">
                              <w:marLeft w:val="0"/>
                              <w:marRight w:val="0"/>
                              <w:marTop w:val="0"/>
                              <w:marBottom w:val="0"/>
                              <w:divBdr>
                                <w:top w:val="none" w:sz="0" w:space="0" w:color="auto"/>
                                <w:left w:val="none" w:sz="0" w:space="0" w:color="auto"/>
                                <w:bottom w:val="none" w:sz="0" w:space="0" w:color="auto"/>
                                <w:right w:val="none" w:sz="0" w:space="0" w:color="auto"/>
                              </w:divBdr>
                              <w:divsChild>
                                <w:div w:id="62203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8096132">
          <w:marLeft w:val="0"/>
          <w:marRight w:val="0"/>
          <w:marTop w:val="0"/>
          <w:marBottom w:val="0"/>
          <w:divBdr>
            <w:top w:val="none" w:sz="0" w:space="0" w:color="auto"/>
            <w:left w:val="none" w:sz="0" w:space="0" w:color="auto"/>
            <w:bottom w:val="none" w:sz="0" w:space="0" w:color="auto"/>
            <w:right w:val="none" w:sz="0" w:space="0" w:color="auto"/>
          </w:divBdr>
          <w:divsChild>
            <w:div w:id="1024987257">
              <w:marLeft w:val="0"/>
              <w:marRight w:val="0"/>
              <w:marTop w:val="0"/>
              <w:marBottom w:val="0"/>
              <w:divBdr>
                <w:top w:val="none" w:sz="0" w:space="0" w:color="auto"/>
                <w:left w:val="none" w:sz="0" w:space="0" w:color="auto"/>
                <w:bottom w:val="none" w:sz="0" w:space="0" w:color="auto"/>
                <w:right w:val="none" w:sz="0" w:space="0" w:color="auto"/>
              </w:divBdr>
              <w:divsChild>
                <w:div w:id="1990284352">
                  <w:marLeft w:val="0"/>
                  <w:marRight w:val="0"/>
                  <w:marTop w:val="0"/>
                  <w:marBottom w:val="0"/>
                  <w:divBdr>
                    <w:top w:val="none" w:sz="0" w:space="0" w:color="auto"/>
                    <w:left w:val="none" w:sz="0" w:space="0" w:color="auto"/>
                    <w:bottom w:val="none" w:sz="0" w:space="0" w:color="auto"/>
                    <w:right w:val="none" w:sz="0" w:space="0" w:color="auto"/>
                  </w:divBdr>
                  <w:divsChild>
                    <w:div w:id="185288378">
                      <w:marLeft w:val="0"/>
                      <w:marRight w:val="0"/>
                      <w:marTop w:val="0"/>
                      <w:marBottom w:val="0"/>
                      <w:divBdr>
                        <w:top w:val="none" w:sz="0" w:space="0" w:color="auto"/>
                        <w:left w:val="none" w:sz="0" w:space="0" w:color="auto"/>
                        <w:bottom w:val="none" w:sz="0" w:space="0" w:color="auto"/>
                        <w:right w:val="none" w:sz="0" w:space="0" w:color="auto"/>
                      </w:divBdr>
                      <w:divsChild>
                        <w:div w:id="906185621">
                          <w:marLeft w:val="0"/>
                          <w:marRight w:val="0"/>
                          <w:marTop w:val="0"/>
                          <w:marBottom w:val="0"/>
                          <w:divBdr>
                            <w:top w:val="none" w:sz="0" w:space="0" w:color="auto"/>
                            <w:left w:val="none" w:sz="0" w:space="0" w:color="auto"/>
                            <w:bottom w:val="none" w:sz="0" w:space="0" w:color="auto"/>
                            <w:right w:val="none" w:sz="0" w:space="0" w:color="auto"/>
                          </w:divBdr>
                          <w:divsChild>
                            <w:div w:id="1787189209">
                              <w:marLeft w:val="0"/>
                              <w:marRight w:val="0"/>
                              <w:marTop w:val="0"/>
                              <w:marBottom w:val="0"/>
                              <w:divBdr>
                                <w:top w:val="none" w:sz="0" w:space="0" w:color="auto"/>
                                <w:left w:val="none" w:sz="0" w:space="0" w:color="auto"/>
                                <w:bottom w:val="none" w:sz="0" w:space="0" w:color="auto"/>
                                <w:right w:val="none" w:sz="0" w:space="0" w:color="auto"/>
                              </w:divBdr>
                              <w:divsChild>
                                <w:div w:id="356931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606629">
                          <w:marLeft w:val="0"/>
                          <w:marRight w:val="0"/>
                          <w:marTop w:val="0"/>
                          <w:marBottom w:val="0"/>
                          <w:divBdr>
                            <w:top w:val="none" w:sz="0" w:space="0" w:color="auto"/>
                            <w:left w:val="none" w:sz="0" w:space="0" w:color="auto"/>
                            <w:bottom w:val="none" w:sz="0" w:space="0" w:color="auto"/>
                            <w:right w:val="none" w:sz="0" w:space="0" w:color="auto"/>
                          </w:divBdr>
                          <w:divsChild>
                            <w:div w:id="1192497358">
                              <w:marLeft w:val="0"/>
                              <w:marRight w:val="0"/>
                              <w:marTop w:val="0"/>
                              <w:marBottom w:val="0"/>
                              <w:divBdr>
                                <w:top w:val="none" w:sz="0" w:space="0" w:color="auto"/>
                                <w:left w:val="none" w:sz="0" w:space="0" w:color="auto"/>
                                <w:bottom w:val="none" w:sz="0" w:space="0" w:color="auto"/>
                                <w:right w:val="none" w:sz="0" w:space="0" w:color="auto"/>
                              </w:divBdr>
                              <w:divsChild>
                                <w:div w:id="102533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6373885">
          <w:marLeft w:val="0"/>
          <w:marRight w:val="0"/>
          <w:marTop w:val="0"/>
          <w:marBottom w:val="0"/>
          <w:divBdr>
            <w:top w:val="none" w:sz="0" w:space="0" w:color="auto"/>
            <w:left w:val="none" w:sz="0" w:space="0" w:color="auto"/>
            <w:bottom w:val="none" w:sz="0" w:space="0" w:color="auto"/>
            <w:right w:val="none" w:sz="0" w:space="0" w:color="auto"/>
          </w:divBdr>
          <w:divsChild>
            <w:div w:id="310331581">
              <w:marLeft w:val="0"/>
              <w:marRight w:val="0"/>
              <w:marTop w:val="0"/>
              <w:marBottom w:val="0"/>
              <w:divBdr>
                <w:top w:val="none" w:sz="0" w:space="0" w:color="auto"/>
                <w:left w:val="none" w:sz="0" w:space="0" w:color="auto"/>
                <w:bottom w:val="none" w:sz="0" w:space="0" w:color="auto"/>
                <w:right w:val="none" w:sz="0" w:space="0" w:color="auto"/>
              </w:divBdr>
              <w:divsChild>
                <w:div w:id="2088112099">
                  <w:marLeft w:val="0"/>
                  <w:marRight w:val="0"/>
                  <w:marTop w:val="0"/>
                  <w:marBottom w:val="0"/>
                  <w:divBdr>
                    <w:top w:val="none" w:sz="0" w:space="0" w:color="auto"/>
                    <w:left w:val="none" w:sz="0" w:space="0" w:color="auto"/>
                    <w:bottom w:val="none" w:sz="0" w:space="0" w:color="auto"/>
                    <w:right w:val="none" w:sz="0" w:space="0" w:color="auto"/>
                  </w:divBdr>
                  <w:divsChild>
                    <w:div w:id="191653258">
                      <w:marLeft w:val="0"/>
                      <w:marRight w:val="0"/>
                      <w:marTop w:val="0"/>
                      <w:marBottom w:val="0"/>
                      <w:divBdr>
                        <w:top w:val="none" w:sz="0" w:space="0" w:color="auto"/>
                        <w:left w:val="none" w:sz="0" w:space="0" w:color="auto"/>
                        <w:bottom w:val="none" w:sz="0" w:space="0" w:color="auto"/>
                        <w:right w:val="none" w:sz="0" w:space="0" w:color="auto"/>
                      </w:divBdr>
                      <w:divsChild>
                        <w:div w:id="12002547">
                          <w:marLeft w:val="0"/>
                          <w:marRight w:val="0"/>
                          <w:marTop w:val="0"/>
                          <w:marBottom w:val="0"/>
                          <w:divBdr>
                            <w:top w:val="none" w:sz="0" w:space="0" w:color="auto"/>
                            <w:left w:val="none" w:sz="0" w:space="0" w:color="auto"/>
                            <w:bottom w:val="none" w:sz="0" w:space="0" w:color="auto"/>
                            <w:right w:val="none" w:sz="0" w:space="0" w:color="auto"/>
                          </w:divBdr>
                          <w:divsChild>
                            <w:div w:id="1521165778">
                              <w:marLeft w:val="0"/>
                              <w:marRight w:val="0"/>
                              <w:marTop w:val="0"/>
                              <w:marBottom w:val="0"/>
                              <w:divBdr>
                                <w:top w:val="none" w:sz="0" w:space="0" w:color="auto"/>
                                <w:left w:val="none" w:sz="0" w:space="0" w:color="auto"/>
                                <w:bottom w:val="none" w:sz="0" w:space="0" w:color="auto"/>
                                <w:right w:val="none" w:sz="0" w:space="0" w:color="auto"/>
                              </w:divBdr>
                              <w:divsChild>
                                <w:div w:id="43413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398911">
                          <w:marLeft w:val="0"/>
                          <w:marRight w:val="0"/>
                          <w:marTop w:val="0"/>
                          <w:marBottom w:val="0"/>
                          <w:divBdr>
                            <w:top w:val="none" w:sz="0" w:space="0" w:color="auto"/>
                            <w:left w:val="none" w:sz="0" w:space="0" w:color="auto"/>
                            <w:bottom w:val="none" w:sz="0" w:space="0" w:color="auto"/>
                            <w:right w:val="none" w:sz="0" w:space="0" w:color="auto"/>
                          </w:divBdr>
                          <w:divsChild>
                            <w:div w:id="1934316842">
                              <w:marLeft w:val="0"/>
                              <w:marRight w:val="0"/>
                              <w:marTop w:val="0"/>
                              <w:marBottom w:val="0"/>
                              <w:divBdr>
                                <w:top w:val="none" w:sz="0" w:space="0" w:color="auto"/>
                                <w:left w:val="none" w:sz="0" w:space="0" w:color="auto"/>
                                <w:bottom w:val="none" w:sz="0" w:space="0" w:color="auto"/>
                                <w:right w:val="none" w:sz="0" w:space="0" w:color="auto"/>
                              </w:divBdr>
                              <w:divsChild>
                                <w:div w:id="11155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6506204">
          <w:marLeft w:val="0"/>
          <w:marRight w:val="0"/>
          <w:marTop w:val="0"/>
          <w:marBottom w:val="750"/>
          <w:divBdr>
            <w:top w:val="none" w:sz="0" w:space="0" w:color="auto"/>
            <w:left w:val="none" w:sz="0" w:space="0" w:color="auto"/>
            <w:bottom w:val="none" w:sz="0" w:space="0" w:color="auto"/>
            <w:right w:val="none" w:sz="0" w:space="0" w:color="auto"/>
          </w:divBdr>
          <w:divsChild>
            <w:div w:id="128089217">
              <w:marLeft w:val="0"/>
              <w:marRight w:val="0"/>
              <w:marTop w:val="0"/>
              <w:marBottom w:val="0"/>
              <w:divBdr>
                <w:top w:val="none" w:sz="0" w:space="0" w:color="auto"/>
                <w:left w:val="none" w:sz="0" w:space="0" w:color="auto"/>
                <w:bottom w:val="none" w:sz="0" w:space="0" w:color="auto"/>
                <w:right w:val="none" w:sz="0" w:space="0" w:color="auto"/>
              </w:divBdr>
              <w:divsChild>
                <w:div w:id="1901600286">
                  <w:marLeft w:val="0"/>
                  <w:marRight w:val="0"/>
                  <w:marTop w:val="0"/>
                  <w:marBottom w:val="0"/>
                  <w:divBdr>
                    <w:top w:val="none" w:sz="0" w:space="0" w:color="auto"/>
                    <w:left w:val="none" w:sz="0" w:space="0" w:color="auto"/>
                    <w:bottom w:val="none" w:sz="0" w:space="0" w:color="auto"/>
                    <w:right w:val="none" w:sz="0" w:space="0" w:color="auto"/>
                  </w:divBdr>
                  <w:divsChild>
                    <w:div w:id="179209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829745">
              <w:marLeft w:val="0"/>
              <w:marRight w:val="0"/>
              <w:marTop w:val="0"/>
              <w:marBottom w:val="0"/>
              <w:divBdr>
                <w:top w:val="none" w:sz="0" w:space="0" w:color="auto"/>
                <w:left w:val="none" w:sz="0" w:space="0" w:color="auto"/>
                <w:bottom w:val="none" w:sz="0" w:space="0" w:color="auto"/>
                <w:right w:val="none" w:sz="0" w:space="0" w:color="auto"/>
              </w:divBdr>
              <w:divsChild>
                <w:div w:id="1818956218">
                  <w:marLeft w:val="0"/>
                  <w:marRight w:val="0"/>
                  <w:marTop w:val="0"/>
                  <w:marBottom w:val="0"/>
                  <w:divBdr>
                    <w:top w:val="none" w:sz="0" w:space="0" w:color="auto"/>
                    <w:left w:val="none" w:sz="0" w:space="0" w:color="auto"/>
                    <w:bottom w:val="none" w:sz="0" w:space="0" w:color="auto"/>
                    <w:right w:val="none" w:sz="0" w:space="0" w:color="auto"/>
                  </w:divBdr>
                  <w:divsChild>
                    <w:div w:id="41289508">
                      <w:marLeft w:val="0"/>
                      <w:marRight w:val="0"/>
                      <w:marTop w:val="0"/>
                      <w:marBottom w:val="0"/>
                      <w:divBdr>
                        <w:top w:val="none" w:sz="0" w:space="0" w:color="auto"/>
                        <w:left w:val="none" w:sz="0" w:space="0" w:color="auto"/>
                        <w:bottom w:val="none" w:sz="0" w:space="0" w:color="auto"/>
                        <w:right w:val="none" w:sz="0" w:space="0" w:color="auto"/>
                      </w:divBdr>
                      <w:divsChild>
                        <w:div w:id="534388371">
                          <w:marLeft w:val="0"/>
                          <w:marRight w:val="0"/>
                          <w:marTop w:val="0"/>
                          <w:marBottom w:val="0"/>
                          <w:divBdr>
                            <w:top w:val="none" w:sz="0" w:space="0" w:color="auto"/>
                            <w:left w:val="none" w:sz="0" w:space="0" w:color="auto"/>
                            <w:bottom w:val="none" w:sz="0" w:space="0" w:color="auto"/>
                            <w:right w:val="none" w:sz="0" w:space="0" w:color="auto"/>
                          </w:divBdr>
                          <w:divsChild>
                            <w:div w:id="799107417">
                              <w:marLeft w:val="0"/>
                              <w:marRight w:val="0"/>
                              <w:marTop w:val="0"/>
                              <w:marBottom w:val="0"/>
                              <w:divBdr>
                                <w:top w:val="none" w:sz="0" w:space="0" w:color="auto"/>
                                <w:left w:val="none" w:sz="0" w:space="0" w:color="auto"/>
                                <w:bottom w:val="none" w:sz="0" w:space="0" w:color="auto"/>
                                <w:right w:val="none" w:sz="0" w:space="0" w:color="auto"/>
                              </w:divBdr>
                              <w:divsChild>
                                <w:div w:id="33279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049876">
                          <w:marLeft w:val="0"/>
                          <w:marRight w:val="0"/>
                          <w:marTop w:val="0"/>
                          <w:marBottom w:val="0"/>
                          <w:divBdr>
                            <w:top w:val="none" w:sz="0" w:space="0" w:color="auto"/>
                            <w:left w:val="none" w:sz="0" w:space="0" w:color="auto"/>
                            <w:bottom w:val="none" w:sz="0" w:space="0" w:color="auto"/>
                            <w:right w:val="none" w:sz="0" w:space="0" w:color="auto"/>
                          </w:divBdr>
                          <w:divsChild>
                            <w:div w:id="847410586">
                              <w:marLeft w:val="0"/>
                              <w:marRight w:val="0"/>
                              <w:marTop w:val="0"/>
                              <w:marBottom w:val="0"/>
                              <w:divBdr>
                                <w:top w:val="none" w:sz="0" w:space="0" w:color="auto"/>
                                <w:left w:val="none" w:sz="0" w:space="0" w:color="auto"/>
                                <w:bottom w:val="none" w:sz="0" w:space="0" w:color="auto"/>
                                <w:right w:val="none" w:sz="0" w:space="0" w:color="auto"/>
                              </w:divBdr>
                              <w:divsChild>
                                <w:div w:id="3928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3872624">
          <w:marLeft w:val="0"/>
          <w:marRight w:val="0"/>
          <w:marTop w:val="0"/>
          <w:marBottom w:val="0"/>
          <w:divBdr>
            <w:top w:val="none" w:sz="0" w:space="0" w:color="auto"/>
            <w:left w:val="none" w:sz="0" w:space="0" w:color="auto"/>
            <w:bottom w:val="none" w:sz="0" w:space="0" w:color="auto"/>
            <w:right w:val="none" w:sz="0" w:space="0" w:color="auto"/>
          </w:divBdr>
          <w:divsChild>
            <w:div w:id="1016224965">
              <w:marLeft w:val="0"/>
              <w:marRight w:val="0"/>
              <w:marTop w:val="0"/>
              <w:marBottom w:val="0"/>
              <w:divBdr>
                <w:top w:val="none" w:sz="0" w:space="0" w:color="auto"/>
                <w:left w:val="none" w:sz="0" w:space="0" w:color="auto"/>
                <w:bottom w:val="none" w:sz="0" w:space="0" w:color="auto"/>
                <w:right w:val="none" w:sz="0" w:space="0" w:color="auto"/>
              </w:divBdr>
              <w:divsChild>
                <w:div w:id="1932736504">
                  <w:marLeft w:val="0"/>
                  <w:marRight w:val="0"/>
                  <w:marTop w:val="0"/>
                  <w:marBottom w:val="0"/>
                  <w:divBdr>
                    <w:top w:val="none" w:sz="0" w:space="0" w:color="auto"/>
                    <w:left w:val="none" w:sz="0" w:space="0" w:color="auto"/>
                    <w:bottom w:val="none" w:sz="0" w:space="0" w:color="auto"/>
                    <w:right w:val="none" w:sz="0" w:space="0" w:color="auto"/>
                  </w:divBdr>
                  <w:divsChild>
                    <w:div w:id="1777940577">
                      <w:marLeft w:val="0"/>
                      <w:marRight w:val="0"/>
                      <w:marTop w:val="0"/>
                      <w:marBottom w:val="0"/>
                      <w:divBdr>
                        <w:top w:val="none" w:sz="0" w:space="0" w:color="auto"/>
                        <w:left w:val="none" w:sz="0" w:space="0" w:color="auto"/>
                        <w:bottom w:val="none" w:sz="0" w:space="0" w:color="auto"/>
                        <w:right w:val="none" w:sz="0" w:space="0" w:color="auto"/>
                      </w:divBdr>
                      <w:divsChild>
                        <w:div w:id="1402755019">
                          <w:marLeft w:val="0"/>
                          <w:marRight w:val="0"/>
                          <w:marTop w:val="0"/>
                          <w:marBottom w:val="0"/>
                          <w:divBdr>
                            <w:top w:val="none" w:sz="0" w:space="0" w:color="auto"/>
                            <w:left w:val="none" w:sz="0" w:space="0" w:color="auto"/>
                            <w:bottom w:val="none" w:sz="0" w:space="0" w:color="auto"/>
                            <w:right w:val="none" w:sz="0" w:space="0" w:color="auto"/>
                          </w:divBdr>
                          <w:divsChild>
                            <w:div w:id="91973124">
                              <w:marLeft w:val="0"/>
                              <w:marRight w:val="0"/>
                              <w:marTop w:val="0"/>
                              <w:marBottom w:val="0"/>
                              <w:divBdr>
                                <w:top w:val="none" w:sz="0" w:space="0" w:color="auto"/>
                                <w:left w:val="none" w:sz="0" w:space="0" w:color="auto"/>
                                <w:bottom w:val="none" w:sz="0" w:space="0" w:color="auto"/>
                                <w:right w:val="none" w:sz="0" w:space="0" w:color="auto"/>
                              </w:divBdr>
                              <w:divsChild>
                                <w:div w:id="106240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771493">
                          <w:marLeft w:val="0"/>
                          <w:marRight w:val="0"/>
                          <w:marTop w:val="0"/>
                          <w:marBottom w:val="0"/>
                          <w:divBdr>
                            <w:top w:val="none" w:sz="0" w:space="0" w:color="auto"/>
                            <w:left w:val="none" w:sz="0" w:space="0" w:color="auto"/>
                            <w:bottom w:val="none" w:sz="0" w:space="0" w:color="auto"/>
                            <w:right w:val="none" w:sz="0" w:space="0" w:color="auto"/>
                          </w:divBdr>
                          <w:divsChild>
                            <w:div w:id="1177041950">
                              <w:marLeft w:val="0"/>
                              <w:marRight w:val="0"/>
                              <w:marTop w:val="0"/>
                              <w:marBottom w:val="0"/>
                              <w:divBdr>
                                <w:top w:val="none" w:sz="0" w:space="0" w:color="auto"/>
                                <w:left w:val="none" w:sz="0" w:space="0" w:color="auto"/>
                                <w:bottom w:val="none" w:sz="0" w:space="0" w:color="auto"/>
                                <w:right w:val="none" w:sz="0" w:space="0" w:color="auto"/>
                              </w:divBdr>
                              <w:divsChild>
                                <w:div w:id="95775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7963908">
          <w:marLeft w:val="0"/>
          <w:marRight w:val="0"/>
          <w:marTop w:val="0"/>
          <w:marBottom w:val="0"/>
          <w:divBdr>
            <w:top w:val="none" w:sz="0" w:space="0" w:color="auto"/>
            <w:left w:val="none" w:sz="0" w:space="0" w:color="auto"/>
            <w:bottom w:val="none" w:sz="0" w:space="0" w:color="auto"/>
            <w:right w:val="none" w:sz="0" w:space="0" w:color="auto"/>
          </w:divBdr>
          <w:divsChild>
            <w:div w:id="442529771">
              <w:marLeft w:val="0"/>
              <w:marRight w:val="0"/>
              <w:marTop w:val="0"/>
              <w:marBottom w:val="0"/>
              <w:divBdr>
                <w:top w:val="none" w:sz="0" w:space="0" w:color="auto"/>
                <w:left w:val="none" w:sz="0" w:space="0" w:color="auto"/>
                <w:bottom w:val="none" w:sz="0" w:space="0" w:color="auto"/>
                <w:right w:val="none" w:sz="0" w:space="0" w:color="auto"/>
              </w:divBdr>
              <w:divsChild>
                <w:div w:id="1973755683">
                  <w:marLeft w:val="0"/>
                  <w:marRight w:val="0"/>
                  <w:marTop w:val="0"/>
                  <w:marBottom w:val="0"/>
                  <w:divBdr>
                    <w:top w:val="none" w:sz="0" w:space="0" w:color="auto"/>
                    <w:left w:val="none" w:sz="0" w:space="0" w:color="auto"/>
                    <w:bottom w:val="none" w:sz="0" w:space="0" w:color="auto"/>
                    <w:right w:val="none" w:sz="0" w:space="0" w:color="auto"/>
                  </w:divBdr>
                  <w:divsChild>
                    <w:div w:id="203643316">
                      <w:marLeft w:val="0"/>
                      <w:marRight w:val="0"/>
                      <w:marTop w:val="0"/>
                      <w:marBottom w:val="0"/>
                      <w:divBdr>
                        <w:top w:val="none" w:sz="0" w:space="0" w:color="auto"/>
                        <w:left w:val="none" w:sz="0" w:space="0" w:color="auto"/>
                        <w:bottom w:val="none" w:sz="0" w:space="0" w:color="auto"/>
                        <w:right w:val="none" w:sz="0" w:space="0" w:color="auto"/>
                      </w:divBdr>
                      <w:divsChild>
                        <w:div w:id="802039174">
                          <w:marLeft w:val="0"/>
                          <w:marRight w:val="0"/>
                          <w:marTop w:val="0"/>
                          <w:marBottom w:val="600"/>
                          <w:divBdr>
                            <w:top w:val="single" w:sz="2" w:space="0" w:color="auto"/>
                            <w:left w:val="single" w:sz="2" w:space="0" w:color="auto"/>
                            <w:bottom w:val="single" w:sz="6" w:space="23" w:color="auto"/>
                            <w:right w:val="single" w:sz="2" w:space="0" w:color="auto"/>
                          </w:divBdr>
                        </w:div>
                      </w:divsChild>
                    </w:div>
                  </w:divsChild>
                </w:div>
              </w:divsChild>
            </w:div>
          </w:divsChild>
        </w:div>
        <w:div w:id="791247826">
          <w:marLeft w:val="0"/>
          <w:marRight w:val="0"/>
          <w:marTop w:val="0"/>
          <w:marBottom w:val="0"/>
          <w:divBdr>
            <w:top w:val="none" w:sz="0" w:space="0" w:color="auto"/>
            <w:left w:val="none" w:sz="0" w:space="0" w:color="auto"/>
            <w:bottom w:val="none" w:sz="0" w:space="0" w:color="auto"/>
            <w:right w:val="none" w:sz="0" w:space="0" w:color="auto"/>
          </w:divBdr>
          <w:divsChild>
            <w:div w:id="2090928106">
              <w:marLeft w:val="0"/>
              <w:marRight w:val="0"/>
              <w:marTop w:val="0"/>
              <w:marBottom w:val="0"/>
              <w:divBdr>
                <w:top w:val="none" w:sz="0" w:space="0" w:color="auto"/>
                <w:left w:val="none" w:sz="0" w:space="0" w:color="auto"/>
                <w:bottom w:val="none" w:sz="0" w:space="0" w:color="auto"/>
                <w:right w:val="none" w:sz="0" w:space="0" w:color="auto"/>
              </w:divBdr>
              <w:divsChild>
                <w:div w:id="961376117">
                  <w:marLeft w:val="0"/>
                  <w:marRight w:val="0"/>
                  <w:marTop w:val="0"/>
                  <w:marBottom w:val="0"/>
                  <w:divBdr>
                    <w:top w:val="none" w:sz="0" w:space="0" w:color="auto"/>
                    <w:left w:val="none" w:sz="0" w:space="0" w:color="auto"/>
                    <w:bottom w:val="none" w:sz="0" w:space="0" w:color="auto"/>
                    <w:right w:val="none" w:sz="0" w:space="0" w:color="auto"/>
                  </w:divBdr>
                  <w:divsChild>
                    <w:div w:id="309676175">
                      <w:marLeft w:val="0"/>
                      <w:marRight w:val="0"/>
                      <w:marTop w:val="0"/>
                      <w:marBottom w:val="0"/>
                      <w:divBdr>
                        <w:top w:val="none" w:sz="0" w:space="0" w:color="auto"/>
                        <w:left w:val="none" w:sz="0" w:space="0" w:color="auto"/>
                        <w:bottom w:val="none" w:sz="0" w:space="0" w:color="auto"/>
                        <w:right w:val="none" w:sz="0" w:space="0" w:color="auto"/>
                      </w:divBdr>
                      <w:divsChild>
                        <w:div w:id="562064005">
                          <w:marLeft w:val="0"/>
                          <w:marRight w:val="0"/>
                          <w:marTop w:val="0"/>
                          <w:marBottom w:val="0"/>
                          <w:divBdr>
                            <w:top w:val="none" w:sz="0" w:space="0" w:color="auto"/>
                            <w:left w:val="none" w:sz="0" w:space="0" w:color="auto"/>
                            <w:bottom w:val="none" w:sz="0" w:space="0" w:color="auto"/>
                            <w:right w:val="none" w:sz="0" w:space="0" w:color="auto"/>
                          </w:divBdr>
                          <w:divsChild>
                            <w:div w:id="278801115">
                              <w:marLeft w:val="0"/>
                              <w:marRight w:val="0"/>
                              <w:marTop w:val="0"/>
                              <w:marBottom w:val="0"/>
                              <w:divBdr>
                                <w:top w:val="none" w:sz="0" w:space="0" w:color="auto"/>
                                <w:left w:val="none" w:sz="0" w:space="0" w:color="auto"/>
                                <w:bottom w:val="none" w:sz="0" w:space="0" w:color="auto"/>
                                <w:right w:val="none" w:sz="0" w:space="0" w:color="auto"/>
                              </w:divBdr>
                              <w:divsChild>
                                <w:div w:id="47973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203536">
                          <w:marLeft w:val="0"/>
                          <w:marRight w:val="0"/>
                          <w:marTop w:val="0"/>
                          <w:marBottom w:val="0"/>
                          <w:divBdr>
                            <w:top w:val="none" w:sz="0" w:space="0" w:color="auto"/>
                            <w:left w:val="none" w:sz="0" w:space="0" w:color="auto"/>
                            <w:bottom w:val="none" w:sz="0" w:space="0" w:color="auto"/>
                            <w:right w:val="none" w:sz="0" w:space="0" w:color="auto"/>
                          </w:divBdr>
                          <w:divsChild>
                            <w:div w:id="562299553">
                              <w:marLeft w:val="0"/>
                              <w:marRight w:val="0"/>
                              <w:marTop w:val="0"/>
                              <w:marBottom w:val="0"/>
                              <w:divBdr>
                                <w:top w:val="none" w:sz="0" w:space="0" w:color="auto"/>
                                <w:left w:val="none" w:sz="0" w:space="0" w:color="auto"/>
                                <w:bottom w:val="none" w:sz="0" w:space="0" w:color="auto"/>
                                <w:right w:val="none" w:sz="0" w:space="0" w:color="auto"/>
                              </w:divBdr>
                              <w:divsChild>
                                <w:div w:id="98539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2043722">
          <w:marLeft w:val="0"/>
          <w:marRight w:val="0"/>
          <w:marTop w:val="0"/>
          <w:marBottom w:val="0"/>
          <w:divBdr>
            <w:top w:val="none" w:sz="0" w:space="0" w:color="auto"/>
            <w:left w:val="none" w:sz="0" w:space="0" w:color="auto"/>
            <w:bottom w:val="none" w:sz="0" w:space="0" w:color="auto"/>
            <w:right w:val="none" w:sz="0" w:space="0" w:color="auto"/>
          </w:divBdr>
          <w:divsChild>
            <w:div w:id="1025256729">
              <w:marLeft w:val="0"/>
              <w:marRight w:val="0"/>
              <w:marTop w:val="0"/>
              <w:marBottom w:val="0"/>
              <w:divBdr>
                <w:top w:val="none" w:sz="0" w:space="0" w:color="auto"/>
                <w:left w:val="none" w:sz="0" w:space="0" w:color="auto"/>
                <w:bottom w:val="none" w:sz="0" w:space="0" w:color="auto"/>
                <w:right w:val="none" w:sz="0" w:space="0" w:color="auto"/>
              </w:divBdr>
              <w:divsChild>
                <w:div w:id="97919420">
                  <w:marLeft w:val="0"/>
                  <w:marRight w:val="0"/>
                  <w:marTop w:val="0"/>
                  <w:marBottom w:val="0"/>
                  <w:divBdr>
                    <w:top w:val="none" w:sz="0" w:space="0" w:color="auto"/>
                    <w:left w:val="none" w:sz="0" w:space="0" w:color="auto"/>
                    <w:bottom w:val="none" w:sz="0" w:space="0" w:color="auto"/>
                    <w:right w:val="none" w:sz="0" w:space="0" w:color="auto"/>
                  </w:divBdr>
                  <w:divsChild>
                    <w:div w:id="1084954596">
                      <w:marLeft w:val="0"/>
                      <w:marRight w:val="0"/>
                      <w:marTop w:val="0"/>
                      <w:marBottom w:val="0"/>
                      <w:divBdr>
                        <w:top w:val="none" w:sz="0" w:space="0" w:color="auto"/>
                        <w:left w:val="none" w:sz="0" w:space="0" w:color="auto"/>
                        <w:bottom w:val="none" w:sz="0" w:space="0" w:color="auto"/>
                        <w:right w:val="none" w:sz="0" w:space="0" w:color="auto"/>
                      </w:divBdr>
                      <w:divsChild>
                        <w:div w:id="1094126851">
                          <w:marLeft w:val="0"/>
                          <w:marRight w:val="0"/>
                          <w:marTop w:val="0"/>
                          <w:marBottom w:val="0"/>
                          <w:divBdr>
                            <w:top w:val="none" w:sz="0" w:space="0" w:color="auto"/>
                            <w:left w:val="none" w:sz="0" w:space="0" w:color="auto"/>
                            <w:bottom w:val="none" w:sz="0" w:space="0" w:color="auto"/>
                            <w:right w:val="none" w:sz="0" w:space="0" w:color="auto"/>
                          </w:divBdr>
                          <w:divsChild>
                            <w:div w:id="1862013848">
                              <w:marLeft w:val="0"/>
                              <w:marRight w:val="0"/>
                              <w:marTop w:val="0"/>
                              <w:marBottom w:val="0"/>
                              <w:divBdr>
                                <w:top w:val="none" w:sz="0" w:space="0" w:color="auto"/>
                                <w:left w:val="none" w:sz="0" w:space="0" w:color="auto"/>
                                <w:bottom w:val="none" w:sz="0" w:space="0" w:color="auto"/>
                                <w:right w:val="none" w:sz="0" w:space="0" w:color="auto"/>
                              </w:divBdr>
                              <w:divsChild>
                                <w:div w:id="100521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426946">
                          <w:marLeft w:val="0"/>
                          <w:marRight w:val="0"/>
                          <w:marTop w:val="0"/>
                          <w:marBottom w:val="0"/>
                          <w:divBdr>
                            <w:top w:val="none" w:sz="0" w:space="0" w:color="auto"/>
                            <w:left w:val="none" w:sz="0" w:space="0" w:color="auto"/>
                            <w:bottom w:val="none" w:sz="0" w:space="0" w:color="auto"/>
                            <w:right w:val="none" w:sz="0" w:space="0" w:color="auto"/>
                          </w:divBdr>
                          <w:divsChild>
                            <w:div w:id="1041050375">
                              <w:marLeft w:val="0"/>
                              <w:marRight w:val="0"/>
                              <w:marTop w:val="0"/>
                              <w:marBottom w:val="0"/>
                              <w:divBdr>
                                <w:top w:val="none" w:sz="0" w:space="0" w:color="auto"/>
                                <w:left w:val="none" w:sz="0" w:space="0" w:color="auto"/>
                                <w:bottom w:val="none" w:sz="0" w:space="0" w:color="auto"/>
                                <w:right w:val="none" w:sz="0" w:space="0" w:color="auto"/>
                              </w:divBdr>
                              <w:divsChild>
                                <w:div w:id="65610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5414067">
          <w:marLeft w:val="0"/>
          <w:marRight w:val="0"/>
          <w:marTop w:val="0"/>
          <w:marBottom w:val="0"/>
          <w:divBdr>
            <w:top w:val="none" w:sz="0" w:space="0" w:color="auto"/>
            <w:left w:val="none" w:sz="0" w:space="0" w:color="auto"/>
            <w:bottom w:val="none" w:sz="0" w:space="0" w:color="auto"/>
            <w:right w:val="none" w:sz="0" w:space="0" w:color="auto"/>
          </w:divBdr>
          <w:divsChild>
            <w:div w:id="964625874">
              <w:marLeft w:val="0"/>
              <w:marRight w:val="0"/>
              <w:marTop w:val="0"/>
              <w:marBottom w:val="0"/>
              <w:divBdr>
                <w:top w:val="none" w:sz="0" w:space="0" w:color="auto"/>
                <w:left w:val="none" w:sz="0" w:space="0" w:color="auto"/>
                <w:bottom w:val="none" w:sz="0" w:space="0" w:color="auto"/>
                <w:right w:val="none" w:sz="0" w:space="0" w:color="auto"/>
              </w:divBdr>
              <w:divsChild>
                <w:div w:id="398090769">
                  <w:marLeft w:val="0"/>
                  <w:marRight w:val="0"/>
                  <w:marTop w:val="0"/>
                  <w:marBottom w:val="0"/>
                  <w:divBdr>
                    <w:top w:val="none" w:sz="0" w:space="0" w:color="auto"/>
                    <w:left w:val="none" w:sz="0" w:space="0" w:color="auto"/>
                    <w:bottom w:val="none" w:sz="0" w:space="0" w:color="auto"/>
                    <w:right w:val="none" w:sz="0" w:space="0" w:color="auto"/>
                  </w:divBdr>
                  <w:divsChild>
                    <w:div w:id="489055093">
                      <w:marLeft w:val="0"/>
                      <w:marRight w:val="0"/>
                      <w:marTop w:val="0"/>
                      <w:marBottom w:val="0"/>
                      <w:divBdr>
                        <w:top w:val="none" w:sz="0" w:space="0" w:color="auto"/>
                        <w:left w:val="none" w:sz="0" w:space="0" w:color="auto"/>
                        <w:bottom w:val="none" w:sz="0" w:space="0" w:color="auto"/>
                        <w:right w:val="none" w:sz="0" w:space="0" w:color="auto"/>
                      </w:divBdr>
                      <w:divsChild>
                        <w:div w:id="721947399">
                          <w:marLeft w:val="0"/>
                          <w:marRight w:val="0"/>
                          <w:marTop w:val="0"/>
                          <w:marBottom w:val="0"/>
                          <w:divBdr>
                            <w:top w:val="none" w:sz="0" w:space="0" w:color="auto"/>
                            <w:left w:val="none" w:sz="0" w:space="0" w:color="auto"/>
                            <w:bottom w:val="none" w:sz="0" w:space="0" w:color="auto"/>
                            <w:right w:val="none" w:sz="0" w:space="0" w:color="auto"/>
                          </w:divBdr>
                          <w:divsChild>
                            <w:div w:id="636764619">
                              <w:marLeft w:val="0"/>
                              <w:marRight w:val="0"/>
                              <w:marTop w:val="0"/>
                              <w:marBottom w:val="0"/>
                              <w:divBdr>
                                <w:top w:val="none" w:sz="0" w:space="0" w:color="auto"/>
                                <w:left w:val="none" w:sz="0" w:space="0" w:color="auto"/>
                                <w:bottom w:val="none" w:sz="0" w:space="0" w:color="auto"/>
                                <w:right w:val="none" w:sz="0" w:space="0" w:color="auto"/>
                              </w:divBdr>
                              <w:divsChild>
                                <w:div w:id="109991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908915">
                          <w:marLeft w:val="0"/>
                          <w:marRight w:val="0"/>
                          <w:marTop w:val="0"/>
                          <w:marBottom w:val="0"/>
                          <w:divBdr>
                            <w:top w:val="none" w:sz="0" w:space="0" w:color="auto"/>
                            <w:left w:val="none" w:sz="0" w:space="0" w:color="auto"/>
                            <w:bottom w:val="none" w:sz="0" w:space="0" w:color="auto"/>
                            <w:right w:val="none" w:sz="0" w:space="0" w:color="auto"/>
                          </w:divBdr>
                          <w:divsChild>
                            <w:div w:id="1445155824">
                              <w:marLeft w:val="0"/>
                              <w:marRight w:val="0"/>
                              <w:marTop w:val="0"/>
                              <w:marBottom w:val="0"/>
                              <w:divBdr>
                                <w:top w:val="none" w:sz="0" w:space="0" w:color="auto"/>
                                <w:left w:val="none" w:sz="0" w:space="0" w:color="auto"/>
                                <w:bottom w:val="none" w:sz="0" w:space="0" w:color="auto"/>
                                <w:right w:val="none" w:sz="0" w:space="0" w:color="auto"/>
                              </w:divBdr>
                              <w:divsChild>
                                <w:div w:id="223837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2088856">
          <w:marLeft w:val="0"/>
          <w:marRight w:val="0"/>
          <w:marTop w:val="0"/>
          <w:marBottom w:val="0"/>
          <w:divBdr>
            <w:top w:val="none" w:sz="0" w:space="0" w:color="auto"/>
            <w:left w:val="none" w:sz="0" w:space="0" w:color="auto"/>
            <w:bottom w:val="none" w:sz="0" w:space="0" w:color="auto"/>
            <w:right w:val="none" w:sz="0" w:space="0" w:color="auto"/>
          </w:divBdr>
          <w:divsChild>
            <w:div w:id="629163808">
              <w:marLeft w:val="0"/>
              <w:marRight w:val="0"/>
              <w:marTop w:val="0"/>
              <w:marBottom w:val="0"/>
              <w:divBdr>
                <w:top w:val="none" w:sz="0" w:space="0" w:color="auto"/>
                <w:left w:val="none" w:sz="0" w:space="0" w:color="auto"/>
                <w:bottom w:val="none" w:sz="0" w:space="0" w:color="auto"/>
                <w:right w:val="none" w:sz="0" w:space="0" w:color="auto"/>
              </w:divBdr>
              <w:divsChild>
                <w:div w:id="1459756378">
                  <w:marLeft w:val="0"/>
                  <w:marRight w:val="0"/>
                  <w:marTop w:val="0"/>
                  <w:marBottom w:val="0"/>
                  <w:divBdr>
                    <w:top w:val="none" w:sz="0" w:space="0" w:color="auto"/>
                    <w:left w:val="none" w:sz="0" w:space="0" w:color="auto"/>
                    <w:bottom w:val="none" w:sz="0" w:space="0" w:color="auto"/>
                    <w:right w:val="none" w:sz="0" w:space="0" w:color="auto"/>
                  </w:divBdr>
                  <w:divsChild>
                    <w:div w:id="1393581091">
                      <w:marLeft w:val="0"/>
                      <w:marRight w:val="0"/>
                      <w:marTop w:val="0"/>
                      <w:marBottom w:val="0"/>
                      <w:divBdr>
                        <w:top w:val="none" w:sz="0" w:space="0" w:color="auto"/>
                        <w:left w:val="none" w:sz="0" w:space="0" w:color="auto"/>
                        <w:bottom w:val="none" w:sz="0" w:space="0" w:color="auto"/>
                        <w:right w:val="none" w:sz="0" w:space="0" w:color="auto"/>
                      </w:divBdr>
                      <w:divsChild>
                        <w:div w:id="1433285251">
                          <w:marLeft w:val="0"/>
                          <w:marRight w:val="0"/>
                          <w:marTop w:val="0"/>
                          <w:marBottom w:val="0"/>
                          <w:divBdr>
                            <w:top w:val="none" w:sz="0" w:space="0" w:color="auto"/>
                            <w:left w:val="none" w:sz="0" w:space="0" w:color="auto"/>
                            <w:bottom w:val="none" w:sz="0" w:space="0" w:color="auto"/>
                            <w:right w:val="none" w:sz="0" w:space="0" w:color="auto"/>
                          </w:divBdr>
                          <w:divsChild>
                            <w:div w:id="1175924638">
                              <w:marLeft w:val="0"/>
                              <w:marRight w:val="0"/>
                              <w:marTop w:val="0"/>
                              <w:marBottom w:val="0"/>
                              <w:divBdr>
                                <w:top w:val="none" w:sz="0" w:space="0" w:color="auto"/>
                                <w:left w:val="none" w:sz="0" w:space="0" w:color="auto"/>
                                <w:bottom w:val="none" w:sz="0" w:space="0" w:color="auto"/>
                                <w:right w:val="none" w:sz="0" w:space="0" w:color="auto"/>
                              </w:divBdr>
                              <w:divsChild>
                                <w:div w:id="161074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937746">
                          <w:marLeft w:val="0"/>
                          <w:marRight w:val="0"/>
                          <w:marTop w:val="0"/>
                          <w:marBottom w:val="0"/>
                          <w:divBdr>
                            <w:top w:val="none" w:sz="0" w:space="0" w:color="auto"/>
                            <w:left w:val="none" w:sz="0" w:space="0" w:color="auto"/>
                            <w:bottom w:val="none" w:sz="0" w:space="0" w:color="auto"/>
                            <w:right w:val="none" w:sz="0" w:space="0" w:color="auto"/>
                          </w:divBdr>
                          <w:divsChild>
                            <w:div w:id="785269764">
                              <w:marLeft w:val="0"/>
                              <w:marRight w:val="0"/>
                              <w:marTop w:val="0"/>
                              <w:marBottom w:val="0"/>
                              <w:divBdr>
                                <w:top w:val="none" w:sz="0" w:space="0" w:color="auto"/>
                                <w:left w:val="none" w:sz="0" w:space="0" w:color="auto"/>
                                <w:bottom w:val="none" w:sz="0" w:space="0" w:color="auto"/>
                                <w:right w:val="none" w:sz="0" w:space="0" w:color="auto"/>
                              </w:divBdr>
                              <w:divsChild>
                                <w:div w:id="11884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5617841">
          <w:marLeft w:val="0"/>
          <w:marRight w:val="0"/>
          <w:marTop w:val="0"/>
          <w:marBottom w:val="0"/>
          <w:divBdr>
            <w:top w:val="none" w:sz="0" w:space="0" w:color="auto"/>
            <w:left w:val="none" w:sz="0" w:space="0" w:color="auto"/>
            <w:bottom w:val="none" w:sz="0" w:space="0" w:color="auto"/>
            <w:right w:val="none" w:sz="0" w:space="0" w:color="auto"/>
          </w:divBdr>
          <w:divsChild>
            <w:div w:id="709263151">
              <w:marLeft w:val="0"/>
              <w:marRight w:val="0"/>
              <w:marTop w:val="0"/>
              <w:marBottom w:val="0"/>
              <w:divBdr>
                <w:top w:val="none" w:sz="0" w:space="0" w:color="auto"/>
                <w:left w:val="none" w:sz="0" w:space="0" w:color="auto"/>
                <w:bottom w:val="none" w:sz="0" w:space="0" w:color="auto"/>
                <w:right w:val="none" w:sz="0" w:space="0" w:color="auto"/>
              </w:divBdr>
              <w:divsChild>
                <w:div w:id="207302477">
                  <w:marLeft w:val="0"/>
                  <w:marRight w:val="0"/>
                  <w:marTop w:val="0"/>
                  <w:marBottom w:val="0"/>
                  <w:divBdr>
                    <w:top w:val="none" w:sz="0" w:space="0" w:color="auto"/>
                    <w:left w:val="none" w:sz="0" w:space="0" w:color="auto"/>
                    <w:bottom w:val="none" w:sz="0" w:space="0" w:color="auto"/>
                    <w:right w:val="none" w:sz="0" w:space="0" w:color="auto"/>
                  </w:divBdr>
                  <w:divsChild>
                    <w:div w:id="1037318178">
                      <w:marLeft w:val="0"/>
                      <w:marRight w:val="0"/>
                      <w:marTop w:val="0"/>
                      <w:marBottom w:val="0"/>
                      <w:divBdr>
                        <w:top w:val="none" w:sz="0" w:space="0" w:color="auto"/>
                        <w:left w:val="none" w:sz="0" w:space="0" w:color="auto"/>
                        <w:bottom w:val="none" w:sz="0" w:space="0" w:color="auto"/>
                        <w:right w:val="none" w:sz="0" w:space="0" w:color="auto"/>
                      </w:divBdr>
                      <w:divsChild>
                        <w:div w:id="742878026">
                          <w:marLeft w:val="0"/>
                          <w:marRight w:val="0"/>
                          <w:marTop w:val="0"/>
                          <w:marBottom w:val="0"/>
                          <w:divBdr>
                            <w:top w:val="none" w:sz="0" w:space="0" w:color="auto"/>
                            <w:left w:val="none" w:sz="0" w:space="0" w:color="auto"/>
                            <w:bottom w:val="none" w:sz="0" w:space="0" w:color="auto"/>
                            <w:right w:val="none" w:sz="0" w:space="0" w:color="auto"/>
                          </w:divBdr>
                          <w:divsChild>
                            <w:div w:id="1982729491">
                              <w:marLeft w:val="0"/>
                              <w:marRight w:val="0"/>
                              <w:marTop w:val="0"/>
                              <w:marBottom w:val="0"/>
                              <w:divBdr>
                                <w:top w:val="none" w:sz="0" w:space="0" w:color="auto"/>
                                <w:left w:val="none" w:sz="0" w:space="0" w:color="auto"/>
                                <w:bottom w:val="none" w:sz="0" w:space="0" w:color="auto"/>
                                <w:right w:val="none" w:sz="0" w:space="0" w:color="auto"/>
                              </w:divBdr>
                              <w:divsChild>
                                <w:div w:id="133426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055220">
                          <w:marLeft w:val="0"/>
                          <w:marRight w:val="0"/>
                          <w:marTop w:val="0"/>
                          <w:marBottom w:val="0"/>
                          <w:divBdr>
                            <w:top w:val="none" w:sz="0" w:space="0" w:color="auto"/>
                            <w:left w:val="none" w:sz="0" w:space="0" w:color="auto"/>
                            <w:bottom w:val="none" w:sz="0" w:space="0" w:color="auto"/>
                            <w:right w:val="none" w:sz="0" w:space="0" w:color="auto"/>
                          </w:divBdr>
                          <w:divsChild>
                            <w:div w:id="1121918669">
                              <w:marLeft w:val="0"/>
                              <w:marRight w:val="0"/>
                              <w:marTop w:val="0"/>
                              <w:marBottom w:val="0"/>
                              <w:divBdr>
                                <w:top w:val="none" w:sz="0" w:space="0" w:color="auto"/>
                                <w:left w:val="none" w:sz="0" w:space="0" w:color="auto"/>
                                <w:bottom w:val="none" w:sz="0" w:space="0" w:color="auto"/>
                                <w:right w:val="none" w:sz="0" w:space="0" w:color="auto"/>
                              </w:divBdr>
                              <w:divsChild>
                                <w:div w:id="303700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9291472">
          <w:marLeft w:val="0"/>
          <w:marRight w:val="0"/>
          <w:marTop w:val="0"/>
          <w:marBottom w:val="0"/>
          <w:divBdr>
            <w:top w:val="none" w:sz="0" w:space="0" w:color="auto"/>
            <w:left w:val="none" w:sz="0" w:space="0" w:color="auto"/>
            <w:bottom w:val="none" w:sz="0" w:space="0" w:color="auto"/>
            <w:right w:val="none" w:sz="0" w:space="0" w:color="auto"/>
          </w:divBdr>
          <w:divsChild>
            <w:div w:id="1766732650">
              <w:marLeft w:val="0"/>
              <w:marRight w:val="0"/>
              <w:marTop w:val="0"/>
              <w:marBottom w:val="0"/>
              <w:divBdr>
                <w:top w:val="none" w:sz="0" w:space="0" w:color="auto"/>
                <w:left w:val="none" w:sz="0" w:space="0" w:color="auto"/>
                <w:bottom w:val="none" w:sz="0" w:space="0" w:color="auto"/>
                <w:right w:val="none" w:sz="0" w:space="0" w:color="auto"/>
              </w:divBdr>
              <w:divsChild>
                <w:div w:id="442725457">
                  <w:marLeft w:val="0"/>
                  <w:marRight w:val="0"/>
                  <w:marTop w:val="0"/>
                  <w:marBottom w:val="0"/>
                  <w:divBdr>
                    <w:top w:val="none" w:sz="0" w:space="0" w:color="auto"/>
                    <w:left w:val="none" w:sz="0" w:space="0" w:color="auto"/>
                    <w:bottom w:val="none" w:sz="0" w:space="0" w:color="auto"/>
                    <w:right w:val="none" w:sz="0" w:space="0" w:color="auto"/>
                  </w:divBdr>
                  <w:divsChild>
                    <w:div w:id="347024271">
                      <w:marLeft w:val="0"/>
                      <w:marRight w:val="0"/>
                      <w:marTop w:val="0"/>
                      <w:marBottom w:val="0"/>
                      <w:divBdr>
                        <w:top w:val="none" w:sz="0" w:space="0" w:color="auto"/>
                        <w:left w:val="none" w:sz="0" w:space="0" w:color="auto"/>
                        <w:bottom w:val="none" w:sz="0" w:space="0" w:color="auto"/>
                        <w:right w:val="none" w:sz="0" w:space="0" w:color="auto"/>
                      </w:divBdr>
                      <w:divsChild>
                        <w:div w:id="287585833">
                          <w:marLeft w:val="0"/>
                          <w:marRight w:val="0"/>
                          <w:marTop w:val="0"/>
                          <w:marBottom w:val="0"/>
                          <w:divBdr>
                            <w:top w:val="none" w:sz="0" w:space="0" w:color="auto"/>
                            <w:left w:val="none" w:sz="0" w:space="0" w:color="auto"/>
                            <w:bottom w:val="none" w:sz="0" w:space="0" w:color="auto"/>
                            <w:right w:val="none" w:sz="0" w:space="0" w:color="auto"/>
                          </w:divBdr>
                          <w:divsChild>
                            <w:div w:id="425880867">
                              <w:marLeft w:val="0"/>
                              <w:marRight w:val="0"/>
                              <w:marTop w:val="0"/>
                              <w:marBottom w:val="0"/>
                              <w:divBdr>
                                <w:top w:val="none" w:sz="0" w:space="0" w:color="auto"/>
                                <w:left w:val="none" w:sz="0" w:space="0" w:color="auto"/>
                                <w:bottom w:val="none" w:sz="0" w:space="0" w:color="auto"/>
                                <w:right w:val="none" w:sz="0" w:space="0" w:color="auto"/>
                              </w:divBdr>
                              <w:divsChild>
                                <w:div w:id="250240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263215">
                          <w:marLeft w:val="0"/>
                          <w:marRight w:val="0"/>
                          <w:marTop w:val="0"/>
                          <w:marBottom w:val="0"/>
                          <w:divBdr>
                            <w:top w:val="none" w:sz="0" w:space="0" w:color="auto"/>
                            <w:left w:val="none" w:sz="0" w:space="0" w:color="auto"/>
                            <w:bottom w:val="none" w:sz="0" w:space="0" w:color="auto"/>
                            <w:right w:val="none" w:sz="0" w:space="0" w:color="auto"/>
                          </w:divBdr>
                          <w:divsChild>
                            <w:div w:id="1871255616">
                              <w:marLeft w:val="0"/>
                              <w:marRight w:val="0"/>
                              <w:marTop w:val="0"/>
                              <w:marBottom w:val="0"/>
                              <w:divBdr>
                                <w:top w:val="none" w:sz="0" w:space="0" w:color="auto"/>
                                <w:left w:val="none" w:sz="0" w:space="0" w:color="auto"/>
                                <w:bottom w:val="none" w:sz="0" w:space="0" w:color="auto"/>
                                <w:right w:val="none" w:sz="0" w:space="0" w:color="auto"/>
                              </w:divBdr>
                              <w:divsChild>
                                <w:div w:id="165152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1493290">
          <w:marLeft w:val="0"/>
          <w:marRight w:val="0"/>
          <w:marTop w:val="0"/>
          <w:marBottom w:val="0"/>
          <w:divBdr>
            <w:top w:val="none" w:sz="0" w:space="0" w:color="auto"/>
            <w:left w:val="none" w:sz="0" w:space="0" w:color="auto"/>
            <w:bottom w:val="none" w:sz="0" w:space="0" w:color="auto"/>
            <w:right w:val="none" w:sz="0" w:space="0" w:color="auto"/>
          </w:divBdr>
          <w:divsChild>
            <w:div w:id="1190603231">
              <w:marLeft w:val="0"/>
              <w:marRight w:val="0"/>
              <w:marTop w:val="0"/>
              <w:marBottom w:val="0"/>
              <w:divBdr>
                <w:top w:val="none" w:sz="0" w:space="0" w:color="auto"/>
                <w:left w:val="none" w:sz="0" w:space="0" w:color="auto"/>
                <w:bottom w:val="none" w:sz="0" w:space="0" w:color="auto"/>
                <w:right w:val="none" w:sz="0" w:space="0" w:color="auto"/>
              </w:divBdr>
              <w:divsChild>
                <w:div w:id="383063747">
                  <w:marLeft w:val="0"/>
                  <w:marRight w:val="0"/>
                  <w:marTop w:val="0"/>
                  <w:marBottom w:val="0"/>
                  <w:divBdr>
                    <w:top w:val="none" w:sz="0" w:space="0" w:color="auto"/>
                    <w:left w:val="none" w:sz="0" w:space="0" w:color="auto"/>
                    <w:bottom w:val="none" w:sz="0" w:space="0" w:color="auto"/>
                    <w:right w:val="none" w:sz="0" w:space="0" w:color="auto"/>
                  </w:divBdr>
                  <w:divsChild>
                    <w:div w:id="1068267913">
                      <w:marLeft w:val="0"/>
                      <w:marRight w:val="0"/>
                      <w:marTop w:val="0"/>
                      <w:marBottom w:val="0"/>
                      <w:divBdr>
                        <w:top w:val="none" w:sz="0" w:space="0" w:color="auto"/>
                        <w:left w:val="none" w:sz="0" w:space="0" w:color="auto"/>
                        <w:bottom w:val="none" w:sz="0" w:space="0" w:color="auto"/>
                        <w:right w:val="none" w:sz="0" w:space="0" w:color="auto"/>
                      </w:divBdr>
                      <w:divsChild>
                        <w:div w:id="99377960">
                          <w:marLeft w:val="0"/>
                          <w:marRight w:val="0"/>
                          <w:marTop w:val="0"/>
                          <w:marBottom w:val="0"/>
                          <w:divBdr>
                            <w:top w:val="none" w:sz="0" w:space="0" w:color="auto"/>
                            <w:left w:val="none" w:sz="0" w:space="0" w:color="auto"/>
                            <w:bottom w:val="none" w:sz="0" w:space="0" w:color="auto"/>
                            <w:right w:val="none" w:sz="0" w:space="0" w:color="auto"/>
                          </w:divBdr>
                          <w:divsChild>
                            <w:div w:id="727537750">
                              <w:marLeft w:val="0"/>
                              <w:marRight w:val="0"/>
                              <w:marTop w:val="0"/>
                              <w:marBottom w:val="0"/>
                              <w:divBdr>
                                <w:top w:val="none" w:sz="0" w:space="0" w:color="auto"/>
                                <w:left w:val="none" w:sz="0" w:space="0" w:color="auto"/>
                                <w:bottom w:val="none" w:sz="0" w:space="0" w:color="auto"/>
                                <w:right w:val="none" w:sz="0" w:space="0" w:color="auto"/>
                              </w:divBdr>
                              <w:divsChild>
                                <w:div w:id="158683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735526">
                          <w:marLeft w:val="0"/>
                          <w:marRight w:val="0"/>
                          <w:marTop w:val="0"/>
                          <w:marBottom w:val="0"/>
                          <w:divBdr>
                            <w:top w:val="none" w:sz="0" w:space="0" w:color="auto"/>
                            <w:left w:val="none" w:sz="0" w:space="0" w:color="auto"/>
                            <w:bottom w:val="none" w:sz="0" w:space="0" w:color="auto"/>
                            <w:right w:val="none" w:sz="0" w:space="0" w:color="auto"/>
                          </w:divBdr>
                          <w:divsChild>
                            <w:div w:id="1009063333">
                              <w:marLeft w:val="0"/>
                              <w:marRight w:val="0"/>
                              <w:marTop w:val="0"/>
                              <w:marBottom w:val="0"/>
                              <w:divBdr>
                                <w:top w:val="none" w:sz="0" w:space="0" w:color="auto"/>
                                <w:left w:val="none" w:sz="0" w:space="0" w:color="auto"/>
                                <w:bottom w:val="none" w:sz="0" w:space="0" w:color="auto"/>
                                <w:right w:val="none" w:sz="0" w:space="0" w:color="auto"/>
                              </w:divBdr>
                              <w:divsChild>
                                <w:div w:id="52863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296040">
      <w:bodyDiv w:val="1"/>
      <w:marLeft w:val="0"/>
      <w:marRight w:val="0"/>
      <w:marTop w:val="0"/>
      <w:marBottom w:val="0"/>
      <w:divBdr>
        <w:top w:val="none" w:sz="0" w:space="0" w:color="auto"/>
        <w:left w:val="none" w:sz="0" w:space="0" w:color="auto"/>
        <w:bottom w:val="none" w:sz="0" w:space="0" w:color="auto"/>
        <w:right w:val="none" w:sz="0" w:space="0" w:color="auto"/>
      </w:divBdr>
    </w:div>
    <w:div w:id="259486403">
      <w:bodyDiv w:val="1"/>
      <w:marLeft w:val="0"/>
      <w:marRight w:val="0"/>
      <w:marTop w:val="0"/>
      <w:marBottom w:val="0"/>
      <w:divBdr>
        <w:top w:val="none" w:sz="0" w:space="0" w:color="auto"/>
        <w:left w:val="none" w:sz="0" w:space="0" w:color="auto"/>
        <w:bottom w:val="none" w:sz="0" w:space="0" w:color="auto"/>
        <w:right w:val="none" w:sz="0" w:space="0" w:color="auto"/>
      </w:divBdr>
      <w:divsChild>
        <w:div w:id="286469527">
          <w:marLeft w:val="0"/>
          <w:marRight w:val="0"/>
          <w:marTop w:val="0"/>
          <w:marBottom w:val="0"/>
          <w:divBdr>
            <w:top w:val="none" w:sz="0" w:space="0" w:color="auto"/>
            <w:left w:val="none" w:sz="0" w:space="0" w:color="auto"/>
            <w:bottom w:val="none" w:sz="0" w:space="0" w:color="auto"/>
            <w:right w:val="none" w:sz="0" w:space="0" w:color="auto"/>
          </w:divBdr>
        </w:div>
        <w:div w:id="510535374">
          <w:marLeft w:val="0"/>
          <w:marRight w:val="0"/>
          <w:marTop w:val="0"/>
          <w:marBottom w:val="0"/>
          <w:divBdr>
            <w:top w:val="none" w:sz="0" w:space="0" w:color="auto"/>
            <w:left w:val="none" w:sz="0" w:space="0" w:color="auto"/>
            <w:bottom w:val="none" w:sz="0" w:space="0" w:color="auto"/>
            <w:right w:val="none" w:sz="0" w:space="0" w:color="auto"/>
          </w:divBdr>
        </w:div>
        <w:div w:id="1129469071">
          <w:marLeft w:val="0"/>
          <w:marRight w:val="0"/>
          <w:marTop w:val="0"/>
          <w:marBottom w:val="0"/>
          <w:divBdr>
            <w:top w:val="none" w:sz="0" w:space="0" w:color="auto"/>
            <w:left w:val="none" w:sz="0" w:space="0" w:color="auto"/>
            <w:bottom w:val="none" w:sz="0" w:space="0" w:color="auto"/>
            <w:right w:val="none" w:sz="0" w:space="0" w:color="auto"/>
          </w:divBdr>
        </w:div>
        <w:div w:id="2105178364">
          <w:marLeft w:val="0"/>
          <w:marRight w:val="0"/>
          <w:marTop w:val="0"/>
          <w:marBottom w:val="0"/>
          <w:divBdr>
            <w:top w:val="none" w:sz="0" w:space="0" w:color="auto"/>
            <w:left w:val="none" w:sz="0" w:space="0" w:color="auto"/>
            <w:bottom w:val="none" w:sz="0" w:space="0" w:color="auto"/>
            <w:right w:val="none" w:sz="0" w:space="0" w:color="auto"/>
          </w:divBdr>
        </w:div>
      </w:divsChild>
    </w:div>
    <w:div w:id="821581926">
      <w:bodyDiv w:val="1"/>
      <w:marLeft w:val="0"/>
      <w:marRight w:val="0"/>
      <w:marTop w:val="0"/>
      <w:marBottom w:val="0"/>
      <w:divBdr>
        <w:top w:val="none" w:sz="0" w:space="0" w:color="auto"/>
        <w:left w:val="none" w:sz="0" w:space="0" w:color="auto"/>
        <w:bottom w:val="none" w:sz="0" w:space="0" w:color="auto"/>
        <w:right w:val="none" w:sz="0" w:space="0" w:color="auto"/>
      </w:divBdr>
      <w:divsChild>
        <w:div w:id="875049412">
          <w:marLeft w:val="0"/>
          <w:marRight w:val="0"/>
          <w:marTop w:val="0"/>
          <w:marBottom w:val="0"/>
          <w:divBdr>
            <w:top w:val="none" w:sz="0" w:space="0" w:color="auto"/>
            <w:left w:val="none" w:sz="0" w:space="0" w:color="auto"/>
            <w:bottom w:val="none" w:sz="0" w:space="0" w:color="auto"/>
            <w:right w:val="none" w:sz="0" w:space="0" w:color="auto"/>
          </w:divBdr>
          <w:divsChild>
            <w:div w:id="1862429054">
              <w:marLeft w:val="0"/>
              <w:marRight w:val="0"/>
              <w:marTop w:val="0"/>
              <w:marBottom w:val="0"/>
              <w:divBdr>
                <w:top w:val="none" w:sz="0" w:space="0" w:color="auto"/>
                <w:left w:val="none" w:sz="0" w:space="0" w:color="auto"/>
                <w:bottom w:val="none" w:sz="0" w:space="0" w:color="auto"/>
                <w:right w:val="none" w:sz="0" w:space="0" w:color="auto"/>
              </w:divBdr>
              <w:divsChild>
                <w:div w:id="878905100">
                  <w:marLeft w:val="0"/>
                  <w:marRight w:val="0"/>
                  <w:marTop w:val="0"/>
                  <w:marBottom w:val="0"/>
                  <w:divBdr>
                    <w:top w:val="none" w:sz="0" w:space="0" w:color="auto"/>
                    <w:left w:val="none" w:sz="0" w:space="0" w:color="auto"/>
                    <w:bottom w:val="none" w:sz="0" w:space="0" w:color="auto"/>
                    <w:right w:val="none" w:sz="0" w:space="0" w:color="auto"/>
                  </w:divBdr>
                  <w:divsChild>
                    <w:div w:id="148277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9212203">
      <w:bodyDiv w:val="1"/>
      <w:marLeft w:val="0"/>
      <w:marRight w:val="0"/>
      <w:marTop w:val="0"/>
      <w:marBottom w:val="0"/>
      <w:divBdr>
        <w:top w:val="none" w:sz="0" w:space="0" w:color="auto"/>
        <w:left w:val="none" w:sz="0" w:space="0" w:color="auto"/>
        <w:bottom w:val="none" w:sz="0" w:space="0" w:color="auto"/>
        <w:right w:val="none" w:sz="0" w:space="0" w:color="auto"/>
      </w:divBdr>
      <w:divsChild>
        <w:div w:id="1367363568">
          <w:marLeft w:val="0"/>
          <w:marRight w:val="0"/>
          <w:marTop w:val="0"/>
          <w:marBottom w:val="0"/>
          <w:divBdr>
            <w:top w:val="none" w:sz="0" w:space="0" w:color="auto"/>
            <w:left w:val="none" w:sz="0" w:space="0" w:color="auto"/>
            <w:bottom w:val="none" w:sz="0" w:space="0" w:color="auto"/>
            <w:right w:val="none" w:sz="0" w:space="0" w:color="auto"/>
          </w:divBdr>
          <w:divsChild>
            <w:div w:id="1692027624">
              <w:marLeft w:val="0"/>
              <w:marRight w:val="0"/>
              <w:marTop w:val="0"/>
              <w:marBottom w:val="0"/>
              <w:divBdr>
                <w:top w:val="none" w:sz="0" w:space="0" w:color="auto"/>
                <w:left w:val="none" w:sz="0" w:space="0" w:color="auto"/>
                <w:bottom w:val="none" w:sz="0" w:space="0" w:color="auto"/>
                <w:right w:val="none" w:sz="0" w:space="0" w:color="auto"/>
              </w:divBdr>
              <w:divsChild>
                <w:div w:id="1804957120">
                  <w:marLeft w:val="0"/>
                  <w:marRight w:val="0"/>
                  <w:marTop w:val="0"/>
                  <w:marBottom w:val="0"/>
                  <w:divBdr>
                    <w:top w:val="none" w:sz="0" w:space="0" w:color="auto"/>
                    <w:left w:val="none" w:sz="0" w:space="0" w:color="auto"/>
                    <w:bottom w:val="none" w:sz="0" w:space="0" w:color="auto"/>
                    <w:right w:val="none" w:sz="0" w:space="0" w:color="auto"/>
                  </w:divBdr>
                  <w:divsChild>
                    <w:div w:id="206178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128865">
      <w:bodyDiv w:val="1"/>
      <w:marLeft w:val="0"/>
      <w:marRight w:val="0"/>
      <w:marTop w:val="0"/>
      <w:marBottom w:val="0"/>
      <w:divBdr>
        <w:top w:val="none" w:sz="0" w:space="0" w:color="auto"/>
        <w:left w:val="none" w:sz="0" w:space="0" w:color="auto"/>
        <w:bottom w:val="none" w:sz="0" w:space="0" w:color="auto"/>
        <w:right w:val="none" w:sz="0" w:space="0" w:color="auto"/>
      </w:divBdr>
      <w:divsChild>
        <w:div w:id="1252592182">
          <w:marLeft w:val="0"/>
          <w:marRight w:val="0"/>
          <w:marTop w:val="0"/>
          <w:marBottom w:val="0"/>
          <w:divBdr>
            <w:top w:val="none" w:sz="0" w:space="0" w:color="auto"/>
            <w:left w:val="none" w:sz="0" w:space="0" w:color="auto"/>
            <w:bottom w:val="none" w:sz="0" w:space="0" w:color="auto"/>
            <w:right w:val="none" w:sz="0" w:space="0" w:color="auto"/>
          </w:divBdr>
          <w:divsChild>
            <w:div w:id="39019612">
              <w:marLeft w:val="0"/>
              <w:marRight w:val="0"/>
              <w:marTop w:val="0"/>
              <w:marBottom w:val="0"/>
              <w:divBdr>
                <w:top w:val="none" w:sz="0" w:space="0" w:color="auto"/>
                <w:left w:val="none" w:sz="0" w:space="0" w:color="auto"/>
                <w:bottom w:val="none" w:sz="0" w:space="0" w:color="auto"/>
                <w:right w:val="none" w:sz="0" w:space="0" w:color="auto"/>
              </w:divBdr>
              <w:divsChild>
                <w:div w:id="510876698">
                  <w:marLeft w:val="0"/>
                  <w:marRight w:val="0"/>
                  <w:marTop w:val="0"/>
                  <w:marBottom w:val="0"/>
                  <w:divBdr>
                    <w:top w:val="none" w:sz="0" w:space="0" w:color="auto"/>
                    <w:left w:val="none" w:sz="0" w:space="0" w:color="auto"/>
                    <w:bottom w:val="none" w:sz="0" w:space="0" w:color="auto"/>
                    <w:right w:val="none" w:sz="0" w:space="0" w:color="auto"/>
                  </w:divBdr>
                  <w:divsChild>
                    <w:div w:id="716662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480170">
      <w:bodyDiv w:val="1"/>
      <w:marLeft w:val="0"/>
      <w:marRight w:val="0"/>
      <w:marTop w:val="0"/>
      <w:marBottom w:val="0"/>
      <w:divBdr>
        <w:top w:val="none" w:sz="0" w:space="0" w:color="auto"/>
        <w:left w:val="none" w:sz="0" w:space="0" w:color="auto"/>
        <w:bottom w:val="none" w:sz="0" w:space="0" w:color="auto"/>
        <w:right w:val="none" w:sz="0" w:space="0" w:color="auto"/>
      </w:divBdr>
    </w:div>
    <w:div w:id="1414742861">
      <w:bodyDiv w:val="1"/>
      <w:marLeft w:val="0"/>
      <w:marRight w:val="0"/>
      <w:marTop w:val="0"/>
      <w:marBottom w:val="0"/>
      <w:divBdr>
        <w:top w:val="none" w:sz="0" w:space="0" w:color="auto"/>
        <w:left w:val="none" w:sz="0" w:space="0" w:color="auto"/>
        <w:bottom w:val="none" w:sz="0" w:space="0" w:color="auto"/>
        <w:right w:val="none" w:sz="0" w:space="0" w:color="auto"/>
      </w:divBdr>
    </w:div>
    <w:div w:id="1425803750">
      <w:bodyDiv w:val="1"/>
      <w:marLeft w:val="0"/>
      <w:marRight w:val="0"/>
      <w:marTop w:val="0"/>
      <w:marBottom w:val="0"/>
      <w:divBdr>
        <w:top w:val="none" w:sz="0" w:space="0" w:color="auto"/>
        <w:left w:val="none" w:sz="0" w:space="0" w:color="auto"/>
        <w:bottom w:val="none" w:sz="0" w:space="0" w:color="auto"/>
        <w:right w:val="none" w:sz="0" w:space="0" w:color="auto"/>
      </w:divBdr>
      <w:divsChild>
        <w:div w:id="847477677">
          <w:marLeft w:val="0"/>
          <w:marRight w:val="0"/>
          <w:marTop w:val="0"/>
          <w:marBottom w:val="0"/>
          <w:divBdr>
            <w:top w:val="none" w:sz="0" w:space="0" w:color="auto"/>
            <w:left w:val="none" w:sz="0" w:space="0" w:color="auto"/>
            <w:bottom w:val="none" w:sz="0" w:space="0" w:color="auto"/>
            <w:right w:val="none" w:sz="0" w:space="0" w:color="auto"/>
          </w:divBdr>
          <w:divsChild>
            <w:div w:id="996345344">
              <w:marLeft w:val="0"/>
              <w:marRight w:val="0"/>
              <w:marTop w:val="0"/>
              <w:marBottom w:val="0"/>
              <w:divBdr>
                <w:top w:val="none" w:sz="0" w:space="0" w:color="auto"/>
                <w:left w:val="none" w:sz="0" w:space="0" w:color="auto"/>
                <w:bottom w:val="none" w:sz="0" w:space="0" w:color="auto"/>
                <w:right w:val="none" w:sz="0" w:space="0" w:color="auto"/>
              </w:divBdr>
              <w:divsChild>
                <w:div w:id="1075325966">
                  <w:marLeft w:val="0"/>
                  <w:marRight w:val="0"/>
                  <w:marTop w:val="0"/>
                  <w:marBottom w:val="0"/>
                  <w:divBdr>
                    <w:top w:val="none" w:sz="0" w:space="0" w:color="auto"/>
                    <w:left w:val="none" w:sz="0" w:space="0" w:color="auto"/>
                    <w:bottom w:val="none" w:sz="0" w:space="0" w:color="auto"/>
                    <w:right w:val="none" w:sz="0" w:space="0" w:color="auto"/>
                  </w:divBdr>
                  <w:divsChild>
                    <w:div w:id="372972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1993399">
      <w:bodyDiv w:val="1"/>
      <w:marLeft w:val="0"/>
      <w:marRight w:val="0"/>
      <w:marTop w:val="0"/>
      <w:marBottom w:val="0"/>
      <w:divBdr>
        <w:top w:val="none" w:sz="0" w:space="0" w:color="auto"/>
        <w:left w:val="none" w:sz="0" w:space="0" w:color="auto"/>
        <w:bottom w:val="none" w:sz="0" w:space="0" w:color="auto"/>
        <w:right w:val="none" w:sz="0" w:space="0" w:color="auto"/>
      </w:divBdr>
    </w:div>
    <w:div w:id="1731994923">
      <w:bodyDiv w:val="1"/>
      <w:marLeft w:val="0"/>
      <w:marRight w:val="0"/>
      <w:marTop w:val="0"/>
      <w:marBottom w:val="0"/>
      <w:divBdr>
        <w:top w:val="none" w:sz="0" w:space="0" w:color="auto"/>
        <w:left w:val="none" w:sz="0" w:space="0" w:color="auto"/>
        <w:bottom w:val="none" w:sz="0" w:space="0" w:color="auto"/>
        <w:right w:val="none" w:sz="0" w:space="0" w:color="auto"/>
      </w:divBdr>
      <w:divsChild>
        <w:div w:id="80570465">
          <w:marLeft w:val="0"/>
          <w:marRight w:val="0"/>
          <w:marTop w:val="0"/>
          <w:marBottom w:val="0"/>
          <w:divBdr>
            <w:top w:val="none" w:sz="0" w:space="0" w:color="auto"/>
            <w:left w:val="none" w:sz="0" w:space="0" w:color="auto"/>
            <w:bottom w:val="none" w:sz="0" w:space="0" w:color="auto"/>
            <w:right w:val="none" w:sz="0" w:space="0" w:color="auto"/>
          </w:divBdr>
          <w:divsChild>
            <w:div w:id="1790583343">
              <w:marLeft w:val="0"/>
              <w:marRight w:val="0"/>
              <w:marTop w:val="0"/>
              <w:marBottom w:val="0"/>
              <w:divBdr>
                <w:top w:val="none" w:sz="0" w:space="0" w:color="auto"/>
                <w:left w:val="none" w:sz="0" w:space="0" w:color="auto"/>
                <w:bottom w:val="none" w:sz="0" w:space="0" w:color="auto"/>
                <w:right w:val="none" w:sz="0" w:space="0" w:color="auto"/>
              </w:divBdr>
              <w:divsChild>
                <w:div w:id="635183709">
                  <w:marLeft w:val="0"/>
                  <w:marRight w:val="0"/>
                  <w:marTop w:val="0"/>
                  <w:marBottom w:val="0"/>
                  <w:divBdr>
                    <w:top w:val="none" w:sz="0" w:space="0" w:color="auto"/>
                    <w:left w:val="none" w:sz="0" w:space="0" w:color="auto"/>
                    <w:bottom w:val="none" w:sz="0" w:space="0" w:color="auto"/>
                    <w:right w:val="none" w:sz="0" w:space="0" w:color="auto"/>
                  </w:divBdr>
                  <w:divsChild>
                    <w:div w:id="388458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5104752">
      <w:bodyDiv w:val="1"/>
      <w:marLeft w:val="0"/>
      <w:marRight w:val="0"/>
      <w:marTop w:val="0"/>
      <w:marBottom w:val="0"/>
      <w:divBdr>
        <w:top w:val="none" w:sz="0" w:space="0" w:color="auto"/>
        <w:left w:val="none" w:sz="0" w:space="0" w:color="auto"/>
        <w:bottom w:val="none" w:sz="0" w:space="0" w:color="auto"/>
        <w:right w:val="none" w:sz="0" w:space="0" w:color="auto"/>
      </w:divBdr>
      <w:divsChild>
        <w:div w:id="970017188">
          <w:marLeft w:val="0"/>
          <w:marRight w:val="0"/>
          <w:marTop w:val="0"/>
          <w:marBottom w:val="0"/>
          <w:divBdr>
            <w:top w:val="none" w:sz="0" w:space="0" w:color="auto"/>
            <w:left w:val="none" w:sz="0" w:space="0" w:color="auto"/>
            <w:bottom w:val="none" w:sz="0" w:space="0" w:color="auto"/>
            <w:right w:val="none" w:sz="0" w:space="0" w:color="auto"/>
          </w:divBdr>
        </w:div>
        <w:div w:id="1195801191">
          <w:marLeft w:val="0"/>
          <w:marRight w:val="0"/>
          <w:marTop w:val="0"/>
          <w:marBottom w:val="0"/>
          <w:divBdr>
            <w:top w:val="none" w:sz="0" w:space="0" w:color="auto"/>
            <w:left w:val="none" w:sz="0" w:space="0" w:color="auto"/>
            <w:bottom w:val="none" w:sz="0" w:space="0" w:color="auto"/>
            <w:right w:val="none" w:sz="0" w:space="0" w:color="auto"/>
          </w:divBdr>
        </w:div>
      </w:divsChild>
    </w:div>
    <w:div w:id="1753089043">
      <w:bodyDiv w:val="1"/>
      <w:marLeft w:val="0"/>
      <w:marRight w:val="0"/>
      <w:marTop w:val="0"/>
      <w:marBottom w:val="0"/>
      <w:divBdr>
        <w:top w:val="none" w:sz="0" w:space="0" w:color="auto"/>
        <w:left w:val="none" w:sz="0" w:space="0" w:color="auto"/>
        <w:bottom w:val="none" w:sz="0" w:space="0" w:color="auto"/>
        <w:right w:val="none" w:sz="0" w:space="0" w:color="auto"/>
      </w:divBdr>
      <w:divsChild>
        <w:div w:id="1983389971">
          <w:marLeft w:val="0"/>
          <w:marRight w:val="0"/>
          <w:marTop w:val="0"/>
          <w:marBottom w:val="0"/>
          <w:divBdr>
            <w:top w:val="none" w:sz="0" w:space="0" w:color="auto"/>
            <w:left w:val="none" w:sz="0" w:space="0" w:color="auto"/>
            <w:bottom w:val="none" w:sz="0" w:space="0" w:color="auto"/>
            <w:right w:val="none" w:sz="0" w:space="0" w:color="auto"/>
          </w:divBdr>
          <w:divsChild>
            <w:div w:id="379788777">
              <w:marLeft w:val="0"/>
              <w:marRight w:val="0"/>
              <w:marTop w:val="0"/>
              <w:marBottom w:val="0"/>
              <w:divBdr>
                <w:top w:val="none" w:sz="0" w:space="0" w:color="auto"/>
                <w:left w:val="none" w:sz="0" w:space="0" w:color="auto"/>
                <w:bottom w:val="none" w:sz="0" w:space="0" w:color="auto"/>
                <w:right w:val="none" w:sz="0" w:space="0" w:color="auto"/>
              </w:divBdr>
              <w:divsChild>
                <w:div w:id="659576809">
                  <w:marLeft w:val="0"/>
                  <w:marRight w:val="0"/>
                  <w:marTop w:val="0"/>
                  <w:marBottom w:val="0"/>
                  <w:divBdr>
                    <w:top w:val="none" w:sz="0" w:space="0" w:color="auto"/>
                    <w:left w:val="none" w:sz="0" w:space="0" w:color="auto"/>
                    <w:bottom w:val="none" w:sz="0" w:space="0" w:color="auto"/>
                    <w:right w:val="none" w:sz="0" w:space="0" w:color="auto"/>
                  </w:divBdr>
                  <w:divsChild>
                    <w:div w:id="11687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605191">
      <w:bodyDiv w:val="1"/>
      <w:marLeft w:val="0"/>
      <w:marRight w:val="0"/>
      <w:marTop w:val="0"/>
      <w:marBottom w:val="0"/>
      <w:divBdr>
        <w:top w:val="none" w:sz="0" w:space="0" w:color="auto"/>
        <w:left w:val="none" w:sz="0" w:space="0" w:color="auto"/>
        <w:bottom w:val="none" w:sz="0" w:space="0" w:color="auto"/>
        <w:right w:val="none" w:sz="0" w:space="0" w:color="auto"/>
      </w:divBdr>
    </w:div>
    <w:div w:id="2131123985">
      <w:bodyDiv w:val="1"/>
      <w:marLeft w:val="0"/>
      <w:marRight w:val="0"/>
      <w:marTop w:val="0"/>
      <w:marBottom w:val="0"/>
      <w:divBdr>
        <w:top w:val="none" w:sz="0" w:space="0" w:color="auto"/>
        <w:left w:val="none" w:sz="0" w:space="0" w:color="auto"/>
        <w:bottom w:val="none" w:sz="0" w:space="0" w:color="auto"/>
        <w:right w:val="none" w:sz="0" w:space="0" w:color="auto"/>
      </w:divBdr>
      <w:divsChild>
        <w:div w:id="952593392">
          <w:marLeft w:val="0"/>
          <w:marRight w:val="0"/>
          <w:marTop w:val="0"/>
          <w:marBottom w:val="0"/>
          <w:divBdr>
            <w:top w:val="none" w:sz="0" w:space="0" w:color="auto"/>
            <w:left w:val="none" w:sz="0" w:space="0" w:color="auto"/>
            <w:bottom w:val="none" w:sz="0" w:space="0" w:color="auto"/>
            <w:right w:val="none" w:sz="0" w:space="0" w:color="auto"/>
          </w:divBdr>
          <w:divsChild>
            <w:div w:id="1511337702">
              <w:marLeft w:val="0"/>
              <w:marRight w:val="0"/>
              <w:marTop w:val="0"/>
              <w:marBottom w:val="0"/>
              <w:divBdr>
                <w:top w:val="none" w:sz="0" w:space="0" w:color="auto"/>
                <w:left w:val="none" w:sz="0" w:space="0" w:color="auto"/>
                <w:bottom w:val="none" w:sz="0" w:space="0" w:color="auto"/>
                <w:right w:val="none" w:sz="0" w:space="0" w:color="auto"/>
              </w:divBdr>
              <w:divsChild>
                <w:div w:id="2023168351">
                  <w:marLeft w:val="0"/>
                  <w:marRight w:val="0"/>
                  <w:marTop w:val="0"/>
                  <w:marBottom w:val="0"/>
                  <w:divBdr>
                    <w:top w:val="none" w:sz="0" w:space="0" w:color="auto"/>
                    <w:left w:val="none" w:sz="0" w:space="0" w:color="auto"/>
                    <w:bottom w:val="none" w:sz="0" w:space="0" w:color="auto"/>
                    <w:right w:val="none" w:sz="0" w:space="0" w:color="auto"/>
                  </w:divBdr>
                  <w:divsChild>
                    <w:div w:id="30555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na.org.au/our-work/advocacy/advocacy-toolkit/" TargetMode="External"/><Relationship Id="rId18" Type="http://schemas.openxmlformats.org/officeDocument/2006/relationships/hyperlink" Target="https://tna.org.au/our-work/databases/policy-database/" TargetMode="External"/><Relationship Id="rId26" Type="http://schemas.openxmlformats.org/officeDocument/2006/relationships/image" Target="media/image6.jpg"/><Relationship Id="rId39" Type="http://schemas.openxmlformats.org/officeDocument/2006/relationships/image" Target="media/image15.png"/><Relationship Id="rId21" Type="http://schemas.openxmlformats.org/officeDocument/2006/relationships/hyperlink" Target="https://tna.org.au/our-work/databases/capt-performing-companies/" TargetMode="External"/><Relationship Id="rId34" Type="http://schemas.openxmlformats.org/officeDocument/2006/relationships/image" Target="media/image12.png"/><Relationship Id="rId42" Type="http://schemas.openxmlformats.org/officeDocument/2006/relationships/image" Target="media/image17.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tna.org.au/our-work/research-resources/resources/" TargetMode="External"/><Relationship Id="rId29" Type="http://schemas.openxmlformats.org/officeDocument/2006/relationships/hyperlink" Target="https://tna.org.au/assitej-sector-video/" TargetMode="External"/><Relationship Id="rId11" Type="http://schemas.openxmlformats.org/officeDocument/2006/relationships/image" Target="media/image3.png"/><Relationship Id="rId24" Type="http://schemas.openxmlformats.org/officeDocument/2006/relationships/hyperlink" Target="https://tna.org.au/our-work/databases/designers-database/" TargetMode="External"/><Relationship Id="rId32" Type="http://schemas.openxmlformats.org/officeDocument/2006/relationships/image" Target="media/image10.png"/><Relationship Id="rId37" Type="http://schemas.openxmlformats.org/officeDocument/2006/relationships/hyperlink" Target="https://www.thepeopleofcabaret.com/" TargetMode="External"/><Relationship Id="rId40" Type="http://schemas.openxmlformats.org/officeDocument/2006/relationships/hyperlink" Target="https://tna.org.au/champion-companies/" TargetMode="External"/><Relationship Id="rId45" Type="http://schemas.openxmlformats.org/officeDocument/2006/relationships/hyperlink" Target="http://www.tna.org.au"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tna.org.au/our-work/databases/producers-database/" TargetMode="External"/><Relationship Id="rId28" Type="http://schemas.openxmlformats.org/officeDocument/2006/relationships/image" Target="media/image8.png"/><Relationship Id="rId36" Type="http://schemas.openxmlformats.org/officeDocument/2006/relationships/chart" Target="charts/chart1.xml"/><Relationship Id="rId49" Type="http://schemas.openxmlformats.org/officeDocument/2006/relationships/fontTable" Target="fontTable.xml"/><Relationship Id="rId10" Type="http://schemas.openxmlformats.org/officeDocument/2006/relationships/hyperlink" Target="https://www.aph.gov.au/Parliamentary_Business/Committees/House/Communications/Arts/Report" TargetMode="External"/><Relationship Id="rId19" Type="http://schemas.openxmlformats.org/officeDocument/2006/relationships/hyperlink" Target="https://tna.org.au/our-work/databases/australian-youth-circus-sector-aycs-sector-training-centres/" TargetMode="External"/><Relationship Id="rId31" Type="http://schemas.openxmlformats.org/officeDocument/2006/relationships/hyperlink" Target="https://tna.org.au/our-work/databases/performance-with-for-by-young-people-companies/" TargetMode="External"/><Relationship Id="rId44" Type="http://schemas.openxmlformats.org/officeDocument/2006/relationships/image" Target="media/image19.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tna.org.au/our-work/programs/capt/" TargetMode="External"/><Relationship Id="rId22" Type="http://schemas.openxmlformats.org/officeDocument/2006/relationships/hyperlink" Target="https://tna.org.au/our-work/research-resources/capt-resources/" TargetMode="External"/><Relationship Id="rId27" Type="http://schemas.openxmlformats.org/officeDocument/2006/relationships/image" Target="media/image7.jpg"/><Relationship Id="rId30" Type="http://schemas.openxmlformats.org/officeDocument/2006/relationships/image" Target="media/image9.png"/><Relationship Id="rId35" Type="http://schemas.openxmlformats.org/officeDocument/2006/relationships/image" Target="media/image13.png"/><Relationship Id="rId43" Type="http://schemas.openxmlformats.org/officeDocument/2006/relationships/image" Target="media/image18.png"/><Relationship Id="rId48"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tna.org.au/salary-survey-report-2021/" TargetMode="External"/><Relationship Id="rId17" Type="http://schemas.openxmlformats.org/officeDocument/2006/relationships/hyperlink" Target="https://tna.org.au/our-people/members-list/" TargetMode="External"/><Relationship Id="rId25" Type="http://schemas.openxmlformats.org/officeDocument/2006/relationships/image" Target="media/image5.jpg"/><Relationship Id="rId33" Type="http://schemas.openxmlformats.org/officeDocument/2006/relationships/image" Target="media/image11.jpg"/><Relationship Id="rId38" Type="http://schemas.openxmlformats.org/officeDocument/2006/relationships/image" Target="media/image14.png"/><Relationship Id="rId46" Type="http://schemas.openxmlformats.org/officeDocument/2006/relationships/hyperlink" Target="mailto:info@tna.org.au" TargetMode="External"/><Relationship Id="rId20" Type="http://schemas.openxmlformats.org/officeDocument/2006/relationships/hyperlink" Target="https://tna.org.au/our-work/databases/performance-with-for-by-young-people-companies/" TargetMode="External"/><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20.png"/></Relationships>
</file>

<file path=word/charts/_rels/chart1.xml.rels><?xml version="1.0" encoding="UTF-8" standalone="yes"?>
<Relationships xmlns="http://schemas.openxmlformats.org/package/2006/relationships"><Relationship Id="rId1" Type="http://schemas.openxmlformats.org/officeDocument/2006/relationships/oleObject" Target="https://tnaorgau189-my.sharepoint.com/personal/josh_tna_org_au/Documents/TNA%20Team%20Folder/2022%20Projects/Activity%20Reports/TNA%202022%20Sta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008833175242599"/>
          <c:y val="0.17067898426292899"/>
          <c:w val="0.42696571077697798"/>
          <c:h val="0.734859094261748"/>
        </c:manualLayout>
      </c:layout>
      <c:doughnutChart>
        <c:varyColors val="1"/>
        <c:ser>
          <c:idx val="0"/>
          <c:order val="0"/>
          <c:spPr>
            <a:ln>
              <a:noFill/>
            </a:ln>
          </c:spPr>
          <c:dPt>
            <c:idx val="0"/>
            <c:bubble3D val="0"/>
            <c:spPr>
              <a:solidFill>
                <a:srgbClr val="1B5EB3"/>
              </a:solidFill>
              <a:ln w="19050">
                <a:noFill/>
              </a:ln>
              <a:effectLst/>
            </c:spPr>
            <c:extLst>
              <c:ext xmlns:c16="http://schemas.microsoft.com/office/drawing/2014/chart" uri="{C3380CC4-5D6E-409C-BE32-E72D297353CC}">
                <c16:uniqueId val="{00000001-EAC0-434C-8BEA-A827F5A16CF0}"/>
              </c:ext>
            </c:extLst>
          </c:dPt>
          <c:dPt>
            <c:idx val="1"/>
            <c:bubble3D val="0"/>
            <c:spPr>
              <a:solidFill>
                <a:srgbClr val="FC995C"/>
              </a:solidFill>
              <a:ln w="19050">
                <a:noFill/>
              </a:ln>
              <a:effectLst/>
            </c:spPr>
            <c:extLst>
              <c:ext xmlns:c16="http://schemas.microsoft.com/office/drawing/2014/chart" uri="{C3380CC4-5D6E-409C-BE32-E72D297353CC}">
                <c16:uniqueId val="{00000003-EAC0-434C-8BEA-A827F5A16CF0}"/>
              </c:ext>
            </c:extLst>
          </c:dPt>
          <c:dPt>
            <c:idx val="2"/>
            <c:bubble3D val="0"/>
            <c:spPr>
              <a:solidFill>
                <a:srgbClr val="C2B399"/>
              </a:solidFill>
              <a:ln w="19050">
                <a:noFill/>
              </a:ln>
              <a:effectLst/>
            </c:spPr>
            <c:extLst>
              <c:ext xmlns:c16="http://schemas.microsoft.com/office/drawing/2014/chart" uri="{C3380CC4-5D6E-409C-BE32-E72D297353CC}">
                <c16:uniqueId val="{00000005-EAC0-434C-8BEA-A827F5A16CF0}"/>
              </c:ext>
            </c:extLst>
          </c:dPt>
          <c:dPt>
            <c:idx val="3"/>
            <c:bubble3D val="0"/>
            <c:spPr>
              <a:solidFill>
                <a:srgbClr val="CAAB3D"/>
              </a:solidFill>
              <a:ln w="19050">
                <a:noFill/>
              </a:ln>
              <a:effectLst/>
            </c:spPr>
            <c:extLst>
              <c:ext xmlns:c16="http://schemas.microsoft.com/office/drawing/2014/chart" uri="{C3380CC4-5D6E-409C-BE32-E72D297353CC}">
                <c16:uniqueId val="{00000007-EAC0-434C-8BEA-A827F5A16CF0}"/>
              </c:ext>
            </c:extLst>
          </c:dPt>
          <c:dPt>
            <c:idx val="4"/>
            <c:bubble3D val="0"/>
            <c:spPr>
              <a:solidFill>
                <a:srgbClr val="80BDDE"/>
              </a:solidFill>
              <a:ln w="19050">
                <a:noFill/>
              </a:ln>
              <a:effectLst/>
            </c:spPr>
            <c:extLst>
              <c:ext xmlns:c16="http://schemas.microsoft.com/office/drawing/2014/chart" uri="{C3380CC4-5D6E-409C-BE32-E72D297353CC}">
                <c16:uniqueId val="{00000009-EAC0-434C-8BEA-A827F5A16CF0}"/>
              </c:ext>
            </c:extLst>
          </c:dPt>
          <c:dPt>
            <c:idx val="5"/>
            <c:bubble3D val="0"/>
            <c:spPr>
              <a:solidFill>
                <a:srgbClr val="3A847F"/>
              </a:solidFill>
              <a:ln w="19050">
                <a:noFill/>
              </a:ln>
              <a:effectLst/>
            </c:spPr>
            <c:extLst>
              <c:ext xmlns:c16="http://schemas.microsoft.com/office/drawing/2014/chart" uri="{C3380CC4-5D6E-409C-BE32-E72D297353CC}">
                <c16:uniqueId val="{0000000B-EAC0-434C-8BEA-A827F5A16CF0}"/>
              </c:ext>
            </c:extLst>
          </c:dPt>
          <c:dPt>
            <c:idx val="6"/>
            <c:bubble3D val="0"/>
            <c:spPr>
              <a:solidFill>
                <a:srgbClr val="1F2030"/>
              </a:solidFill>
              <a:ln w="19050">
                <a:noFill/>
              </a:ln>
              <a:effectLst/>
            </c:spPr>
            <c:extLst>
              <c:ext xmlns:c16="http://schemas.microsoft.com/office/drawing/2014/chart" uri="{C3380CC4-5D6E-409C-BE32-E72D297353CC}">
                <c16:uniqueId val="{0000000D-EAC0-434C-8BEA-A827F5A16CF0}"/>
              </c:ext>
            </c:extLst>
          </c:dPt>
          <c:dLbls>
            <c:dLbl>
              <c:idx val="0"/>
              <c:layout>
                <c:manualLayout>
                  <c:x val="0.158392461313311"/>
                  <c:y val="9.360585886001569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AC0-434C-8BEA-A827F5A16CF0}"/>
                </c:ext>
              </c:extLst>
            </c:dLbl>
            <c:dLbl>
              <c:idx val="1"/>
              <c:layout>
                <c:manualLayout>
                  <c:x val="-0.13228311542533699"/>
                  <c:y val="0.2517179739991369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AC0-434C-8BEA-A827F5A16CF0}"/>
                </c:ext>
              </c:extLst>
            </c:dLbl>
            <c:dLbl>
              <c:idx val="2"/>
              <c:layout>
                <c:manualLayout>
                  <c:x val="-0.21771872733143499"/>
                  <c:y val="0.17633090826231701"/>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Libre Franklin" pitchFamily="2" charset="77"/>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2154605133952536"/>
                      <c:h val="0.21598179848188612"/>
                    </c:manualLayout>
                  </c15:layout>
                </c:ext>
                <c:ext xmlns:c16="http://schemas.microsoft.com/office/drawing/2014/chart" uri="{C3380CC4-5D6E-409C-BE32-E72D297353CC}">
                  <c16:uniqueId val="{00000005-EAC0-434C-8BEA-A827F5A16CF0}"/>
                </c:ext>
              </c:extLst>
            </c:dLbl>
            <c:dLbl>
              <c:idx val="3"/>
              <c:layout>
                <c:manualLayout>
                  <c:x val="-0.25827304094470699"/>
                  <c:y val="1.23573434683157E-2"/>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Libre Franklin" pitchFamily="2" charset="77"/>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21495949521108659"/>
                      <c:h val="0.13096498219317321"/>
                    </c:manualLayout>
                  </c15:layout>
                </c:ext>
                <c:ext xmlns:c16="http://schemas.microsoft.com/office/drawing/2014/chart" uri="{C3380CC4-5D6E-409C-BE32-E72D297353CC}">
                  <c16:uniqueId val="{00000007-EAC0-434C-8BEA-A827F5A16CF0}"/>
                </c:ext>
              </c:extLst>
            </c:dLbl>
            <c:dLbl>
              <c:idx val="4"/>
              <c:layout>
                <c:manualLayout>
                  <c:x val="-0.22520811021003501"/>
                  <c:y val="-0.15178974991199501"/>
                </c:manualLayout>
              </c:layout>
              <c:showLegendKey val="0"/>
              <c:showVal val="0"/>
              <c:showCatName val="1"/>
              <c:showSerName val="0"/>
              <c:showPercent val="1"/>
              <c:showBubbleSize val="0"/>
              <c:extLst>
                <c:ext xmlns:c15="http://schemas.microsoft.com/office/drawing/2012/chart" uri="{CE6537A1-D6FC-4f65-9D91-7224C49458BB}">
                  <c15:layout>
                    <c:manualLayout>
                      <c:w val="0.18791708236337434"/>
                      <c:h val="0.19926456357654346"/>
                    </c:manualLayout>
                  </c15:layout>
                </c:ext>
                <c:ext xmlns:c16="http://schemas.microsoft.com/office/drawing/2014/chart" uri="{C3380CC4-5D6E-409C-BE32-E72D297353CC}">
                  <c16:uniqueId val="{00000009-EAC0-434C-8BEA-A827F5A16CF0}"/>
                </c:ext>
              </c:extLst>
            </c:dLbl>
            <c:dLbl>
              <c:idx val="5"/>
              <c:layout>
                <c:manualLayout>
                  <c:x val="-4.5155704057112597E-2"/>
                  <c:y val="-0.19928208848095699"/>
                </c:manualLayout>
              </c:layout>
              <c:spPr>
                <a:noFill/>
                <a:ln>
                  <a:noFill/>
                </a:ln>
                <a:effectLst/>
              </c:spPr>
              <c:txPr>
                <a:bodyPr wrap="square" lIns="38100" tIns="19050" rIns="38100" bIns="19050" anchor="ctr">
                  <a:noAutofit/>
                </a:bodyPr>
                <a:lstStyle/>
                <a:p>
                  <a:pPr>
                    <a:defRPr sz="1000" b="0" i="0">
                      <a:solidFill>
                        <a:schemeClr val="tx1"/>
                      </a:solidFill>
                      <a:latin typeface="Libre Franklin" pitchFamily="2" charset="77"/>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14236737201996741"/>
                      <c:h val="0.13233862991821202"/>
                    </c:manualLayout>
                  </c15:layout>
                </c:ext>
                <c:ext xmlns:c16="http://schemas.microsoft.com/office/drawing/2014/chart" uri="{C3380CC4-5D6E-409C-BE32-E72D297353CC}">
                  <c16:uniqueId val="{0000000B-EAC0-434C-8BEA-A827F5A16CF0}"/>
                </c:ext>
              </c:extLst>
            </c:dLbl>
            <c:dLbl>
              <c:idx val="6"/>
              <c:layout>
                <c:manualLayout>
                  <c:x val="0.31288515772907799"/>
                  <c:y val="-0.11652628964247699"/>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Libre Franklin" pitchFamily="2" charset="77"/>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25748808336104645"/>
                      <c:h val="0.29309076833752662"/>
                    </c:manualLayout>
                  </c15:layout>
                </c:ext>
                <c:ext xmlns:c16="http://schemas.microsoft.com/office/drawing/2014/chart" uri="{C3380CC4-5D6E-409C-BE32-E72D297353CC}">
                  <c16:uniqueId val="{0000000D-EAC0-434C-8BEA-A827F5A16CF0}"/>
                </c:ext>
              </c:extLst>
            </c:dLbl>
            <c:spPr>
              <a:noFill/>
              <a:ln>
                <a:noFill/>
              </a:ln>
              <a:effectLst/>
            </c:spPr>
            <c:txPr>
              <a:bodyPr wrap="square" lIns="38100" tIns="19050" rIns="38100" bIns="19050" anchor="ctr">
                <a:spAutoFit/>
              </a:bodyPr>
              <a:lstStyle/>
              <a:p>
                <a:pPr>
                  <a:defRPr sz="1000" b="0" i="0">
                    <a:solidFill>
                      <a:schemeClr val="tx1"/>
                    </a:solidFill>
                    <a:latin typeface="Libre Franklin" pitchFamily="2" charset="77"/>
                  </a:defRPr>
                </a:pPr>
                <a:endParaRPr lang="en-US"/>
              </a:p>
            </c:txPr>
            <c:showLegendKey val="0"/>
            <c:showVal val="0"/>
            <c:showCatName val="1"/>
            <c:showSerName val="0"/>
            <c:showPercent val="1"/>
            <c:showBubbleSize val="0"/>
            <c:showLeaderLines val="1"/>
            <c:leaderLines>
              <c:spPr>
                <a:ln w="25400" cap="flat" cmpd="sng" algn="ctr">
                  <a:solidFill>
                    <a:schemeClr val="bg2">
                      <a:lumMod val="50000"/>
                    </a:schemeClr>
                  </a:solidFill>
                  <a:prstDash val="sysDot"/>
                  <a:round/>
                </a:ln>
                <a:effectLst/>
              </c:spPr>
            </c:leaderLines>
            <c:extLst>
              <c:ext xmlns:c15="http://schemas.microsoft.com/office/drawing/2012/chart" uri="{CE6537A1-D6FC-4f65-9D91-7224C49458BB}"/>
            </c:extLst>
          </c:dLbls>
          <c:cat>
            <c:strRef>
              <c:f>Members!$A$54:$A$60</c:f>
              <c:strCache>
                <c:ptCount val="7"/>
                <c:pt idx="0">
                  <c:v>Independents</c:v>
                </c:pt>
                <c:pt idx="1">
                  <c:v>Theatre Companies</c:v>
                </c:pt>
                <c:pt idx="2">
                  <c:v>Circus and Physical Theatre Companies</c:v>
                </c:pt>
                <c:pt idx="3">
                  <c:v>Dance Companies</c:v>
                </c:pt>
                <c:pt idx="4">
                  <c:v>Hybrid and Interdisciplinary Companies</c:v>
                </c:pt>
                <c:pt idx="5">
                  <c:v>Festivals</c:v>
                </c:pt>
                <c:pt idx="6">
                  <c:v>Presenters, Producers and Industry Development Organisations</c:v>
                </c:pt>
              </c:strCache>
            </c:strRef>
          </c:cat>
          <c:val>
            <c:numRef>
              <c:f>Members!$C$54:$C$60</c:f>
              <c:numCache>
                <c:formatCode>0.0%</c:formatCode>
                <c:ptCount val="7"/>
                <c:pt idx="0">
                  <c:v>0.64087301587301604</c:v>
                </c:pt>
                <c:pt idx="1">
                  <c:v>0.14484126984126999</c:v>
                </c:pt>
                <c:pt idx="2">
                  <c:v>7.1428571428571397E-2</c:v>
                </c:pt>
                <c:pt idx="3">
                  <c:v>5.3571428571428603E-2</c:v>
                </c:pt>
                <c:pt idx="4">
                  <c:v>4.7619047619047603E-2</c:v>
                </c:pt>
                <c:pt idx="5">
                  <c:v>2.18253968253968E-2</c:v>
                </c:pt>
                <c:pt idx="6">
                  <c:v>1.9841269841269799E-2</c:v>
                </c:pt>
              </c:numCache>
            </c:numRef>
          </c:val>
          <c:extLst>
            <c:ext xmlns:c16="http://schemas.microsoft.com/office/drawing/2014/chart" uri="{C3380CC4-5D6E-409C-BE32-E72D297353CC}">
              <c16:uniqueId val="{0000000E-EAC0-434C-8BEA-A827F5A16CF0}"/>
            </c:ext>
          </c:extLst>
        </c:ser>
        <c:dLbls>
          <c:showLegendKey val="0"/>
          <c:showVal val="0"/>
          <c:showCatName val="1"/>
          <c:showSerName val="0"/>
          <c:showPercent val="1"/>
          <c:showBubbleSize val="0"/>
          <c:showLeaderLines val="1"/>
        </c:dLbls>
        <c:firstSliceAng val="0"/>
        <c:holeSize val="50"/>
      </c:doughnutChart>
    </c:plotArea>
    <c:plotVisOnly val="1"/>
    <c:dispBlanksAs val="gap"/>
    <c:showDLblsOverMax val="0"/>
    <c:extLst/>
  </c:chart>
  <c:spPr>
    <a:solidFill>
      <a:schemeClr val="bg1"/>
    </a:solidFill>
    <a:ln w="0"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09EEDF-3D73-BA42-B133-48411F2144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38</Pages>
  <Words>7750</Words>
  <Characters>44177</Characters>
  <Application>Microsoft Office Word</Application>
  <DocSecurity>0</DocSecurity>
  <Lines>368</Lines>
  <Paragraphs>103</Paragraphs>
  <ScaleCrop>false</ScaleCrop>
  <Company/>
  <LinksUpToDate>false</LinksUpToDate>
  <CharactersWithSpaces>51824</CharactersWithSpaces>
  <SharedDoc>false</SharedDoc>
  <HLinks>
    <vt:vector size="114" baseType="variant">
      <vt:variant>
        <vt:i4>4456503</vt:i4>
      </vt:variant>
      <vt:variant>
        <vt:i4>54</vt:i4>
      </vt:variant>
      <vt:variant>
        <vt:i4>0</vt:i4>
      </vt:variant>
      <vt:variant>
        <vt:i4>5</vt:i4>
      </vt:variant>
      <vt:variant>
        <vt:lpwstr>mailto:info@tna.org.au</vt:lpwstr>
      </vt:variant>
      <vt:variant>
        <vt:lpwstr/>
      </vt:variant>
      <vt:variant>
        <vt:i4>7864377</vt:i4>
      </vt:variant>
      <vt:variant>
        <vt:i4>51</vt:i4>
      </vt:variant>
      <vt:variant>
        <vt:i4>0</vt:i4>
      </vt:variant>
      <vt:variant>
        <vt:i4>5</vt:i4>
      </vt:variant>
      <vt:variant>
        <vt:lpwstr>http://www.tna.org.au/</vt:lpwstr>
      </vt:variant>
      <vt:variant>
        <vt:lpwstr/>
      </vt:variant>
      <vt:variant>
        <vt:i4>7536740</vt:i4>
      </vt:variant>
      <vt:variant>
        <vt:i4>48</vt:i4>
      </vt:variant>
      <vt:variant>
        <vt:i4>0</vt:i4>
      </vt:variant>
      <vt:variant>
        <vt:i4>5</vt:i4>
      </vt:variant>
      <vt:variant>
        <vt:lpwstr>https://tna.org.au/champion-companies/</vt:lpwstr>
      </vt:variant>
      <vt:variant>
        <vt:lpwstr/>
      </vt:variant>
      <vt:variant>
        <vt:i4>3473507</vt:i4>
      </vt:variant>
      <vt:variant>
        <vt:i4>45</vt:i4>
      </vt:variant>
      <vt:variant>
        <vt:i4>0</vt:i4>
      </vt:variant>
      <vt:variant>
        <vt:i4>5</vt:i4>
      </vt:variant>
      <vt:variant>
        <vt:lpwstr>https://www.thepeopleofcabaret.com/</vt:lpwstr>
      </vt:variant>
      <vt:variant>
        <vt:lpwstr/>
      </vt:variant>
      <vt:variant>
        <vt:i4>4784130</vt:i4>
      </vt:variant>
      <vt:variant>
        <vt:i4>42</vt:i4>
      </vt:variant>
      <vt:variant>
        <vt:i4>0</vt:i4>
      </vt:variant>
      <vt:variant>
        <vt:i4>5</vt:i4>
      </vt:variant>
      <vt:variant>
        <vt:lpwstr>https://tna.org.au/our-work/databases/performance-with-for-by-young-people-companies/</vt:lpwstr>
      </vt:variant>
      <vt:variant>
        <vt:lpwstr/>
      </vt:variant>
      <vt:variant>
        <vt:i4>327775</vt:i4>
      </vt:variant>
      <vt:variant>
        <vt:i4>39</vt:i4>
      </vt:variant>
      <vt:variant>
        <vt:i4>0</vt:i4>
      </vt:variant>
      <vt:variant>
        <vt:i4>5</vt:i4>
      </vt:variant>
      <vt:variant>
        <vt:lpwstr>https://tna.org.au/assitej-sector-video/</vt:lpwstr>
      </vt:variant>
      <vt:variant>
        <vt:lpwstr/>
      </vt:variant>
      <vt:variant>
        <vt:i4>6094938</vt:i4>
      </vt:variant>
      <vt:variant>
        <vt:i4>36</vt:i4>
      </vt:variant>
      <vt:variant>
        <vt:i4>0</vt:i4>
      </vt:variant>
      <vt:variant>
        <vt:i4>5</vt:i4>
      </vt:variant>
      <vt:variant>
        <vt:lpwstr>https://tna.org.au/our-work/databases/designers-database/</vt:lpwstr>
      </vt:variant>
      <vt:variant>
        <vt:lpwstr/>
      </vt:variant>
      <vt:variant>
        <vt:i4>4849728</vt:i4>
      </vt:variant>
      <vt:variant>
        <vt:i4>33</vt:i4>
      </vt:variant>
      <vt:variant>
        <vt:i4>0</vt:i4>
      </vt:variant>
      <vt:variant>
        <vt:i4>5</vt:i4>
      </vt:variant>
      <vt:variant>
        <vt:lpwstr>https://tna.org.au/our-work/databases/producers-database/</vt:lpwstr>
      </vt:variant>
      <vt:variant>
        <vt:lpwstr/>
      </vt:variant>
      <vt:variant>
        <vt:i4>3997730</vt:i4>
      </vt:variant>
      <vt:variant>
        <vt:i4>30</vt:i4>
      </vt:variant>
      <vt:variant>
        <vt:i4>0</vt:i4>
      </vt:variant>
      <vt:variant>
        <vt:i4>5</vt:i4>
      </vt:variant>
      <vt:variant>
        <vt:lpwstr>https://tna.org.au/our-work/research-resources/capt-resources/</vt:lpwstr>
      </vt:variant>
      <vt:variant>
        <vt:lpwstr/>
      </vt:variant>
      <vt:variant>
        <vt:i4>589833</vt:i4>
      </vt:variant>
      <vt:variant>
        <vt:i4>27</vt:i4>
      </vt:variant>
      <vt:variant>
        <vt:i4>0</vt:i4>
      </vt:variant>
      <vt:variant>
        <vt:i4>5</vt:i4>
      </vt:variant>
      <vt:variant>
        <vt:lpwstr>https://tna.org.au/our-work/databases/capt-performing-companies/</vt:lpwstr>
      </vt:variant>
      <vt:variant>
        <vt:lpwstr/>
      </vt:variant>
      <vt:variant>
        <vt:i4>4784130</vt:i4>
      </vt:variant>
      <vt:variant>
        <vt:i4>24</vt:i4>
      </vt:variant>
      <vt:variant>
        <vt:i4>0</vt:i4>
      </vt:variant>
      <vt:variant>
        <vt:i4>5</vt:i4>
      </vt:variant>
      <vt:variant>
        <vt:lpwstr>https://tna.org.au/our-work/databases/performance-with-for-by-young-people-companies/</vt:lpwstr>
      </vt:variant>
      <vt:variant>
        <vt:lpwstr/>
      </vt:variant>
      <vt:variant>
        <vt:i4>6422561</vt:i4>
      </vt:variant>
      <vt:variant>
        <vt:i4>21</vt:i4>
      </vt:variant>
      <vt:variant>
        <vt:i4>0</vt:i4>
      </vt:variant>
      <vt:variant>
        <vt:i4>5</vt:i4>
      </vt:variant>
      <vt:variant>
        <vt:lpwstr>https://tna.org.au/our-work/databases/australian-youth-circus-sector-aycs-sector-training-centres/</vt:lpwstr>
      </vt:variant>
      <vt:variant>
        <vt:lpwstr/>
      </vt:variant>
      <vt:variant>
        <vt:i4>3473515</vt:i4>
      </vt:variant>
      <vt:variant>
        <vt:i4>18</vt:i4>
      </vt:variant>
      <vt:variant>
        <vt:i4>0</vt:i4>
      </vt:variant>
      <vt:variant>
        <vt:i4>5</vt:i4>
      </vt:variant>
      <vt:variant>
        <vt:lpwstr>https://tna.org.au/our-work/databases/policy-database/</vt:lpwstr>
      </vt:variant>
      <vt:variant>
        <vt:lpwstr/>
      </vt:variant>
      <vt:variant>
        <vt:i4>8126514</vt:i4>
      </vt:variant>
      <vt:variant>
        <vt:i4>15</vt:i4>
      </vt:variant>
      <vt:variant>
        <vt:i4>0</vt:i4>
      </vt:variant>
      <vt:variant>
        <vt:i4>5</vt:i4>
      </vt:variant>
      <vt:variant>
        <vt:lpwstr>https://tna.org.au/our-people/members-list/</vt:lpwstr>
      </vt:variant>
      <vt:variant>
        <vt:lpwstr/>
      </vt:variant>
      <vt:variant>
        <vt:i4>5570638</vt:i4>
      </vt:variant>
      <vt:variant>
        <vt:i4>12</vt:i4>
      </vt:variant>
      <vt:variant>
        <vt:i4>0</vt:i4>
      </vt:variant>
      <vt:variant>
        <vt:i4>5</vt:i4>
      </vt:variant>
      <vt:variant>
        <vt:lpwstr>https://tna.org.au/our-work/research-resources/resources/</vt:lpwstr>
      </vt:variant>
      <vt:variant>
        <vt:lpwstr/>
      </vt:variant>
      <vt:variant>
        <vt:i4>7602293</vt:i4>
      </vt:variant>
      <vt:variant>
        <vt:i4>9</vt:i4>
      </vt:variant>
      <vt:variant>
        <vt:i4>0</vt:i4>
      </vt:variant>
      <vt:variant>
        <vt:i4>5</vt:i4>
      </vt:variant>
      <vt:variant>
        <vt:lpwstr>https://tna.org.au/our-work/programs/capt/</vt:lpwstr>
      </vt:variant>
      <vt:variant>
        <vt:lpwstr/>
      </vt:variant>
      <vt:variant>
        <vt:i4>2293856</vt:i4>
      </vt:variant>
      <vt:variant>
        <vt:i4>6</vt:i4>
      </vt:variant>
      <vt:variant>
        <vt:i4>0</vt:i4>
      </vt:variant>
      <vt:variant>
        <vt:i4>5</vt:i4>
      </vt:variant>
      <vt:variant>
        <vt:lpwstr>https://tna.org.au/our-work/advocacy/advocacy-toolkit/</vt:lpwstr>
      </vt:variant>
      <vt:variant>
        <vt:lpwstr/>
      </vt:variant>
      <vt:variant>
        <vt:i4>1966173</vt:i4>
      </vt:variant>
      <vt:variant>
        <vt:i4>3</vt:i4>
      </vt:variant>
      <vt:variant>
        <vt:i4>0</vt:i4>
      </vt:variant>
      <vt:variant>
        <vt:i4>5</vt:i4>
      </vt:variant>
      <vt:variant>
        <vt:lpwstr>https://tna.org.au/salary-survey-report-2021/</vt:lpwstr>
      </vt:variant>
      <vt:variant>
        <vt:lpwstr/>
      </vt:variant>
      <vt:variant>
        <vt:i4>4391025</vt:i4>
      </vt:variant>
      <vt:variant>
        <vt:i4>0</vt:i4>
      </vt:variant>
      <vt:variant>
        <vt:i4>0</vt:i4>
      </vt:variant>
      <vt:variant>
        <vt:i4>5</vt:i4>
      </vt:variant>
      <vt:variant>
        <vt:lpwstr>https://www.aph.gov.au/Parliamentary_Business/Committees/House/Communications/Arts/Report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c:creator>
  <cp:keywords/>
  <dc:description/>
  <cp:lastModifiedBy>Joshua Lowe</cp:lastModifiedBy>
  <cp:revision>26</cp:revision>
  <dcterms:created xsi:type="dcterms:W3CDTF">2022-04-27T06:48:00Z</dcterms:created>
  <dcterms:modified xsi:type="dcterms:W3CDTF">2022-05-02T02:58:00Z</dcterms:modified>
</cp:coreProperties>
</file>